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852" w:tblpY="1552"/>
        <w:tblOverlap w:val="never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1"/>
        <w:gridCol w:w="1057"/>
        <w:gridCol w:w="1102"/>
        <w:gridCol w:w="1005"/>
        <w:gridCol w:w="1635"/>
        <w:gridCol w:w="105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</w:trPr>
        <w:tc>
          <w:tcPr>
            <w:tcW w:w="874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横山桥中心小学、阳光小学第十二周菜单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日期、星期11.18--11.22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大荤85g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小荤85g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素菜85g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汤100g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主食80g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水果或牛奶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翅中2个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土豆肉片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青菜香菇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榨菜肉丝蛋汤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平菇肉丝豆腐汤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小鸡蘑菇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西芹肉丝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番茄牛腩汤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番茄鸡蛋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小三鲜（排骨、鹌鹑蛋、木耳）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77218"/>
    <w:rsid w:val="2D986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2024-11-18T08:47:50Z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