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cs="黑体" w:eastAsiaTheme="minorEastAsia"/>
          <w:sz w:val="32"/>
          <w:szCs w:val="32"/>
          <w:lang w:val="en-US"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asciiTheme="minorEastAsia" w:hAnsiTheme="minorEastAsia" w:cstheme="minorEastAsia"/>
          <w:sz w:val="24"/>
        </w:rPr>
        <w:t>4</w:t>
      </w:r>
      <w:r>
        <w:rPr>
          <w:rFonts w:hint="eastAsia" w:asciiTheme="minorEastAsia" w:hAnsiTheme="minorEastAsia" w:cstheme="minorEastAsia"/>
          <w:sz w:val="24"/>
          <w:lang w:val="en-US" w:eastAsia="zh-CN"/>
        </w:rPr>
        <w:t>.11.15</w:t>
      </w:r>
    </w:p>
    <w:p w14:paraId="48432F32">
      <w:r>
        <w:rPr>
          <w:rFonts w:hint="eastAsia"/>
          <w:lang w:eastAsia="zh-Hans"/>
        </w:rPr>
        <w:t>观察对象</w:t>
      </w:r>
      <w:r>
        <w:rPr>
          <w:lang w:eastAsia="zh-Hans"/>
        </w:rPr>
        <w:t>：</w:t>
      </w:r>
      <w:r>
        <w:rPr>
          <w:rFonts w:hint="eastAsia"/>
        </w:rPr>
        <w:t>小</w:t>
      </w:r>
      <w:r>
        <w:rPr>
          <w:rFonts w:hint="eastAsia"/>
          <w:lang w:val="en-US" w:eastAsia="zh-CN"/>
        </w:rPr>
        <w:t>四</w:t>
      </w:r>
      <w:r>
        <w:rPr>
          <w:rFonts w:hint="eastAsia"/>
        </w:rPr>
        <w:t>班全体幼儿</w:t>
      </w:r>
    </w:p>
    <w:p w14:paraId="54767258">
      <w:pPr>
        <w:rPr>
          <w:rFonts w:hint="default" w:eastAsiaTheme="minorEastAsia"/>
          <w:lang w:val="en-US" w:eastAsia="zh-CN"/>
        </w:rPr>
      </w:pPr>
      <w:r>
        <w:rPr>
          <w:rFonts w:hint="eastAsia"/>
          <w:lang w:eastAsia="zh-Hans"/>
        </w:rPr>
        <w:t>观察者</w:t>
      </w:r>
      <w:r>
        <w:rPr>
          <w:lang w:eastAsia="zh-Hans"/>
        </w:rPr>
        <w:t>：</w:t>
      </w:r>
      <w:r>
        <w:rPr>
          <w:rFonts w:hint="eastAsia"/>
          <w:lang w:val="en-US" w:eastAsia="zh-CN"/>
        </w:rPr>
        <w:t>王婷、高睿</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tbl>
      <w:tblPr>
        <w:tblStyle w:val="4"/>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803"/>
        <w:gridCol w:w="1838"/>
        <w:gridCol w:w="1669"/>
        <w:gridCol w:w="1312"/>
      </w:tblGrid>
      <w:tr w14:paraId="04C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581D6F2">
            <w:pPr>
              <w:jc w:val="center"/>
              <w:rPr>
                <w:lang w:eastAsia="zh-Hans"/>
              </w:rPr>
            </w:pPr>
            <w:r>
              <w:rPr>
                <w:rFonts w:hint="eastAsia"/>
                <w:lang w:eastAsia="zh-Hans"/>
              </w:rPr>
              <w:t>学号</w:t>
            </w:r>
          </w:p>
        </w:tc>
        <w:tc>
          <w:tcPr>
            <w:tcW w:w="1212" w:type="dxa"/>
          </w:tcPr>
          <w:p w14:paraId="011FCE7F">
            <w:pPr>
              <w:jc w:val="center"/>
              <w:rPr>
                <w:lang w:eastAsia="zh-Hans"/>
              </w:rPr>
            </w:pPr>
            <w:r>
              <w:rPr>
                <w:rFonts w:hint="eastAsia"/>
                <w:lang w:eastAsia="zh-Hans"/>
              </w:rPr>
              <w:t>姓名</w:t>
            </w:r>
          </w:p>
        </w:tc>
        <w:tc>
          <w:tcPr>
            <w:tcW w:w="1803" w:type="dxa"/>
          </w:tcPr>
          <w:p w14:paraId="3C4183AD">
            <w:pPr>
              <w:jc w:val="center"/>
              <w:rPr>
                <w:lang w:eastAsia="zh-Hans"/>
              </w:rPr>
            </w:pPr>
            <w:r>
              <w:rPr>
                <w:rFonts w:hint="eastAsia"/>
                <w:lang w:eastAsia="zh-Hans"/>
              </w:rPr>
              <w:t>情绪</w:t>
            </w:r>
          </w:p>
        </w:tc>
        <w:tc>
          <w:tcPr>
            <w:tcW w:w="1838" w:type="dxa"/>
          </w:tcPr>
          <w:p w14:paraId="38655DC3">
            <w:pPr>
              <w:jc w:val="center"/>
              <w:rPr>
                <w:lang w:eastAsia="zh-Hans"/>
              </w:rPr>
            </w:pPr>
            <w:r>
              <w:rPr>
                <w:rFonts w:hint="eastAsia"/>
                <w:lang w:eastAsia="zh-Hans"/>
              </w:rPr>
              <w:t>午餐情况</w:t>
            </w:r>
          </w:p>
        </w:tc>
        <w:tc>
          <w:tcPr>
            <w:tcW w:w="1669" w:type="dxa"/>
          </w:tcPr>
          <w:p w14:paraId="23CAE5F2">
            <w:pPr>
              <w:jc w:val="center"/>
              <w:rPr>
                <w:lang w:eastAsia="zh-Hans"/>
              </w:rPr>
            </w:pPr>
            <w:r>
              <w:rPr>
                <w:rFonts w:hint="eastAsia"/>
                <w:lang w:eastAsia="zh-Hans"/>
              </w:rPr>
              <w:t>午睡情况</w:t>
            </w:r>
          </w:p>
        </w:tc>
        <w:tc>
          <w:tcPr>
            <w:tcW w:w="1312" w:type="dxa"/>
          </w:tcPr>
          <w:p w14:paraId="39E4422A">
            <w:pPr>
              <w:jc w:val="center"/>
              <w:rPr>
                <w:lang w:eastAsia="zh-Hans"/>
              </w:rPr>
            </w:pPr>
            <w:r>
              <w:rPr>
                <w:rFonts w:hint="eastAsia"/>
                <w:lang w:eastAsia="zh-Hans"/>
              </w:rPr>
              <w:t>备注</w:t>
            </w:r>
          </w:p>
        </w:tc>
      </w:tr>
      <w:tr w14:paraId="3F5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0461C8">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bottom"/>
          </w:tcPr>
          <w:p w14:paraId="2027EB4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祝嘉沁</w:t>
            </w:r>
          </w:p>
        </w:tc>
        <w:tc>
          <w:tcPr>
            <w:tcW w:w="1803" w:type="dxa"/>
          </w:tcPr>
          <w:p w14:paraId="367AEB46">
            <w:pPr>
              <w:jc w:val="center"/>
              <w:rPr>
                <w:lang w:eastAsia="zh-Hans"/>
              </w:rPr>
            </w:pPr>
            <w:r>
              <w:rPr>
                <w:rFonts w:hint="eastAsia"/>
              </w:rPr>
              <w:t>○</w:t>
            </w:r>
          </w:p>
        </w:tc>
        <w:tc>
          <w:tcPr>
            <w:tcW w:w="1838" w:type="dxa"/>
          </w:tcPr>
          <w:p w14:paraId="24A0BCE7">
            <w:pPr>
              <w:jc w:val="center"/>
              <w:rPr>
                <w:rFonts w:hint="eastAsia" w:eastAsiaTheme="minorEastAsia"/>
                <w:lang w:eastAsia="zh-CN"/>
              </w:rPr>
            </w:pPr>
            <w:r>
              <w:rPr>
                <w:rFonts w:hint="eastAsia"/>
              </w:rPr>
              <w:t>○</w:t>
            </w:r>
          </w:p>
        </w:tc>
        <w:tc>
          <w:tcPr>
            <w:tcW w:w="1669" w:type="dxa"/>
          </w:tcPr>
          <w:p w14:paraId="457BAB41">
            <w:pPr>
              <w:jc w:val="center"/>
              <w:rPr>
                <w:lang w:eastAsia="zh-Hans"/>
              </w:rPr>
            </w:pPr>
            <w:r>
              <w:rPr>
                <w:rFonts w:hint="eastAsia"/>
              </w:rPr>
              <w:t>○</w:t>
            </w:r>
          </w:p>
        </w:tc>
        <w:tc>
          <w:tcPr>
            <w:tcW w:w="1312" w:type="dxa"/>
          </w:tcPr>
          <w:p w14:paraId="3465C570">
            <w:pPr>
              <w:jc w:val="center"/>
              <w:rPr>
                <w:lang w:eastAsia="zh-Hans"/>
              </w:rPr>
            </w:pPr>
          </w:p>
        </w:tc>
      </w:tr>
      <w:tr w14:paraId="36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83" w:type="dxa"/>
            <w:vAlign w:val="center"/>
          </w:tcPr>
          <w:p w14:paraId="1CF32C16">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bottom"/>
          </w:tcPr>
          <w:p w14:paraId="37EF146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刘语辰</w:t>
            </w:r>
          </w:p>
        </w:tc>
        <w:tc>
          <w:tcPr>
            <w:tcW w:w="1803" w:type="dxa"/>
            <w:shd w:val="clear" w:color="auto" w:fill="auto"/>
            <w:vAlign w:val="top"/>
          </w:tcPr>
          <w:p w14:paraId="69EF313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83F53B0">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507A3877">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312" w:type="dxa"/>
          </w:tcPr>
          <w:p w14:paraId="7BD5098A">
            <w:pPr>
              <w:jc w:val="center"/>
              <w:rPr>
                <w:lang w:eastAsia="zh-Hans"/>
              </w:rPr>
            </w:pPr>
          </w:p>
        </w:tc>
      </w:tr>
      <w:tr w14:paraId="4F4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DD10A7A">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bottom"/>
          </w:tcPr>
          <w:p w14:paraId="478BA5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刘若熙</w:t>
            </w:r>
          </w:p>
        </w:tc>
        <w:tc>
          <w:tcPr>
            <w:tcW w:w="1803" w:type="dxa"/>
            <w:shd w:val="clear" w:color="auto" w:fill="auto"/>
            <w:vAlign w:val="top"/>
          </w:tcPr>
          <w:p w14:paraId="53597F7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7BA8C9">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4206F57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003DD41">
            <w:pPr>
              <w:jc w:val="center"/>
              <w:rPr>
                <w:lang w:eastAsia="zh-Hans"/>
              </w:rPr>
            </w:pPr>
          </w:p>
        </w:tc>
      </w:tr>
      <w:tr w14:paraId="73F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008114">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bottom"/>
          </w:tcPr>
          <w:p w14:paraId="1364A6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吴锦奕</w:t>
            </w:r>
          </w:p>
        </w:tc>
        <w:tc>
          <w:tcPr>
            <w:tcW w:w="1803" w:type="dxa"/>
            <w:shd w:val="clear" w:color="auto" w:fill="auto"/>
            <w:vAlign w:val="top"/>
          </w:tcPr>
          <w:p w14:paraId="174996E6">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7D2EC640">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06787725">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567F7D83">
            <w:pPr>
              <w:jc w:val="center"/>
              <w:rPr>
                <w:lang w:eastAsia="zh-Hans"/>
              </w:rPr>
            </w:pPr>
          </w:p>
        </w:tc>
      </w:tr>
      <w:tr w14:paraId="165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76A024">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bottom"/>
          </w:tcPr>
          <w:p w14:paraId="3CEA3F00">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谌昱昕</w:t>
            </w:r>
          </w:p>
        </w:tc>
        <w:tc>
          <w:tcPr>
            <w:tcW w:w="1803" w:type="dxa"/>
            <w:shd w:val="clear" w:color="auto" w:fill="auto"/>
            <w:vAlign w:val="top"/>
          </w:tcPr>
          <w:p w14:paraId="017FA62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9155CF7">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639C37D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7B1601DC">
            <w:pPr>
              <w:jc w:val="center"/>
              <w:rPr>
                <w:lang w:eastAsia="zh-Hans"/>
              </w:rPr>
            </w:pPr>
          </w:p>
        </w:tc>
      </w:tr>
      <w:tr w14:paraId="51E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83" w:type="dxa"/>
            <w:vAlign w:val="center"/>
          </w:tcPr>
          <w:p w14:paraId="6E9E698C">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bottom"/>
          </w:tcPr>
          <w:p w14:paraId="4E4406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汤语桐</w:t>
            </w:r>
          </w:p>
        </w:tc>
        <w:tc>
          <w:tcPr>
            <w:tcW w:w="1803" w:type="dxa"/>
          </w:tcPr>
          <w:p w14:paraId="22BAA3BD">
            <w:pPr>
              <w:jc w:val="center"/>
              <w:rPr>
                <w:lang w:eastAsia="zh-Hans"/>
              </w:rPr>
            </w:pPr>
            <w:r>
              <w:rPr>
                <w:rFonts w:hint="eastAsia"/>
              </w:rPr>
              <w:t>○</w:t>
            </w:r>
          </w:p>
        </w:tc>
        <w:tc>
          <w:tcPr>
            <w:tcW w:w="1838" w:type="dxa"/>
          </w:tcPr>
          <w:p w14:paraId="6D283C76">
            <w:pPr>
              <w:jc w:val="center"/>
              <w:rPr>
                <w:rFonts w:hint="eastAsia" w:eastAsiaTheme="minorEastAsia"/>
                <w:lang w:eastAsia="zh-CN"/>
              </w:rPr>
            </w:pPr>
            <w:r>
              <w:rPr>
                <w:rFonts w:hint="eastAsia"/>
              </w:rPr>
              <w:t>○</w:t>
            </w:r>
          </w:p>
        </w:tc>
        <w:tc>
          <w:tcPr>
            <w:tcW w:w="1669" w:type="dxa"/>
          </w:tcPr>
          <w:p w14:paraId="3BA45A8D">
            <w:pPr>
              <w:jc w:val="center"/>
              <w:rPr>
                <w:lang w:eastAsia="zh-Hans"/>
              </w:rPr>
            </w:pPr>
            <w:r>
              <w:rPr>
                <w:rFonts w:hint="eastAsia"/>
              </w:rPr>
              <w:t>○</w:t>
            </w:r>
          </w:p>
        </w:tc>
        <w:tc>
          <w:tcPr>
            <w:tcW w:w="1312" w:type="dxa"/>
          </w:tcPr>
          <w:p w14:paraId="2B32AB6A">
            <w:pPr>
              <w:jc w:val="center"/>
              <w:rPr>
                <w:lang w:eastAsia="zh-Hans"/>
              </w:rPr>
            </w:pPr>
          </w:p>
        </w:tc>
      </w:tr>
      <w:tr w14:paraId="5D8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1F4624D8">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bottom"/>
          </w:tcPr>
          <w:p w14:paraId="6100387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薛宇程</w:t>
            </w:r>
          </w:p>
        </w:tc>
        <w:tc>
          <w:tcPr>
            <w:tcW w:w="1803" w:type="dxa"/>
            <w:shd w:val="clear" w:color="auto" w:fill="auto"/>
            <w:vAlign w:val="top"/>
          </w:tcPr>
          <w:p w14:paraId="33B98CFF">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838" w:type="dxa"/>
            <w:shd w:val="clear" w:color="auto" w:fill="auto"/>
            <w:vAlign w:val="top"/>
          </w:tcPr>
          <w:p w14:paraId="0A742CE1">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25EA6B6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D277369">
            <w:pPr>
              <w:jc w:val="center"/>
              <w:rPr>
                <w:lang w:eastAsia="zh-Hans"/>
              </w:rPr>
            </w:pPr>
          </w:p>
        </w:tc>
      </w:tr>
      <w:tr w14:paraId="0CF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6AC308">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bottom"/>
          </w:tcPr>
          <w:p w14:paraId="01C8D04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翁鸿泽</w:t>
            </w:r>
          </w:p>
        </w:tc>
        <w:tc>
          <w:tcPr>
            <w:tcW w:w="1803" w:type="dxa"/>
            <w:shd w:val="clear" w:color="auto" w:fill="auto"/>
            <w:vAlign w:val="top"/>
          </w:tcPr>
          <w:p w14:paraId="0FEA89B0">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33B0D545">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21F2889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706FD2FD">
            <w:pPr>
              <w:jc w:val="center"/>
              <w:rPr>
                <w:lang w:eastAsia="zh-Hans"/>
              </w:rPr>
            </w:pPr>
          </w:p>
        </w:tc>
      </w:tr>
      <w:tr w14:paraId="3FC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B287C11">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bottom"/>
          </w:tcPr>
          <w:p w14:paraId="2B2C53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顾奕凯</w:t>
            </w:r>
          </w:p>
        </w:tc>
        <w:tc>
          <w:tcPr>
            <w:tcW w:w="1803" w:type="dxa"/>
            <w:shd w:val="clear" w:color="auto" w:fill="auto"/>
            <w:vAlign w:val="top"/>
          </w:tcPr>
          <w:p w14:paraId="5E816A47">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5D704F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44E5D257">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3FC33B4E">
            <w:pPr>
              <w:jc w:val="center"/>
              <w:rPr>
                <w:lang w:eastAsia="zh-Hans"/>
              </w:rPr>
            </w:pPr>
          </w:p>
        </w:tc>
      </w:tr>
      <w:tr w14:paraId="6BE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90EB27">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bottom"/>
          </w:tcPr>
          <w:p w14:paraId="3F9A2457">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刘瑞麟</w:t>
            </w:r>
          </w:p>
        </w:tc>
        <w:tc>
          <w:tcPr>
            <w:tcW w:w="1803" w:type="dxa"/>
            <w:shd w:val="clear" w:color="auto" w:fill="auto"/>
            <w:vAlign w:val="top"/>
          </w:tcPr>
          <w:p w14:paraId="1770EA09">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1CF193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6107F4F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094D0C89">
            <w:pPr>
              <w:jc w:val="center"/>
              <w:rPr>
                <w:lang w:eastAsia="zh-Hans"/>
              </w:rPr>
            </w:pPr>
          </w:p>
        </w:tc>
      </w:tr>
      <w:tr w14:paraId="087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A3F94B">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bottom"/>
          </w:tcPr>
          <w:p w14:paraId="159F76C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代霄</w:t>
            </w:r>
          </w:p>
        </w:tc>
        <w:tc>
          <w:tcPr>
            <w:tcW w:w="1803" w:type="dxa"/>
            <w:shd w:val="clear" w:color="auto" w:fill="auto"/>
            <w:vAlign w:val="top"/>
          </w:tcPr>
          <w:p w14:paraId="219D9E65">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838" w:type="dxa"/>
            <w:shd w:val="clear" w:color="auto" w:fill="auto"/>
            <w:vAlign w:val="top"/>
          </w:tcPr>
          <w:p w14:paraId="36D24F3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3D352E72">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312" w:type="dxa"/>
          </w:tcPr>
          <w:p w14:paraId="3C4399DD">
            <w:pPr>
              <w:jc w:val="center"/>
              <w:rPr>
                <w:lang w:eastAsia="zh-Hans"/>
              </w:rPr>
            </w:pPr>
          </w:p>
        </w:tc>
      </w:tr>
      <w:tr w14:paraId="200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A26A88">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bottom"/>
          </w:tcPr>
          <w:p w14:paraId="27DD9F0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冯育泽</w:t>
            </w:r>
          </w:p>
        </w:tc>
        <w:tc>
          <w:tcPr>
            <w:tcW w:w="1803" w:type="dxa"/>
            <w:shd w:val="clear" w:color="auto" w:fill="auto"/>
            <w:vAlign w:val="top"/>
          </w:tcPr>
          <w:p w14:paraId="7C2B7FA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CDF46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1725E44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23B2DE2B">
            <w:pPr>
              <w:jc w:val="center"/>
              <w:rPr>
                <w:lang w:eastAsia="zh-Hans"/>
              </w:rPr>
            </w:pPr>
          </w:p>
        </w:tc>
      </w:tr>
      <w:tr w14:paraId="06D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E6D590">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bottom"/>
          </w:tcPr>
          <w:p w14:paraId="269B9B4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吴沐萱</w:t>
            </w:r>
          </w:p>
        </w:tc>
        <w:tc>
          <w:tcPr>
            <w:tcW w:w="1803" w:type="dxa"/>
            <w:shd w:val="clear" w:color="auto" w:fill="auto"/>
            <w:vAlign w:val="top"/>
          </w:tcPr>
          <w:p w14:paraId="3AA1B655">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8DCC127">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77EAF30B">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312" w:type="dxa"/>
          </w:tcPr>
          <w:p w14:paraId="0B7AF332">
            <w:pPr>
              <w:jc w:val="center"/>
              <w:rPr>
                <w:lang w:eastAsia="zh-Hans"/>
              </w:rPr>
            </w:pPr>
          </w:p>
        </w:tc>
      </w:tr>
      <w:tr w14:paraId="6A4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88680B">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bottom"/>
          </w:tcPr>
          <w:p w14:paraId="740C2FB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孙堇禾</w:t>
            </w:r>
          </w:p>
        </w:tc>
        <w:tc>
          <w:tcPr>
            <w:tcW w:w="1803" w:type="dxa"/>
            <w:shd w:val="clear" w:color="auto" w:fill="auto"/>
            <w:vAlign w:val="top"/>
          </w:tcPr>
          <w:p w14:paraId="128F180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69AC11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49EEF1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6EB32997">
            <w:pPr>
              <w:jc w:val="center"/>
              <w:rPr>
                <w:lang w:eastAsia="zh-Hans"/>
              </w:rPr>
            </w:pPr>
          </w:p>
        </w:tc>
      </w:tr>
      <w:tr w14:paraId="30B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3" w:type="dxa"/>
            <w:vAlign w:val="center"/>
          </w:tcPr>
          <w:p w14:paraId="05783A6A">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bottom"/>
          </w:tcPr>
          <w:p w14:paraId="70659AB8">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陆博渊</w:t>
            </w:r>
          </w:p>
        </w:tc>
        <w:tc>
          <w:tcPr>
            <w:tcW w:w="1803" w:type="dxa"/>
          </w:tcPr>
          <w:p w14:paraId="04ED771D">
            <w:pPr>
              <w:jc w:val="center"/>
              <w:rPr>
                <w:lang w:eastAsia="zh-Hans"/>
              </w:rPr>
            </w:pPr>
            <w:r>
              <w:rPr>
                <w:rFonts w:hint="eastAsia"/>
              </w:rPr>
              <w:t>○</w:t>
            </w:r>
          </w:p>
        </w:tc>
        <w:tc>
          <w:tcPr>
            <w:tcW w:w="1838" w:type="dxa"/>
          </w:tcPr>
          <w:p w14:paraId="24FF472A">
            <w:pPr>
              <w:jc w:val="center"/>
              <w:rPr>
                <w:rFonts w:hint="eastAsia" w:eastAsiaTheme="minorEastAsia"/>
                <w:lang w:eastAsia="zh-CN"/>
              </w:rPr>
            </w:pPr>
            <w:r>
              <w:rPr>
                <w:rFonts w:hint="eastAsia"/>
              </w:rPr>
              <w:t>△</w:t>
            </w:r>
          </w:p>
        </w:tc>
        <w:tc>
          <w:tcPr>
            <w:tcW w:w="1669" w:type="dxa"/>
          </w:tcPr>
          <w:p w14:paraId="7059CF80">
            <w:pPr>
              <w:jc w:val="center"/>
              <w:rPr>
                <w:lang w:eastAsia="zh-Hans"/>
              </w:rPr>
            </w:pPr>
            <w:r>
              <w:rPr>
                <w:rFonts w:hint="eastAsia"/>
              </w:rPr>
              <w:t>○</w:t>
            </w:r>
          </w:p>
        </w:tc>
        <w:tc>
          <w:tcPr>
            <w:tcW w:w="1312" w:type="dxa"/>
          </w:tcPr>
          <w:p w14:paraId="407A5903">
            <w:pPr>
              <w:jc w:val="center"/>
              <w:rPr>
                <w:lang w:eastAsia="zh-Hans"/>
              </w:rPr>
            </w:pPr>
          </w:p>
        </w:tc>
      </w:tr>
      <w:tr w14:paraId="304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1740BC2">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bottom"/>
          </w:tcPr>
          <w:p w14:paraId="1BF3D67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宋陈凯</w:t>
            </w:r>
          </w:p>
        </w:tc>
        <w:tc>
          <w:tcPr>
            <w:tcW w:w="1803" w:type="dxa"/>
            <w:shd w:val="clear" w:color="auto" w:fill="auto"/>
            <w:vAlign w:val="top"/>
          </w:tcPr>
          <w:p w14:paraId="7478380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430B1ED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1CAC03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0E1E021F">
            <w:pPr>
              <w:jc w:val="center"/>
              <w:rPr>
                <w:lang w:eastAsia="zh-Hans"/>
              </w:rPr>
            </w:pP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AF786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bottom"/>
          </w:tcPr>
          <w:p w14:paraId="0FAB88C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韩雨彤</w:t>
            </w:r>
          </w:p>
        </w:tc>
        <w:tc>
          <w:tcPr>
            <w:tcW w:w="1803" w:type="dxa"/>
          </w:tcPr>
          <w:p w14:paraId="42ABD17A">
            <w:pPr>
              <w:jc w:val="center"/>
              <w:rPr>
                <w:lang w:eastAsia="zh-Hans"/>
              </w:rPr>
            </w:pPr>
            <w:r>
              <w:rPr>
                <w:rFonts w:hint="eastAsia"/>
              </w:rPr>
              <w:t>○</w:t>
            </w:r>
          </w:p>
        </w:tc>
        <w:tc>
          <w:tcPr>
            <w:tcW w:w="1838" w:type="dxa"/>
          </w:tcPr>
          <w:p w14:paraId="54900737">
            <w:pPr>
              <w:jc w:val="center"/>
              <w:rPr>
                <w:lang w:eastAsia="zh-Hans"/>
              </w:rPr>
            </w:pPr>
            <w:r>
              <w:rPr>
                <w:rFonts w:hint="eastAsia"/>
              </w:rPr>
              <w:t>△</w:t>
            </w:r>
          </w:p>
        </w:tc>
        <w:tc>
          <w:tcPr>
            <w:tcW w:w="1669" w:type="dxa"/>
          </w:tcPr>
          <w:p w14:paraId="3471B747">
            <w:pPr>
              <w:jc w:val="center"/>
              <w:rPr>
                <w:lang w:eastAsia="zh-Hans"/>
              </w:rPr>
            </w:pPr>
            <w:r>
              <w:rPr>
                <w:rFonts w:hint="eastAsia"/>
              </w:rPr>
              <w:t>○</w:t>
            </w:r>
          </w:p>
        </w:tc>
        <w:tc>
          <w:tcPr>
            <w:tcW w:w="1312" w:type="dxa"/>
          </w:tcPr>
          <w:p w14:paraId="0990E0A9">
            <w:pPr>
              <w:jc w:val="center"/>
              <w:rPr>
                <w:lang w:eastAsia="zh-Hans"/>
              </w:rPr>
            </w:pPr>
          </w:p>
        </w:tc>
      </w:tr>
      <w:tr w14:paraId="5E32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11010F">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bottom"/>
          </w:tcPr>
          <w:p w14:paraId="2E6265E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黄宇骞</w:t>
            </w:r>
          </w:p>
        </w:tc>
        <w:tc>
          <w:tcPr>
            <w:tcW w:w="1803" w:type="dxa"/>
          </w:tcPr>
          <w:p w14:paraId="0FEB42E1">
            <w:pPr>
              <w:jc w:val="center"/>
              <w:rPr>
                <w:lang w:eastAsia="zh-Hans"/>
              </w:rPr>
            </w:pPr>
            <w:r>
              <w:rPr>
                <w:rFonts w:hint="eastAsia"/>
              </w:rPr>
              <w:t>○</w:t>
            </w:r>
          </w:p>
        </w:tc>
        <w:tc>
          <w:tcPr>
            <w:tcW w:w="1838" w:type="dxa"/>
            <w:shd w:val="clear" w:color="auto" w:fill="auto"/>
            <w:vAlign w:val="top"/>
          </w:tcPr>
          <w:p w14:paraId="4F7178E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tcPr>
          <w:p w14:paraId="4F38BEA4">
            <w:pPr>
              <w:jc w:val="center"/>
              <w:rPr>
                <w:lang w:eastAsia="zh-Hans"/>
              </w:rPr>
            </w:pPr>
            <w:r>
              <w:rPr>
                <w:rFonts w:hint="eastAsia"/>
              </w:rPr>
              <w:t>○</w:t>
            </w:r>
          </w:p>
        </w:tc>
        <w:tc>
          <w:tcPr>
            <w:tcW w:w="1312" w:type="dxa"/>
          </w:tcPr>
          <w:p w14:paraId="4EF6694D">
            <w:pPr>
              <w:jc w:val="center"/>
              <w:rPr>
                <w:lang w:eastAsia="zh-Hans"/>
              </w:rPr>
            </w:pPr>
          </w:p>
        </w:tc>
      </w:tr>
      <w:tr w14:paraId="32E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553E53A5">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bottom"/>
          </w:tcPr>
          <w:p w14:paraId="531BC95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高蝶珺</w:t>
            </w:r>
          </w:p>
        </w:tc>
        <w:tc>
          <w:tcPr>
            <w:tcW w:w="1803" w:type="dxa"/>
            <w:shd w:val="clear" w:color="auto" w:fill="auto"/>
            <w:vAlign w:val="top"/>
          </w:tcPr>
          <w:p w14:paraId="6C07033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4141AB1">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7250E8E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045970">
            <w:pPr>
              <w:jc w:val="center"/>
              <w:rPr>
                <w:lang w:eastAsia="zh-Hans"/>
              </w:rPr>
            </w:pPr>
          </w:p>
        </w:tc>
      </w:tr>
      <w:tr w14:paraId="4E08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E73B1">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bottom"/>
          </w:tcPr>
          <w:p w14:paraId="6AE8EE0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吴沐泽</w:t>
            </w:r>
          </w:p>
        </w:tc>
        <w:tc>
          <w:tcPr>
            <w:tcW w:w="1803" w:type="dxa"/>
            <w:shd w:val="clear" w:color="auto" w:fill="auto"/>
            <w:vAlign w:val="top"/>
          </w:tcPr>
          <w:p w14:paraId="0501044D">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30EAB75">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34D464CC">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312" w:type="dxa"/>
          </w:tcPr>
          <w:p w14:paraId="532BAFEA">
            <w:pPr>
              <w:jc w:val="center"/>
              <w:rPr>
                <w:lang w:eastAsia="zh-Hans"/>
              </w:rPr>
            </w:pPr>
          </w:p>
        </w:tc>
      </w:tr>
      <w:tr w14:paraId="74A2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552511">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bottom"/>
          </w:tcPr>
          <w:p w14:paraId="7B7BC7F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万弘一</w:t>
            </w:r>
          </w:p>
        </w:tc>
        <w:tc>
          <w:tcPr>
            <w:tcW w:w="1803" w:type="dxa"/>
            <w:shd w:val="clear" w:color="auto" w:fill="auto"/>
            <w:vAlign w:val="top"/>
          </w:tcPr>
          <w:p w14:paraId="56B2C01E">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2812F1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50F775C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406EC5B0">
            <w:pPr>
              <w:jc w:val="center"/>
              <w:rPr>
                <w:lang w:eastAsia="zh-Hans"/>
              </w:rPr>
            </w:pPr>
          </w:p>
        </w:tc>
      </w:tr>
      <w:tr w14:paraId="437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083FF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bottom"/>
          </w:tcPr>
          <w:p w14:paraId="318A8A2C">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张艺彤</w:t>
            </w:r>
          </w:p>
        </w:tc>
        <w:tc>
          <w:tcPr>
            <w:tcW w:w="1803" w:type="dxa"/>
            <w:shd w:val="clear" w:color="auto" w:fill="auto"/>
            <w:vAlign w:val="top"/>
          </w:tcPr>
          <w:p w14:paraId="2AE3909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772F3C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6A3F9B3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337E27">
            <w:pPr>
              <w:jc w:val="center"/>
              <w:rPr>
                <w:lang w:eastAsia="zh-Hans"/>
              </w:rPr>
            </w:pPr>
          </w:p>
        </w:tc>
      </w:tr>
      <w:tr w14:paraId="4F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2645A2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bottom"/>
          </w:tcPr>
          <w:p w14:paraId="0EE3419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李泓硕</w:t>
            </w:r>
          </w:p>
        </w:tc>
        <w:tc>
          <w:tcPr>
            <w:tcW w:w="1803" w:type="dxa"/>
            <w:shd w:val="clear" w:color="auto" w:fill="auto"/>
            <w:vAlign w:val="top"/>
          </w:tcPr>
          <w:p w14:paraId="3F590DC2">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5671B0A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6291F29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14139BF7">
            <w:pPr>
              <w:jc w:val="center"/>
              <w:rPr>
                <w:lang w:eastAsia="zh-Hans"/>
              </w:rPr>
            </w:pPr>
          </w:p>
        </w:tc>
      </w:tr>
      <w:tr w14:paraId="561F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E19F6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bottom"/>
          </w:tcPr>
          <w:p w14:paraId="53AD7561">
            <w:pPr>
              <w:keepNext w:val="0"/>
              <w:keepLines w:val="0"/>
              <w:widowControl/>
              <w:suppressLineNumbers w:val="0"/>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张心瑶</w:t>
            </w:r>
          </w:p>
        </w:tc>
        <w:tc>
          <w:tcPr>
            <w:tcW w:w="1803" w:type="dxa"/>
            <w:shd w:val="clear" w:color="auto" w:fill="auto"/>
            <w:vAlign w:val="top"/>
          </w:tcPr>
          <w:p w14:paraId="407CFC5B">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15E9FB0A">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4C506927">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43DED1B0">
            <w:pPr>
              <w:jc w:val="center"/>
              <w:rPr>
                <w:lang w:eastAsia="zh-Hans"/>
              </w:rPr>
            </w:pPr>
          </w:p>
        </w:tc>
      </w:tr>
    </w:tbl>
    <w:p w14:paraId="7C58F3DD">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7B90547A">
      <w:pPr>
        <w:ind w:firstLine="420" w:firstLineChars="200"/>
      </w:pPr>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ind w:firstLine="420" w:firstLineChars="200"/>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41ADDB75">
      <w:pPr>
        <w:ind w:firstLine="420" w:firstLineChars="200"/>
        <w:rPr>
          <w:rFonts w:hint="default" w:eastAsiaTheme="minorEastAsia"/>
          <w:b/>
          <w:bCs/>
          <w:lang w:val="en-US" w:eastAsia="zh-CN"/>
        </w:rPr>
      </w:pPr>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val="en-US" w:eastAsia="zh-CN"/>
        </w:rPr>
        <w:t>入睡较晚□</w:t>
      </w:r>
      <w:r>
        <w:rPr>
          <w:rFonts w:hint="eastAsia"/>
          <w:lang w:eastAsia="zh-CN"/>
        </w:rPr>
        <w:t>、</w:t>
      </w:r>
      <w:r>
        <w:rPr>
          <w:rFonts w:hint="eastAsia"/>
          <w:lang w:eastAsia="zh-Hans"/>
        </w:rPr>
        <w:t>未入睡</w:t>
      </w:r>
      <w:r>
        <w:rPr>
          <w:rFonts w:hint="eastAsia"/>
        </w:rPr>
        <w:t>△</w:t>
      </w:r>
    </w:p>
    <w:p w14:paraId="4DD6C5BF">
      <w:pPr>
        <w:ind w:firstLine="422" w:firstLineChars="200"/>
        <w:rPr>
          <w:b/>
          <w:bCs/>
        </w:rPr>
      </w:pPr>
      <w:r>
        <w:rPr>
          <w:rFonts w:hint="eastAsia"/>
          <w:b/>
          <w:bCs/>
        </w:rPr>
        <w:t>评价与分析：</w:t>
      </w:r>
    </w:p>
    <w:p w14:paraId="3D0C7AA0">
      <w:pPr>
        <w:spacing w:line="360" w:lineRule="exact"/>
        <w:ind w:firstLine="420" w:firstLineChars="200"/>
        <w:rPr>
          <w:rFonts w:hint="eastAsia" w:asciiTheme="majorEastAsia" w:hAnsiTheme="majorEastAsia" w:eastAsiaTheme="majorEastAsia"/>
          <w:b/>
          <w:bCs/>
          <w:sz w:val="24"/>
        </w:rPr>
      </w:pPr>
      <w:r>
        <w:rPr>
          <w:rFonts w:hint="eastAsia"/>
        </w:rPr>
        <w:t>今日</w:t>
      </w:r>
      <w:r>
        <w:rPr>
          <w:rFonts w:hint="eastAsia"/>
          <w:lang w:val="en-US" w:eastAsia="zh-CN"/>
        </w:rPr>
        <w:t>我们小四班</w:t>
      </w:r>
      <w:r>
        <w:rPr>
          <w:rFonts w:hint="eastAsia"/>
        </w:rPr>
        <w:t>来园</w:t>
      </w:r>
      <w:r>
        <w:rPr>
          <w:rFonts w:hint="eastAsia"/>
          <w:lang w:val="en-US" w:eastAsia="zh-CN"/>
        </w:rPr>
        <w:t>24</w:t>
      </w:r>
      <w:r>
        <w:rPr>
          <w:rFonts w:hint="eastAsia"/>
        </w:rPr>
        <w:t>人，</w:t>
      </w:r>
      <w:r>
        <w:rPr>
          <w:rFonts w:hint="eastAsia"/>
          <w:lang w:val="en-US" w:eastAsia="zh-CN"/>
        </w:rPr>
        <w:t>2位幼儿园来园做完氟离子和听力后离园。今天</w:t>
      </w:r>
      <w:r>
        <w:rPr>
          <w:rFonts w:ascii="宋体" w:hAnsi="宋体" w:eastAsia="宋体" w:cs="宋体"/>
          <w:szCs w:val="21"/>
        </w:rPr>
        <w:t>通过观察，</w:t>
      </w:r>
      <w:r>
        <w:rPr>
          <w:rFonts w:hint="eastAsia" w:ascii="宋体" w:hAnsi="宋体" w:eastAsia="宋体" w:cs="宋体"/>
          <w:szCs w:val="21"/>
          <w:lang w:val="en-US" w:eastAsia="zh-CN"/>
        </w:rPr>
        <w:t>发现大部分的孩子们情绪都非常稳定，高蝶珺来园有一点情绪但没有哭。今天孩子们来园后都可以自己绕水杯带。今天午餐大部分孩子都可以把自己的饭菜吃完</w:t>
      </w:r>
      <w:bookmarkStart w:id="0" w:name="_GoBack"/>
      <w:bookmarkEnd w:id="0"/>
      <w:r>
        <w:rPr>
          <w:rFonts w:hint="eastAsia" w:ascii="宋体" w:hAnsi="宋体" w:eastAsia="宋体" w:cs="宋体"/>
          <w:szCs w:val="21"/>
          <w:lang w:val="en-US" w:eastAsia="zh-CN"/>
        </w:rPr>
        <w:t>。</w:t>
      </w:r>
      <w:r>
        <w:rPr>
          <w:rFonts w:hint="eastAsia"/>
          <w:lang w:val="en-US" w:eastAsia="zh-CN"/>
        </w:rPr>
        <w:t xml:space="preserve">  </w:t>
      </w:r>
    </w:p>
    <w:p w14:paraId="4246F54F">
      <w:pPr>
        <w:rPr>
          <w:rFonts w:hint="eastAsia" w:asciiTheme="majorEastAsia" w:hAnsiTheme="majorEastAsia" w:eastAsiaTheme="majorEastAsia"/>
          <w:b/>
          <w:bCs/>
          <w:sz w:val="24"/>
        </w:rPr>
      </w:pPr>
    </w:p>
    <w:p w14:paraId="62B5134E">
      <w:pPr>
        <w:rPr>
          <w:rFonts w:hint="eastAsia" w:asciiTheme="majorEastAsia" w:hAnsiTheme="majorEastAsia" w:eastAsiaTheme="majorEastAsia"/>
          <w:b/>
          <w:bCs/>
          <w:sz w:val="24"/>
        </w:rPr>
      </w:pPr>
    </w:p>
    <w:p w14:paraId="619DAA3E">
      <w:pPr>
        <w:rPr>
          <w:rFonts w:hint="eastAsia" w:asciiTheme="majorEastAsia" w:hAnsiTheme="majorEastAsia" w:eastAsiaTheme="majorEastAsia"/>
          <w:b/>
          <w:bCs/>
          <w:sz w:val="24"/>
        </w:rPr>
      </w:pPr>
    </w:p>
    <w:p w14:paraId="16593B6A">
      <w:pPr>
        <w:rPr>
          <w:rFonts w:hint="eastAsia" w:asciiTheme="majorEastAsia" w:hAnsiTheme="majorEastAsia" w:eastAsiaTheme="majorEastAsia"/>
          <w:b/>
          <w:bCs/>
          <w:sz w:val="24"/>
        </w:rPr>
      </w:pPr>
    </w:p>
    <w:p w14:paraId="1C8F9F3C">
      <w:pPr>
        <w:rPr>
          <w:rFonts w:hint="eastAsia" w:asciiTheme="majorEastAsia" w:hAnsiTheme="majorEastAsia" w:eastAsiaTheme="majorEastAsia"/>
          <w:b/>
          <w:bCs/>
          <w:sz w:val="24"/>
        </w:rPr>
      </w:pPr>
    </w:p>
    <w:p w14:paraId="7724A61E">
      <w:pPr>
        <w:ind w:firstLine="482" w:firstLineChars="200"/>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集体活动</w:t>
      </w:r>
      <w:r>
        <w:rPr>
          <w:rFonts w:hint="eastAsia" w:asciiTheme="majorEastAsia" w:hAnsiTheme="majorEastAsia" w:eastAsiaTheme="majorEastAsia"/>
          <w:b/>
          <w:bCs/>
          <w:sz w:val="24"/>
          <w:lang w:eastAsia="zh-CN"/>
        </w:rPr>
        <w:t>：</w:t>
      </w:r>
    </w:p>
    <w:p w14:paraId="512D5AF4">
      <w:pPr>
        <w:ind w:firstLine="482" w:firstLineChars="200"/>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美术：橘子</w:t>
      </w:r>
    </w:p>
    <w:p w14:paraId="0A8F25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4008755</wp:posOffset>
            </wp:positionH>
            <wp:positionV relativeFrom="paragraph">
              <wp:posOffset>164465</wp:posOffset>
            </wp:positionV>
            <wp:extent cx="1847215" cy="2463165"/>
            <wp:effectExtent l="0" t="0" r="12065" b="5715"/>
            <wp:wrapSquare wrapText="bothSides"/>
            <wp:docPr id="5" name="图片 5" descr="IMG_20241115_14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115_141254"/>
                    <pic:cNvPicPr>
                      <a:picLocks noChangeAspect="1"/>
                    </pic:cNvPicPr>
                  </pic:nvPicPr>
                  <pic:blipFill>
                    <a:blip r:embed="rId4"/>
                    <a:stretch>
                      <a:fillRect/>
                    </a:stretch>
                  </pic:blipFill>
                  <pic:spPr>
                    <a:xfrm>
                      <a:off x="0" y="0"/>
                      <a:ext cx="1847215" cy="2463165"/>
                    </a:xfrm>
                    <a:prstGeom prst="rect">
                      <a:avLst/>
                    </a:prstGeom>
                  </pic:spPr>
                </pic:pic>
              </a:graphicData>
            </a:graphic>
          </wp:anchor>
        </w:drawing>
      </w:r>
      <w:r>
        <w:rPr>
          <w:rFonts w:hint="eastAsia" w:ascii="宋体" w:hAnsi="宋体" w:eastAsia="宋体" w:cs="宋体"/>
          <w:bCs/>
          <w:sz w:val="21"/>
          <w:szCs w:val="21"/>
        </w:rPr>
        <w:drawing>
          <wp:anchor distT="0" distB="0" distL="114300" distR="114300" simplePos="0" relativeHeight="251661312" behindDoc="0" locked="0" layoutInCell="1" allowOverlap="1">
            <wp:simplePos x="0" y="0"/>
            <wp:positionH relativeFrom="column">
              <wp:posOffset>2141220</wp:posOffset>
            </wp:positionH>
            <wp:positionV relativeFrom="paragraph">
              <wp:posOffset>208280</wp:posOffset>
            </wp:positionV>
            <wp:extent cx="1827530" cy="2439035"/>
            <wp:effectExtent l="0" t="0" r="1270" b="14605"/>
            <wp:wrapSquare wrapText="bothSides"/>
            <wp:docPr id="4" name="图片 4" descr="IMG_20241115_14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115_141311"/>
                    <pic:cNvPicPr>
                      <a:picLocks noChangeAspect="1"/>
                    </pic:cNvPicPr>
                  </pic:nvPicPr>
                  <pic:blipFill>
                    <a:blip r:embed="rId5"/>
                    <a:stretch>
                      <a:fillRect/>
                    </a:stretch>
                  </pic:blipFill>
                  <pic:spPr>
                    <a:xfrm>
                      <a:off x="0" y="0"/>
                      <a:ext cx="1827530" cy="2439035"/>
                    </a:xfrm>
                    <a:prstGeom prst="rect">
                      <a:avLst/>
                    </a:prstGeom>
                  </pic:spPr>
                </pic:pic>
              </a:graphicData>
            </a:graphic>
          </wp:anchor>
        </w:drawing>
      </w:r>
      <w:r>
        <w:rPr>
          <w:rFonts w:hint="eastAsia" w:ascii="宋体" w:hAnsi="宋体" w:eastAsia="宋体" w:cs="宋体"/>
          <w:bCs/>
          <w:sz w:val="21"/>
          <w:szCs w:val="21"/>
        </w:rPr>
        <w:drawing>
          <wp:anchor distT="0" distB="0" distL="114300" distR="114300" simplePos="0" relativeHeight="251660288" behindDoc="0" locked="0" layoutInCell="1" allowOverlap="1">
            <wp:simplePos x="0" y="0"/>
            <wp:positionH relativeFrom="column">
              <wp:posOffset>198120</wp:posOffset>
            </wp:positionH>
            <wp:positionV relativeFrom="paragraph">
              <wp:posOffset>147320</wp:posOffset>
            </wp:positionV>
            <wp:extent cx="1874520" cy="2500630"/>
            <wp:effectExtent l="0" t="0" r="0" b="13970"/>
            <wp:wrapSquare wrapText="bothSides"/>
            <wp:docPr id="3" name="图片 3" descr="IMG_20241115_14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115_141238"/>
                    <pic:cNvPicPr>
                      <a:picLocks noChangeAspect="1"/>
                    </pic:cNvPicPr>
                  </pic:nvPicPr>
                  <pic:blipFill>
                    <a:blip r:embed="rId6"/>
                    <a:stretch>
                      <a:fillRect/>
                    </a:stretch>
                  </pic:blipFill>
                  <pic:spPr>
                    <a:xfrm>
                      <a:off x="0" y="0"/>
                      <a:ext cx="1874520" cy="2500630"/>
                    </a:xfrm>
                    <a:prstGeom prst="rect">
                      <a:avLst/>
                    </a:prstGeom>
                  </pic:spPr>
                </pic:pic>
              </a:graphicData>
            </a:graphic>
          </wp:anchor>
        </w:drawing>
      </w:r>
      <w:r>
        <w:rPr>
          <w:rFonts w:hint="eastAsia" w:ascii="宋体" w:hAnsi="宋体" w:eastAsia="宋体" w:cs="宋体"/>
          <w:bCs/>
          <w:sz w:val="21"/>
          <w:szCs w:val="21"/>
        </w:rPr>
        <w:t>本次活动是一节涂色活动,小班的孩子绘画还处在涂鸦阶段,他们开始尝试用身边的材料涂涂画画，但是在绘画中没有明显的作画意图。为了让幼儿更好地从随意涂抹到有意涂抹发展，开展了本次涂色活动，让幼儿在给橘子宝宝“穿衣服”的情境中，掌握涂色的正确方法。</w:t>
      </w:r>
    </w:p>
    <w:p w14:paraId="48FF97F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班的幼儿对色彩已经有了一定的认识，会用色彩来表现自己的所见所想。但小班幼儿涂色只处于涂鸦阶段，涂色时往往会出现不认真、涂到一半没耐心的情况，所表现的内容也常会出现一些大小不均匀的空白，而且他们对于如何涂色，意识还是比较的模糊。比如颜色应该涂的均匀，应该涂在黑线里面等还没有一定的规则意识。并且大多数幼儿的握笔姿势不正确，下笔比较轻，需要教师强调。</w:t>
      </w:r>
      <w:r>
        <w:rPr>
          <w:rFonts w:hint="eastAsia"/>
          <w:b w:val="0"/>
          <w:bCs w:val="0"/>
          <w:lang w:val="en-US" w:eastAsia="zh-CN"/>
        </w:rPr>
        <w:t>在活</w:t>
      </w:r>
      <w:r>
        <w:rPr>
          <w:rFonts w:hint="eastAsia" w:ascii="宋体" w:hAnsi="宋体" w:eastAsia="宋体" w:cs="宋体"/>
          <w:szCs w:val="21"/>
          <w:lang w:val="en-US" w:eastAsia="zh-CN"/>
        </w:rPr>
        <w:t>动中</w:t>
      </w:r>
      <w:r>
        <w:rPr>
          <w:rFonts w:hint="eastAsia" w:ascii="宋体" w:hAnsi="宋体" w:eastAsia="宋体" w:cs="宋体"/>
          <w:b/>
          <w:bCs/>
          <w:i w:val="0"/>
          <w:iCs w:val="0"/>
          <w:color w:val="000000"/>
          <w:kern w:val="0"/>
          <w:sz w:val="22"/>
          <w:szCs w:val="22"/>
          <w:u w:val="single"/>
          <w:lang w:val="en-US" w:eastAsia="zh-CN" w:bidi="ar"/>
        </w:rPr>
        <w:t>韩雨彤、祝嘉沁、谌昱昕、冯育泽、李泓硕、高蝶珺、万弘一、张艺彤、刘若熙、孙堇禾、刘语辰</w:t>
      </w:r>
      <w:r>
        <w:rPr>
          <w:rFonts w:hint="eastAsia" w:ascii="宋体" w:hAnsi="宋体" w:eastAsia="宋体" w:cs="宋体"/>
          <w:sz w:val="21"/>
          <w:szCs w:val="21"/>
        </w:rPr>
        <w:t>能大胆涂色，体验涂色的乐趣</w:t>
      </w:r>
      <w:r>
        <w:rPr>
          <w:rFonts w:hint="eastAsia" w:ascii="宋体" w:hAnsi="宋体"/>
          <w:szCs w:val="21"/>
          <w:lang w:eastAsia="zh-CN"/>
        </w:rPr>
        <w:t>；</w:t>
      </w:r>
      <w:r>
        <w:rPr>
          <w:rFonts w:hint="eastAsia" w:ascii="宋体" w:hAnsi="宋体" w:eastAsia="宋体" w:cs="宋体"/>
          <w:b/>
          <w:bCs/>
          <w:i w:val="0"/>
          <w:iCs w:val="0"/>
          <w:color w:val="000000"/>
          <w:kern w:val="0"/>
          <w:sz w:val="22"/>
          <w:szCs w:val="22"/>
          <w:u w:val="single"/>
          <w:lang w:val="en-US" w:eastAsia="zh-CN" w:bidi="ar"/>
        </w:rPr>
        <w:t>刘瑞麟、薛宇程、吴沐萱、吴沐泽、黄宇骞、陆博渊、宋陈凯、汤语桐</w:t>
      </w:r>
      <w:r>
        <w:rPr>
          <w:rFonts w:hint="eastAsia" w:ascii="宋体" w:hAnsi="宋体" w:eastAsia="宋体" w:cs="宋体"/>
          <w:sz w:val="21"/>
          <w:szCs w:val="21"/>
        </w:rPr>
        <w:t>能根据橘子轮廓图顺着一个方向来回涂色,掌握涂色的正确方法。</w:t>
      </w:r>
    </w:p>
    <w:p w14:paraId="7BC15F5A">
      <w:pPr>
        <w:ind w:firstLine="482" w:firstLineChars="200"/>
        <w:rPr>
          <w:rFonts w:hint="eastAsia" w:asciiTheme="majorEastAsia" w:hAnsiTheme="majorEastAsia" w:eastAsiaTheme="majorEastAsia"/>
          <w:b/>
          <w:bCs/>
          <w:sz w:val="24"/>
          <w:lang w:val="en-US" w:eastAsia="zh-CN"/>
        </w:rPr>
      </w:pPr>
    </w:p>
    <w:p w14:paraId="6C198C70">
      <w:pPr>
        <w:ind w:firstLine="482" w:firstLineChars="200"/>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氟离子听力检查：</w:t>
      </w:r>
    </w:p>
    <w:p w14:paraId="65E6875A">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drawing>
          <wp:anchor distT="0" distB="0" distL="114300" distR="114300" simplePos="0" relativeHeight="251659264" behindDoc="0" locked="0" layoutInCell="1" allowOverlap="1">
            <wp:simplePos x="0" y="0"/>
            <wp:positionH relativeFrom="column">
              <wp:posOffset>106680</wp:posOffset>
            </wp:positionH>
            <wp:positionV relativeFrom="paragraph">
              <wp:posOffset>76835</wp:posOffset>
            </wp:positionV>
            <wp:extent cx="2343150" cy="3124835"/>
            <wp:effectExtent l="0" t="0" r="3810" b="14605"/>
            <wp:wrapSquare wrapText="bothSides"/>
            <wp:docPr id="2" name="图片 2" descr="IMG_20241118_11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118_115916"/>
                    <pic:cNvPicPr>
                      <a:picLocks noChangeAspect="1"/>
                    </pic:cNvPicPr>
                  </pic:nvPicPr>
                  <pic:blipFill>
                    <a:blip r:embed="rId7"/>
                    <a:stretch>
                      <a:fillRect/>
                    </a:stretch>
                  </pic:blipFill>
                  <pic:spPr>
                    <a:xfrm>
                      <a:off x="0" y="0"/>
                      <a:ext cx="2343150" cy="3124835"/>
                    </a:xfrm>
                    <a:prstGeom prst="rect">
                      <a:avLst/>
                    </a:prstGeom>
                  </pic:spPr>
                </pic:pic>
              </a:graphicData>
            </a:graphic>
          </wp:anchor>
        </w:drawing>
      </w:r>
      <w:r>
        <w:rPr>
          <w:rFonts w:hint="eastAsia" w:ascii="宋体" w:hAnsi="宋体" w:eastAsia="宋体" w:cs="宋体"/>
          <w:bCs/>
          <w:sz w:val="21"/>
          <w:szCs w:val="21"/>
          <w:lang w:val="en-US" w:eastAsia="zh-CN"/>
        </w:rPr>
        <w:t>今天上午新桥卫生院的医生来园给我们小朋友们做氟离子和听力的检查，在检查的过程中小朋友们都勇敢地张大自己的嘴巴并咬住氟离子的牙套坚持了3—5分钟才把牙套吐出来，小朋友们也真勇敢坚强啊，医生阿姨还夸了我们小四班的宝宝勇敢呢！</w:t>
      </w:r>
    </w:p>
    <w:p w14:paraId="4EEBF6B9">
      <w:pPr>
        <w:rPr>
          <w:rFonts w:hint="eastAsia" w:asciiTheme="majorEastAsia" w:hAnsiTheme="majorEastAsia" w:eastAsiaTheme="majorEastAsia"/>
          <w:b/>
          <w:bCs/>
          <w:sz w:val="24"/>
        </w:rPr>
      </w:pPr>
    </w:p>
    <w:p w14:paraId="148D6006">
      <w:pPr>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生活活动情况：</w:t>
      </w:r>
    </w:p>
    <w:p w14:paraId="1761EBF9">
      <w:pPr>
        <w:spacing w:line="340" w:lineRule="exact"/>
        <w:ind w:firstLine="315" w:firstLineChars="150"/>
        <w:rPr>
          <w:rFonts w:hint="eastAsia"/>
          <w:color w:val="000000"/>
          <w:szCs w:val="21"/>
          <w:lang w:eastAsia="zh-CN"/>
        </w:rPr>
      </w:pPr>
      <w:r>
        <w:rPr>
          <w:rFonts w:hint="eastAsia"/>
          <w:color w:val="000000"/>
          <w:szCs w:val="21"/>
        </w:rPr>
        <w:t xml:space="preserve">1.午餐情况： </w:t>
      </w:r>
    </w:p>
    <w:p w14:paraId="5D492AE6">
      <w:pPr>
        <w:spacing w:line="340" w:lineRule="exact"/>
        <w:ind w:firstLine="315" w:firstLineChars="150"/>
        <w:rPr>
          <w:rFonts w:hint="default" w:ascii="宋体" w:hAnsi="宋体" w:eastAsia="宋体" w:cs="宋体"/>
          <w:i w:val="0"/>
          <w:iCs w:val="0"/>
          <w:color w:val="000000"/>
          <w:kern w:val="0"/>
          <w:sz w:val="21"/>
          <w:szCs w:val="21"/>
          <w:u w:val="none"/>
          <w:lang w:val="en-US" w:eastAsia="zh-CN" w:bidi="ar"/>
        </w:rPr>
      </w:pPr>
      <w:r>
        <w:rPr>
          <w:rFonts w:hint="eastAsia"/>
          <w:color w:val="000000"/>
          <w:szCs w:val="21"/>
        </w:rPr>
        <w:t>今天的午饭吃的是</w:t>
      </w:r>
      <w:r>
        <w:rPr>
          <w:rFonts w:hint="eastAsia"/>
          <w:color w:val="000000"/>
          <w:szCs w:val="21"/>
          <w:lang w:val="en-US" w:eastAsia="zh-CN"/>
        </w:rPr>
        <w:t>高粱米饭、青椒卤鸭胗、菠菜炒香干、豌豆苗鱼丸汤，</w:t>
      </w:r>
      <w:r>
        <w:rPr>
          <w:rFonts w:hint="eastAsia"/>
          <w:color w:val="000000"/>
          <w:szCs w:val="21"/>
        </w:rPr>
        <w:t>水果是</w:t>
      </w:r>
      <w:r>
        <w:rPr>
          <w:rFonts w:hint="eastAsia"/>
          <w:color w:val="000000"/>
          <w:szCs w:val="21"/>
          <w:lang w:val="en-US" w:eastAsia="zh-CN"/>
        </w:rPr>
        <w:t>苹果、冬枣</w:t>
      </w:r>
      <w:r>
        <w:rPr>
          <w:rFonts w:hint="eastAsia"/>
          <w:color w:val="000000"/>
          <w:szCs w:val="21"/>
        </w:rPr>
        <w:t>。</w:t>
      </w:r>
      <w:r>
        <w:rPr>
          <w:rFonts w:hint="eastAsia"/>
          <w:color w:val="000000"/>
          <w:szCs w:val="21"/>
          <w:lang w:val="en-US" w:eastAsia="zh-CN"/>
        </w:rPr>
        <w:t>今天部分孩子没有吃完自己的饭菜</w:t>
      </w:r>
      <w:r>
        <w:rPr>
          <w:rFonts w:hint="eastAsia" w:ascii="宋体" w:hAnsi="宋体" w:eastAsia="宋体" w:cs="宋体"/>
          <w:i w:val="0"/>
          <w:iCs w:val="0"/>
          <w:color w:val="000000"/>
          <w:kern w:val="0"/>
          <w:sz w:val="21"/>
          <w:szCs w:val="21"/>
          <w:u w:val="none"/>
          <w:lang w:val="en-US" w:eastAsia="zh-CN" w:bidi="ar"/>
        </w:rPr>
        <w:t>，要养成不挑食爱吃蔬菜的好习惯。</w:t>
      </w:r>
    </w:p>
    <w:p w14:paraId="29847CA2">
      <w:pPr>
        <w:spacing w:line="340" w:lineRule="exact"/>
        <w:ind w:firstLine="315" w:firstLineChars="150"/>
        <w:rPr>
          <w:rFonts w:hint="eastAsia"/>
          <w:color w:val="000000"/>
          <w:szCs w:val="21"/>
        </w:rPr>
      </w:pPr>
      <w:r>
        <w:rPr>
          <w:rFonts w:hint="eastAsia"/>
          <w:color w:val="000000"/>
          <w:szCs w:val="21"/>
        </w:rPr>
        <w:t>2.午睡情况：</w:t>
      </w:r>
    </w:p>
    <w:p w14:paraId="777088F8">
      <w:pPr>
        <w:spacing w:line="340" w:lineRule="exact"/>
        <w:ind w:firstLine="315" w:firstLineChars="150"/>
        <w:rPr>
          <w:rFonts w:hint="eastAsia"/>
          <w:color w:val="000000"/>
          <w:szCs w:val="21"/>
        </w:rPr>
      </w:pPr>
      <w:r>
        <w:rPr>
          <w:rFonts w:hint="eastAsia"/>
          <w:color w:val="000000"/>
          <w:szCs w:val="21"/>
          <w:lang w:val="en-US" w:eastAsia="zh-CN"/>
        </w:rPr>
        <w:t>今天</w:t>
      </w:r>
      <w:r>
        <w:rPr>
          <w:rFonts w:hint="eastAsia"/>
          <w:color w:val="000000"/>
          <w:szCs w:val="21"/>
        </w:rPr>
        <w:t>午睡时，</w:t>
      </w:r>
      <w:r>
        <w:rPr>
          <w:rFonts w:hint="eastAsia"/>
          <w:color w:val="000000"/>
          <w:szCs w:val="21"/>
          <w:lang w:val="en-US" w:eastAsia="zh-CN"/>
        </w:rPr>
        <w:t>所有的</w:t>
      </w:r>
      <w:r>
        <w:rPr>
          <w:rFonts w:hint="eastAsia"/>
          <w:color w:val="000000"/>
          <w:szCs w:val="21"/>
        </w:rPr>
        <w:t>孩子</w:t>
      </w:r>
      <w:r>
        <w:rPr>
          <w:rFonts w:hint="eastAsia"/>
          <w:color w:val="000000"/>
          <w:szCs w:val="21"/>
          <w:lang w:val="en-US" w:eastAsia="zh-CN"/>
        </w:rPr>
        <w:t>都睡着了，在午睡中薛宇程、高蝶珺、韩雨桐睡着的时间比较晚。</w:t>
      </w:r>
      <w:r>
        <w:rPr>
          <w:rFonts w:hint="eastAsia"/>
          <w:color w:val="000000"/>
          <w:szCs w:val="21"/>
        </w:rPr>
        <w:t xml:space="preserve">   </w:t>
      </w:r>
    </w:p>
    <w:p w14:paraId="55B589B1">
      <w:pPr>
        <w:rPr>
          <w:rFonts w:hint="eastAsia" w:asciiTheme="majorEastAsia" w:hAnsiTheme="majorEastAsia" w:eastAsiaTheme="majorEastAsia"/>
          <w:b/>
          <w:bCs/>
          <w:sz w:val="24"/>
        </w:rPr>
      </w:pP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FDFE773">
      <w:pPr>
        <w:numPr>
          <w:ilvl w:val="0"/>
          <w:numId w:val="0"/>
        </w:numPr>
        <w:ind w:firstLine="420" w:firstLineChars="200"/>
        <w:rPr>
          <w:rFonts w:hint="default"/>
          <w:lang w:val="en-US" w:eastAsia="zh-CN"/>
        </w:rPr>
      </w:pPr>
      <w:r>
        <w:rPr>
          <w:rFonts w:hint="eastAsia"/>
          <w:lang w:val="en-US" w:eastAsia="zh-CN"/>
        </w:rPr>
        <w:t>各位家长最近天气变化较大，大家注意衣物的增减哦！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1B73969"/>
    <w:rsid w:val="02894026"/>
    <w:rsid w:val="06DC0074"/>
    <w:rsid w:val="080F7C67"/>
    <w:rsid w:val="0B0B2F5B"/>
    <w:rsid w:val="0C411550"/>
    <w:rsid w:val="0D6D28C9"/>
    <w:rsid w:val="0D6E7A5C"/>
    <w:rsid w:val="0D7C4E11"/>
    <w:rsid w:val="0DB5782C"/>
    <w:rsid w:val="0F9303EC"/>
    <w:rsid w:val="12AA7B7B"/>
    <w:rsid w:val="146E6986"/>
    <w:rsid w:val="17820677"/>
    <w:rsid w:val="1820443C"/>
    <w:rsid w:val="1BA20DA5"/>
    <w:rsid w:val="1D5F7EFF"/>
    <w:rsid w:val="2096010F"/>
    <w:rsid w:val="20D12B0B"/>
    <w:rsid w:val="20DE6C42"/>
    <w:rsid w:val="210146C8"/>
    <w:rsid w:val="21DD42D5"/>
    <w:rsid w:val="2221772E"/>
    <w:rsid w:val="22632B9C"/>
    <w:rsid w:val="24306CBB"/>
    <w:rsid w:val="27BB2387"/>
    <w:rsid w:val="299407E6"/>
    <w:rsid w:val="2AE20245"/>
    <w:rsid w:val="2CD83A36"/>
    <w:rsid w:val="2D97159C"/>
    <w:rsid w:val="2E3D31FA"/>
    <w:rsid w:val="2F130A19"/>
    <w:rsid w:val="2F371609"/>
    <w:rsid w:val="30174097"/>
    <w:rsid w:val="30D87855"/>
    <w:rsid w:val="31C37EBA"/>
    <w:rsid w:val="360F1920"/>
    <w:rsid w:val="3BCC2C80"/>
    <w:rsid w:val="3BDF4A53"/>
    <w:rsid w:val="3F0A4F2D"/>
    <w:rsid w:val="3F7E3672"/>
    <w:rsid w:val="43AE77E8"/>
    <w:rsid w:val="44BF1CF4"/>
    <w:rsid w:val="46192347"/>
    <w:rsid w:val="4A6022F2"/>
    <w:rsid w:val="4D371EA6"/>
    <w:rsid w:val="4EE056F6"/>
    <w:rsid w:val="507C1E50"/>
    <w:rsid w:val="50C146AA"/>
    <w:rsid w:val="517A75BA"/>
    <w:rsid w:val="5196714A"/>
    <w:rsid w:val="53BF0089"/>
    <w:rsid w:val="53E47AF0"/>
    <w:rsid w:val="560F1802"/>
    <w:rsid w:val="57C33EC0"/>
    <w:rsid w:val="58E32A6C"/>
    <w:rsid w:val="5A4E660B"/>
    <w:rsid w:val="5F6021E4"/>
    <w:rsid w:val="60F46C9F"/>
    <w:rsid w:val="62FF13F0"/>
    <w:rsid w:val="6672542F"/>
    <w:rsid w:val="68525518"/>
    <w:rsid w:val="69200ABD"/>
    <w:rsid w:val="6BA2105F"/>
    <w:rsid w:val="6E1C105D"/>
    <w:rsid w:val="6F3D00B3"/>
    <w:rsid w:val="769413F2"/>
    <w:rsid w:val="776B3F01"/>
    <w:rsid w:val="781D27B2"/>
    <w:rsid w:val="7B136D89"/>
    <w:rsid w:val="7C551636"/>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20"/>
  </w:style>
  <w:style w:type="character" w:styleId="7">
    <w:name w:val="Hyperlink"/>
    <w:qFormat/>
    <w:uiPriority w:val="0"/>
    <w:rPr>
      <w:color w:val="136EC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1147</Words>
  <Characters>1174</Characters>
  <Lines>12</Lines>
  <Paragraphs>3</Paragraphs>
  <TotalTime>5</TotalTime>
  <ScaleCrop>false</ScaleCrop>
  <LinksUpToDate>false</LinksUpToDate>
  <CharactersWithSpaces>1246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2024-11-18T05:09:38Z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97C93CA26B694D7883B2BC753A492681</vt:lpwstr>
  </property>
</Properties>
</file>