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8527D">
      <w:pPr>
        <w:spacing w:line="1112" w:lineRule="exact"/>
      </w:pPr>
      <w:r>
        <w:pict>
          <v:shape id="_x0000_s1026" o:spid="_x0000_s1026" o:spt="202" type="#_x0000_t202" style="position:absolute;left:0pt;margin-left:43.65pt;margin-top:673.95pt;height:7.75pt;width:10.9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2368D153">
                  <w:pPr>
                    <w:spacing w:before="20" w:line="93" w:lineRule="exact"/>
                    <w:jc w:val="right"/>
                    <w:rPr>
                      <w:rFonts w:ascii="黑体" w:hAnsi="黑体" w:eastAsia="黑体" w:cs="黑体"/>
                      <w:sz w:val="16"/>
                      <w:szCs w:val="16"/>
                    </w:rPr>
                  </w:pPr>
                  <w:r>
                    <w:rPr>
                      <w:rFonts w:ascii="黑体" w:hAnsi="黑体" w:eastAsia="黑体" w:cs="黑体"/>
                      <w:color w:val="231F20"/>
                      <w:spacing w:val="-4"/>
                      <w:w w:val="20"/>
                      <w:position w:val="-3"/>
                      <w:sz w:val="16"/>
                      <w:szCs w:val="16"/>
                    </w:rPr>
                    <w:t>-</w:t>
                  </w:r>
                </w:p>
                <w:p w14:paraId="39E0B22A">
                  <w:pPr>
                    <w:spacing w:line="84" w:lineRule="exact"/>
                    <w:ind w:left="20"/>
                    <w:rPr>
                      <w:rFonts w:ascii="黑体" w:hAnsi="黑体" w:eastAsia="黑体" w:cs="黑体"/>
                      <w:sz w:val="16"/>
                      <w:szCs w:val="16"/>
                    </w:rPr>
                  </w:pPr>
                  <w:r>
                    <w:rPr>
                      <w:rFonts w:ascii="黑体" w:hAnsi="黑体" w:eastAsia="黑体" w:cs="黑体"/>
                      <w:color w:val="231F20"/>
                      <w:spacing w:val="20"/>
                      <w:w w:val="117"/>
                      <w:position w:val="-2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37.5pt;margin-top:673.95pt;height:128pt;width:9.3pt;mso-position-horizontal-relative:page;mso-position-vertical-relative:page;z-index:251661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78112C94">
                  <w:pPr>
                    <w:spacing w:before="20" w:line="163" w:lineRule="auto"/>
                    <w:ind w:left="20"/>
                    <w:rPr>
                      <w:rFonts w:ascii="黑体" w:hAnsi="黑体" w:eastAsia="黑体" w:cs="黑体"/>
                      <w:sz w:val="16"/>
                      <w:szCs w:val="16"/>
                    </w:rPr>
                  </w:pPr>
                  <w:r>
                    <w:rPr>
                      <w:rFonts w:ascii="黑体" w:hAnsi="黑体" w:eastAsia="黑体" w:cs="黑体"/>
                      <w:color w:val="231F20"/>
                      <w:spacing w:val="13"/>
                      <w:sz w:val="16"/>
                      <w:szCs w:val="16"/>
                    </w:rPr>
                    <w:t>3</w:t>
                  </w:r>
                  <w:r>
                    <w:rPr>
                      <w:rFonts w:ascii="黑体" w:hAnsi="黑体" w:eastAsia="黑体" w:cs="黑体"/>
                      <w:color w:val="231F20"/>
                      <w:spacing w:val="68"/>
                      <w:w w:val="10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color w:val="231F20"/>
                      <w:spacing w:val="13"/>
                      <w:sz w:val="16"/>
                      <w:szCs w:val="16"/>
                    </w:rPr>
                    <w:t>2023</w:t>
                  </w:r>
                  <w:r>
                    <w:rPr>
                      <w:rFonts w:ascii="黑体" w:hAnsi="黑体" w:eastAsia="黑体" w:cs="黑体"/>
                      <w:color w:val="231F20"/>
                      <w:spacing w:val="-4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color w:val="231F20"/>
                      <w:spacing w:val="13"/>
                      <w:sz w:val="16"/>
                      <w:szCs w:val="16"/>
                    </w:rPr>
                    <w:t>年第</w:t>
                  </w:r>
                  <w:r>
                    <w:rPr>
                      <w:rFonts w:ascii="黑体" w:hAnsi="黑体" w:eastAsia="黑体" w:cs="黑体"/>
                      <w:color w:val="231F20"/>
                      <w:spacing w:val="-2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color w:val="231F20"/>
                      <w:spacing w:val="13"/>
                      <w:sz w:val="16"/>
                      <w:szCs w:val="16"/>
                    </w:rPr>
                    <w:t>13</w:t>
                  </w:r>
                  <w:r>
                    <w:rPr>
                      <w:rFonts w:ascii="黑体" w:hAnsi="黑体" w:eastAsia="黑体" w:cs="黑体"/>
                      <w:color w:val="231F20"/>
                      <w:spacing w:val="-4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color w:val="231F20"/>
                      <w:spacing w:val="13"/>
                      <w:sz w:val="16"/>
                      <w:szCs w:val="16"/>
                    </w:rPr>
                    <w:t>期(总第</w:t>
                  </w:r>
                  <w:r>
                    <w:rPr>
                      <w:rFonts w:ascii="黑体" w:hAnsi="黑体" w:eastAsia="黑体" w:cs="黑体"/>
                      <w:color w:val="231F20"/>
                      <w:spacing w:val="-3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color w:val="231F20"/>
                      <w:spacing w:val="13"/>
                      <w:sz w:val="16"/>
                      <w:szCs w:val="16"/>
                    </w:rPr>
                    <w:t>353</w:t>
                  </w:r>
                  <w:r>
                    <w:rPr>
                      <w:rFonts w:ascii="黑体" w:hAnsi="黑体" w:eastAsia="黑体" w:cs="黑体"/>
                      <w:color w:val="231F20"/>
                      <w:spacing w:val="-4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color w:val="231F20"/>
                      <w:spacing w:val="13"/>
                      <w:sz w:val="16"/>
                      <w:szCs w:val="16"/>
                    </w:rPr>
                    <w:t>期)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25.15pt;margin-top:673.95pt;height:7.8pt;width:15.8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2E89B5B1">
                  <w:pPr>
                    <w:spacing w:before="20" w:line="88" w:lineRule="exact"/>
                    <w:ind w:left="20"/>
                    <w:rPr>
                      <w:rFonts w:ascii="黑体" w:hAnsi="黑体" w:eastAsia="黑体" w:cs="黑体"/>
                      <w:sz w:val="16"/>
                      <w:szCs w:val="16"/>
                    </w:rPr>
                  </w:pPr>
                  <w:r>
                    <w:rPr>
                      <w:rFonts w:ascii="黑体" w:hAnsi="黑体" w:eastAsia="黑体" w:cs="黑体"/>
                      <w:color w:val="231F20"/>
                      <w:spacing w:val="20"/>
                      <w:w w:val="119"/>
                      <w:position w:val="-2"/>
                      <w:sz w:val="16"/>
                      <w:szCs w:val="16"/>
                    </w:rPr>
                    <w:t>0</w:t>
                  </w:r>
                </w:p>
                <w:p w14:paraId="273AECD0">
                  <w:pPr>
                    <w:spacing w:line="210" w:lineRule="auto"/>
                    <w:jc w:val="right"/>
                    <w:rPr>
                      <w:rFonts w:ascii="黑体" w:hAnsi="黑体" w:eastAsia="黑体" w:cs="黑体"/>
                      <w:sz w:val="16"/>
                      <w:szCs w:val="16"/>
                    </w:rPr>
                  </w:pPr>
                  <w:r>
                    <w:rPr>
                      <w:rFonts w:ascii="黑体" w:hAnsi="黑体" w:eastAsia="黑体" w:cs="黑体"/>
                      <w:color w:val="231F20"/>
                      <w:spacing w:val="-4"/>
                      <w:w w:val="20"/>
                      <w:sz w:val="16"/>
                      <w:szCs w:val="16"/>
                    </w:rPr>
                    <w:t>-</w:t>
                  </w:r>
                </w:p>
              </w:txbxContent>
            </v:textbox>
          </v:shape>
        </w:pict>
      </w:r>
      <w:r>
        <w:rPr>
          <w:position w:val="-22"/>
        </w:rPr>
        <w:drawing>
          <wp:inline distT="0" distB="0" distL="0" distR="0">
            <wp:extent cx="699135" cy="70612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9376" cy="706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E9412">
      <w:pPr>
        <w:spacing w:before="180" w:line="171" w:lineRule="auto"/>
        <w:ind w:left="600" w:right="9759" w:firstLine="1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9月：</w:t>
      </w:r>
    </w:p>
    <w:p w14:paraId="4946E8C5">
      <w:pPr>
        <w:spacing w:line="255" w:lineRule="auto"/>
        <w:rPr>
          <w:rFonts w:ascii="Arial"/>
          <w:sz w:val="21"/>
        </w:rPr>
      </w:pPr>
    </w:p>
    <w:p w14:paraId="6013E7FE">
      <w:pPr>
        <w:spacing w:before="206" w:line="182" w:lineRule="auto"/>
        <w:ind w:left="2530"/>
        <w:outlineLvl w:val="0"/>
        <w:rPr>
          <w:rFonts w:ascii="微软雅黑" w:hAnsi="微软雅黑" w:eastAsia="微软雅黑" w:cs="微软雅黑"/>
          <w:sz w:val="48"/>
          <w:szCs w:val="48"/>
        </w:rPr>
      </w:pPr>
      <w:r>
        <w:rPr>
          <w:rFonts w:ascii="微软雅黑" w:hAnsi="微软雅黑" w:eastAsia="微软雅黑" w:cs="微软雅黑"/>
          <w:b/>
          <w:bCs/>
          <w:color w:val="231F20"/>
          <w:spacing w:val="-1"/>
          <w:sz w:val="48"/>
          <w:szCs w:val="48"/>
        </w:rPr>
        <w:t>小学数学实验教学的实施策略研究</w:t>
      </w:r>
    </w:p>
    <w:p w14:paraId="5226ECAC">
      <w:pPr>
        <w:pStyle w:val="2"/>
        <w:spacing w:before="316" w:line="236" w:lineRule="auto"/>
        <w:ind w:left="5761"/>
        <w:rPr>
          <w:sz w:val="26"/>
          <w:szCs w:val="26"/>
        </w:rPr>
      </w:pPr>
      <w:r>
        <w:rPr>
          <w:color w:val="231F20"/>
          <w:spacing w:val="-7"/>
          <w:sz w:val="26"/>
          <w:szCs w:val="26"/>
        </w:rPr>
        <w:t>吉竞男</w:t>
      </w:r>
    </w:p>
    <w:p w14:paraId="429DBFBD">
      <w:pPr>
        <w:spacing w:line="268" w:lineRule="auto"/>
        <w:rPr>
          <w:rFonts w:ascii="Arial"/>
          <w:sz w:val="21"/>
        </w:rPr>
      </w:pPr>
    </w:p>
    <w:p w14:paraId="56C0FE1A">
      <w:pPr>
        <w:spacing w:line="268" w:lineRule="auto"/>
        <w:rPr>
          <w:rFonts w:ascii="Arial"/>
          <w:sz w:val="21"/>
        </w:rPr>
      </w:pPr>
    </w:p>
    <w:p w14:paraId="097B4895">
      <w:pPr>
        <w:spacing w:line="269" w:lineRule="auto"/>
        <w:rPr>
          <w:rFonts w:ascii="Arial"/>
          <w:sz w:val="21"/>
        </w:rPr>
      </w:pPr>
    </w:p>
    <w:p w14:paraId="3D3718F9">
      <w:pPr>
        <w:pStyle w:val="2"/>
        <w:spacing w:before="65" w:line="274" w:lineRule="auto"/>
        <w:ind w:left="1989" w:right="491"/>
        <w:jc w:val="both"/>
      </w:pPr>
      <w:r>
        <w:rPr>
          <w:rFonts w:ascii="黑体" w:hAnsi="黑体" w:eastAsia="黑体" w:cs="黑体"/>
          <w:color w:val="231F20"/>
          <w:spacing w:val="3"/>
          <w:sz w:val="18"/>
          <w:szCs w:val="18"/>
        </w:rPr>
        <w:t>摘  要：</w:t>
      </w:r>
      <w:r>
        <w:rPr>
          <w:color w:val="231F20"/>
          <w:spacing w:val="3"/>
        </w:rPr>
        <w:t xml:space="preserve">在新课程改革进一步推进和多维教育模块不断完善的当下，更多的小学数学教师开始  </w:t>
      </w:r>
      <w:r>
        <w:rPr>
          <w:color w:val="231F20"/>
          <w:spacing w:val="1"/>
        </w:rPr>
        <w:t>重视科目教学形式的多渠道完善和多模式融合，并在此过程中合理融入具身认知理论，以提高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1"/>
        </w:rPr>
        <w:t>学生的学习质量，丰富学生的学习体验。文章借助案例分析、文献查阅等方法，对小学数学实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-1"/>
        </w:rPr>
        <w:t>验教学的实施策略进行探讨，从不同的角度切入，结合具身认知理论</w:t>
      </w:r>
      <w:r>
        <w:rPr>
          <w:color w:val="231F20"/>
          <w:spacing w:val="-2"/>
        </w:rPr>
        <w:t>提出一些策略，以供参考。</w:t>
      </w:r>
      <w:r>
        <w:rPr>
          <w:color w:val="231F20"/>
        </w:rPr>
        <w:t xml:space="preserve"> </w:t>
      </w:r>
      <w:r>
        <w:rPr>
          <w:rFonts w:ascii="黑体" w:hAnsi="黑体" w:eastAsia="黑体" w:cs="黑体"/>
          <w:color w:val="231F20"/>
          <w:spacing w:val="-1"/>
          <w:sz w:val="18"/>
          <w:szCs w:val="18"/>
        </w:rPr>
        <w:t>关键词：</w:t>
      </w:r>
      <w:r>
        <w:rPr>
          <w:color w:val="231F20"/>
          <w:spacing w:val="-1"/>
        </w:rPr>
        <w:t>小学数学；实验教学；实施策略</w:t>
      </w:r>
    </w:p>
    <w:p w14:paraId="760DA809">
      <w:pPr>
        <w:spacing w:line="274" w:lineRule="auto"/>
        <w:rPr>
          <w:rFonts w:ascii="Arial"/>
          <w:sz w:val="21"/>
        </w:rPr>
      </w:pPr>
      <w:r>
        <w:pict>
          <v:shape id="_x0000_s1029" o:spid="_x0000_s1029" style="position:absolute;left:0pt;margin-left:99.3pt;margin-top:7.65pt;height:0.2pt;width:413.9pt;z-index:251659264;mso-width-relative:page;mso-height-relative:page;" filled="f" stroked="t" coordsize="8277,4" path="m0,1l8277,1e">
            <v:fill on="f" focussize="0,0"/>
            <v:stroke weight="0.2pt" color="#231F20" miterlimit="10" joinstyle="miter" dashstyle="dash"/>
            <v:imagedata o:title=""/>
            <o:lock v:ext="edit"/>
          </v:shape>
        </w:pict>
      </w:r>
    </w:p>
    <w:p w14:paraId="2C4C9EDF">
      <w:pPr>
        <w:pStyle w:val="2"/>
        <w:spacing w:before="65" w:line="263" w:lineRule="exact"/>
        <w:ind w:left="1991"/>
      </w:pPr>
      <w:r>
        <w:rPr>
          <w:rFonts w:ascii="黑体" w:hAnsi="黑体" w:eastAsia="黑体" w:cs="黑体"/>
          <w:color w:val="231F20"/>
          <w:spacing w:val="1"/>
          <w:position w:val="1"/>
          <w:sz w:val="18"/>
          <w:szCs w:val="18"/>
        </w:rPr>
        <w:t>作者简介：</w:t>
      </w:r>
      <w:r>
        <w:rPr>
          <w:color w:val="231F20"/>
          <w:spacing w:val="1"/>
          <w:position w:val="1"/>
        </w:rPr>
        <w:t>吉竞男（1991—</w:t>
      </w:r>
      <w:r>
        <w:rPr>
          <w:color w:val="231F20"/>
          <w:spacing w:val="-2"/>
          <w:position w:val="1"/>
        </w:rPr>
        <w:t>），</w:t>
      </w:r>
      <w:r>
        <w:rPr>
          <w:color w:val="231F20"/>
          <w:spacing w:val="1"/>
          <w:position w:val="1"/>
        </w:rPr>
        <w:t>女，江苏省太仓</w:t>
      </w:r>
      <w:r>
        <w:rPr>
          <w:color w:val="231F20"/>
          <w:position w:val="1"/>
        </w:rPr>
        <w:t>市浏河镇新塘小学。</w:t>
      </w:r>
    </w:p>
    <w:p w14:paraId="710D8EBD">
      <w:pPr>
        <w:spacing w:before="65" w:line="190" w:lineRule="auto"/>
        <w:ind w:left="1987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DOI:10.14161/j.cnki.qzdk.2023.13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.006</w:t>
      </w:r>
    </w:p>
    <w:p w14:paraId="740BC512">
      <w:pPr>
        <w:spacing w:before="4"/>
      </w:pPr>
    </w:p>
    <w:p w14:paraId="05A139E4">
      <w:pPr>
        <w:spacing w:before="4"/>
      </w:pPr>
    </w:p>
    <w:p w14:paraId="3D612B7A">
      <w:pPr>
        <w:spacing w:before="3"/>
      </w:pPr>
    </w:p>
    <w:p w14:paraId="1842CB36">
      <w:pPr>
        <w:spacing w:before="3"/>
      </w:pPr>
    </w:p>
    <w:p w14:paraId="7B7AB524">
      <w:pPr>
        <w:sectPr>
          <w:headerReference r:id="rId5" w:type="default"/>
          <w:footerReference r:id="rId6" w:type="default"/>
          <w:pgSz w:w="12246" w:h="17065"/>
          <w:pgMar w:top="1" w:right="1415" w:bottom="547" w:left="0" w:header="0" w:footer="354" w:gutter="0"/>
          <w:cols w:equalWidth="0" w:num="1">
            <w:col w:w="10830"/>
          </w:cols>
        </w:sectPr>
      </w:pPr>
    </w:p>
    <w:p w14:paraId="6B1924A5"/>
    <w:p w14:paraId="267BEF59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367B62E">
      <w:pPr>
        <w:pStyle w:val="2"/>
        <w:spacing w:before="8" w:line="277" w:lineRule="auto"/>
        <w:ind w:right="288" w:firstLine="401"/>
        <w:jc w:val="both"/>
      </w:pPr>
      <w:r>
        <w:rPr>
          <w:color w:val="231F20"/>
          <w:spacing w:val="3"/>
        </w:rPr>
        <w:t>小学数学是重要的基础性学科，其将基本的数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学规律以及体现这些规律的数学知识概念、运算策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2"/>
        </w:rPr>
        <w:t>略作为核心教学主题。基于此，小学数学教师应当</w:t>
      </w:r>
      <w:r>
        <w:rPr>
          <w:color w:val="231F20"/>
          <w:spacing w:val="3"/>
        </w:rPr>
        <w:t xml:space="preserve">  扭转过去“理论输出”和“例题讲解”的传统教学 </w:t>
      </w:r>
      <w:r>
        <w:rPr>
          <w:color w:val="231F20"/>
          <w:spacing w:val="2"/>
        </w:rPr>
        <w:t>思维，从实验探究的角度出发，构思、开展具有更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2"/>
        </w:rPr>
        <w:t>强参与感与呈现效力的数学实验活动，结合具身认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2"/>
        </w:rPr>
        <w:t>知理论，引导学生通过更为直观、生动的模式去感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2"/>
        </w:rPr>
        <w:t>知数学、学习数学、应用数学，并在客观层面推动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-3"/>
        </w:rPr>
        <w:t>学生探究意识、良好习惯以及动手操作能力的发展。</w:t>
      </w:r>
    </w:p>
    <w:p w14:paraId="6B9D22F3">
      <w:pPr>
        <w:spacing w:line="263" w:lineRule="auto"/>
        <w:rPr>
          <w:rFonts w:ascii="Arial"/>
          <w:sz w:val="21"/>
        </w:rPr>
      </w:pPr>
    </w:p>
    <w:p w14:paraId="68673934">
      <w:pPr>
        <w:pStyle w:val="2"/>
        <w:spacing w:before="65" w:line="226" w:lineRule="auto"/>
        <w:ind w:left="394"/>
        <w:outlineLvl w:val="0"/>
      </w:pPr>
      <w:r>
        <w:rPr>
          <w:b/>
          <w:bCs/>
          <w:color w:val="231F20"/>
          <w:spacing w:val="-3"/>
        </w:rPr>
        <w:t>一、优化数学实验活动的设计标准体系</w:t>
      </w:r>
    </w:p>
    <w:p w14:paraId="6FE7AC88">
      <w:pPr>
        <w:pStyle w:val="2"/>
        <w:spacing w:before="60" w:line="278" w:lineRule="auto"/>
        <w:ind w:right="359" w:firstLine="399"/>
      </w:pPr>
      <w:r>
        <w:rPr>
          <w:color w:val="231F20"/>
          <w:spacing w:val="3"/>
        </w:rPr>
        <w:t>教学工作理念完善所依托的或许只不过是相应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"/>
        </w:rPr>
        <w:t>的科学认知，但这些认知和后续理论成果的应用则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"/>
        </w:rPr>
        <w:t>应建立在一套完整的工作标准之上。所以，小学数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2"/>
        </w:rPr>
        <w:t>学教师在开展数学实验教学工作前，必须先根据数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3"/>
        </w:rPr>
        <w:t>学课程的综合特点、小学生群体的共性以及</w:t>
      </w:r>
      <w:r>
        <w:rPr>
          <w:color w:val="231F20"/>
          <w:spacing w:val="2"/>
        </w:rPr>
        <w:t>实验教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学活动的核心诉求，构建科学且完善的活动</w:t>
      </w:r>
      <w:r>
        <w:rPr>
          <w:color w:val="231F20"/>
          <w:spacing w:val="2"/>
        </w:rPr>
        <w:t>设计标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准体系，凸显实验教学活动的课程服务性、生活体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2"/>
        </w:rPr>
        <w:t>现性，同时在实践环节当中灵活调整、完善有关属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性的具体呈现模式，从而达成相应的目标。</w:t>
      </w:r>
    </w:p>
    <w:p w14:paraId="51188547">
      <w:pPr>
        <w:spacing w:before="21" w:line="241" w:lineRule="auto"/>
        <w:ind w:left="3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231F20"/>
          <w:spacing w:val="-7"/>
          <w:sz w:val="20"/>
          <w:szCs w:val="20"/>
        </w:rPr>
        <w:t>（</w:t>
      </w:r>
      <w:r>
        <w:rPr>
          <w:rFonts w:ascii="黑体" w:hAnsi="黑体" w:eastAsia="黑体" w:cs="黑体"/>
          <w:color w:val="231F20"/>
          <w:spacing w:val="-26"/>
          <w:sz w:val="20"/>
          <w:szCs w:val="20"/>
        </w:rPr>
        <w:t xml:space="preserve"> </w:t>
      </w:r>
      <w:r>
        <w:rPr>
          <w:rFonts w:ascii="黑体" w:hAnsi="黑体" w:eastAsia="黑体" w:cs="黑体"/>
          <w:color w:val="231F20"/>
          <w:spacing w:val="-7"/>
          <w:sz w:val="20"/>
          <w:szCs w:val="20"/>
        </w:rPr>
        <w:t>一</w:t>
      </w:r>
      <w:r>
        <w:rPr>
          <w:rFonts w:ascii="黑体" w:hAnsi="黑体" w:eastAsia="黑体" w:cs="黑体"/>
          <w:color w:val="231F20"/>
          <w:spacing w:val="-53"/>
          <w:sz w:val="20"/>
          <w:szCs w:val="20"/>
        </w:rPr>
        <w:t xml:space="preserve"> </w:t>
      </w:r>
      <w:r>
        <w:rPr>
          <w:rFonts w:ascii="黑体" w:hAnsi="黑体" w:eastAsia="黑体" w:cs="黑体"/>
          <w:color w:val="231F20"/>
          <w:spacing w:val="-7"/>
          <w:sz w:val="20"/>
          <w:szCs w:val="20"/>
        </w:rPr>
        <w:t>）彰显数学实验教学的课程服务性</w:t>
      </w:r>
    </w:p>
    <w:p w14:paraId="33B27C12">
      <w:pPr>
        <w:pStyle w:val="2"/>
        <w:spacing w:before="48" w:line="277" w:lineRule="auto"/>
        <w:ind w:right="358" w:firstLine="396"/>
      </w:pPr>
      <w:r>
        <w:rPr>
          <w:color w:val="231F20"/>
          <w:spacing w:val="3"/>
        </w:rPr>
        <w:t>运用教学方法的核心意义在于协助学生以更高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的效率去取得理想的学习成果，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 xml:space="preserve">背离了这一基本规 </w:t>
      </w:r>
      <w:r>
        <w:rPr>
          <w:color w:val="231F20"/>
          <w:spacing w:val="1"/>
        </w:rPr>
        <w:t>律，教学工作就将失去最基本的存在意义。因此，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小学数学教师在进行实验活动的设计工作时，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应当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体现课程服务的准则，结合目标课程的教学主题、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3"/>
        </w:rPr>
        <w:t>方向以及教学标准设计实验活动的方案、环节以及</w:t>
      </w:r>
    </w:p>
    <w:p w14:paraId="702F31AF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A77872C">
      <w:pPr>
        <w:pStyle w:val="2"/>
        <w:spacing w:line="254" w:lineRule="auto"/>
        <w:ind w:right="2"/>
      </w:pPr>
      <w:r>
        <w:rPr>
          <w:color w:val="231F20"/>
          <w:spacing w:val="12"/>
        </w:rPr>
        <w:t>对应的评价标准，进一步构建起学生的实验学习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2"/>
          <w:position w:val="-3"/>
        </w:rPr>
        <w:t>框架</w:t>
      </w:r>
      <w:r>
        <w:rPr>
          <w:color w:val="231F20"/>
          <w:spacing w:val="2"/>
          <w:position w:val="6"/>
          <w:sz w:val="11"/>
          <w:szCs w:val="11"/>
        </w:rPr>
        <w:t>［1］</w:t>
      </w:r>
      <w:r>
        <w:rPr>
          <w:color w:val="231F20"/>
          <w:spacing w:val="2"/>
          <w:position w:val="-3"/>
        </w:rPr>
        <w:t>。</w:t>
      </w:r>
    </w:p>
    <w:p w14:paraId="317F19CB">
      <w:pPr>
        <w:pStyle w:val="2"/>
        <w:spacing w:before="52" w:line="279" w:lineRule="auto"/>
        <w:ind w:firstLine="398"/>
      </w:pPr>
      <w:r>
        <w:rPr>
          <w:color w:val="231F20"/>
          <w:spacing w:val="1"/>
        </w:rPr>
        <w:t>例如，在《统计表和条形统计图》的教学中，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3"/>
        </w:rPr>
        <w:t>为了帮助学生进一步理解统计方法和统计数据表现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3"/>
        </w:rPr>
        <w:t>方式的概念内涵，教师可以先给学生提供一些基础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3"/>
        </w:rPr>
        <w:t>数据，鼓励学生尝试运用所学习的知识对一些数据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3"/>
        </w:rPr>
        <w:t>进行分类与整理，让学生在这一过程中感知统计的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3"/>
        </w:rPr>
        <w:t>相关知识概念。然后，教师在此基础上再进一步展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3"/>
        </w:rPr>
        <w:t>示统计图的绘制与作用，并引导学生思考统计</w:t>
      </w:r>
      <w:r>
        <w:rPr>
          <w:color w:val="231F20"/>
          <w:spacing w:val="2"/>
        </w:rPr>
        <w:t>图还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有哪些表现方式。这种方式可以将抽象的概念</w:t>
      </w:r>
      <w:r>
        <w:rPr>
          <w:color w:val="231F20"/>
          <w:spacing w:val="2"/>
        </w:rPr>
        <w:t>转化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为具象的材料和操作行为，让学生以更加直</w:t>
      </w:r>
      <w:r>
        <w:rPr>
          <w:color w:val="231F20"/>
          <w:spacing w:val="2"/>
        </w:rPr>
        <w:t>接的形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式去理解相应的知识，对这些知识的产生过程有一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5"/>
        </w:rPr>
        <w:t>个深刻的印象。</w:t>
      </w:r>
    </w:p>
    <w:p w14:paraId="093E079B">
      <w:pPr>
        <w:spacing w:before="21" w:line="241" w:lineRule="auto"/>
        <w:ind w:left="324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231F20"/>
          <w:sz w:val="20"/>
          <w:szCs w:val="20"/>
        </w:rPr>
        <w:t>（二）彰显数学实验教学的生活体现性</w:t>
      </w:r>
    </w:p>
    <w:p w14:paraId="1E768E3C">
      <w:pPr>
        <w:pStyle w:val="2"/>
        <w:spacing w:before="51" w:line="278" w:lineRule="auto"/>
        <w:ind w:firstLine="383"/>
      </w:pPr>
      <w:r>
        <w:rPr>
          <w:color w:val="231F20"/>
          <w:spacing w:val="4"/>
        </w:rPr>
        <w:t>“源于生活，回归生活，服务生活”是人类知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"/>
        </w:rPr>
        <w:t>识所具有的共同特点，只有真正立足于生活的教育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"/>
        </w:rPr>
        <w:t>工作才能更有效地激发学生的学习兴趣。因此，小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3"/>
        </w:rPr>
        <w:t>学数学教师在数学实验活动设计的过程中，</w:t>
      </w:r>
      <w:r>
        <w:rPr>
          <w:color w:val="231F20"/>
          <w:spacing w:val="2"/>
        </w:rPr>
        <w:t>要给对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应的实验项目设置一个生活化主题，带领学生在实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3"/>
        </w:rPr>
        <w:t>验活动中有计划、有目的地把自身学到的知</w:t>
      </w:r>
      <w:r>
        <w:rPr>
          <w:color w:val="231F20"/>
          <w:spacing w:val="2"/>
        </w:rPr>
        <w:t>识、技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能运用到生活问题的解决过程中，从而使学生在更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3"/>
        </w:rPr>
        <w:t>高维度上感受到学习数学的价值，进一步培养学生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后续自主设计、开展数学实验的意识和习惯</w:t>
      </w:r>
      <w:r>
        <w:rPr>
          <w:color w:val="231F20"/>
          <w:spacing w:val="-1"/>
          <w:position w:val="9"/>
          <w:sz w:val="11"/>
          <w:szCs w:val="11"/>
        </w:rPr>
        <w:t>［2］</w:t>
      </w:r>
      <w:r>
        <w:rPr>
          <w:color w:val="231F20"/>
          <w:spacing w:val="-1"/>
        </w:rPr>
        <w:t>。</w:t>
      </w:r>
    </w:p>
    <w:p w14:paraId="0B6D6585">
      <w:pPr>
        <w:pStyle w:val="2"/>
        <w:spacing w:before="31" w:line="274" w:lineRule="auto"/>
        <w:ind w:left="2" w:firstLine="396"/>
      </w:pPr>
      <w:r>
        <w:rPr>
          <w:color w:val="231F20"/>
          <w:spacing w:val="3"/>
        </w:rPr>
        <w:t>例如，在“蒜叶的生长”这一实验课堂中，教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"/>
        </w:rPr>
        <w:t>师可以带领学生在教室内种一些蒜头，然后让学生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3"/>
        </w:rPr>
        <w:t>按时观察蒜叶的生长情况，进一步体验数据统计活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"/>
        </w:rPr>
        <w:t>动的过程和数据统计的作用，以此来帮助学生累积</w:t>
      </w:r>
    </w:p>
    <w:p w14:paraId="027818C2">
      <w:pPr>
        <w:spacing w:line="274" w:lineRule="auto"/>
        <w:sectPr>
          <w:type w:val="continuous"/>
          <w:pgSz w:w="12246" w:h="17065"/>
          <w:pgMar w:top="1" w:right="1415" w:bottom="547" w:left="0" w:header="0" w:footer="354" w:gutter="0"/>
          <w:cols w:equalWidth="0" w:num="3">
            <w:col w:w="1326" w:space="100"/>
            <w:col w:w="4831" w:space="100"/>
            <w:col w:w="4474"/>
          </w:cols>
        </w:sectPr>
      </w:pPr>
    </w:p>
    <w:p w14:paraId="66940FDF">
      <w:pPr>
        <w:spacing w:line="268" w:lineRule="auto"/>
        <w:rPr>
          <w:rFonts w:ascii="Arial"/>
          <w:sz w:val="21"/>
        </w:rPr>
      </w:pPr>
    </w:p>
    <w:p w14:paraId="3D95901B">
      <w:pPr>
        <w:spacing w:line="268" w:lineRule="auto"/>
        <w:rPr>
          <w:rFonts w:ascii="Arial"/>
          <w:sz w:val="21"/>
        </w:rPr>
      </w:pPr>
    </w:p>
    <w:p w14:paraId="68063CEB">
      <w:pPr>
        <w:spacing w:line="268" w:lineRule="auto"/>
        <w:rPr>
          <w:rFonts w:ascii="Arial"/>
          <w:sz w:val="21"/>
        </w:rPr>
      </w:pPr>
    </w:p>
    <w:p w14:paraId="2126FF99">
      <w:pPr>
        <w:spacing w:line="268" w:lineRule="auto"/>
        <w:rPr>
          <w:rFonts w:ascii="Arial"/>
          <w:sz w:val="21"/>
        </w:rPr>
      </w:pPr>
    </w:p>
    <w:p w14:paraId="70C03080">
      <w:pPr>
        <w:spacing w:line="268" w:lineRule="auto"/>
        <w:rPr>
          <w:rFonts w:ascii="Arial"/>
          <w:sz w:val="21"/>
        </w:rPr>
      </w:pPr>
    </w:p>
    <w:p w14:paraId="7C3C9D1F">
      <w:pPr>
        <w:pStyle w:val="2"/>
        <w:spacing w:before="65" w:line="276" w:lineRule="auto"/>
        <w:ind w:left="1018" w:right="304"/>
        <w:jc w:val="both"/>
      </w:pPr>
      <w:r>
        <w:rPr>
          <w:color w:val="231F20"/>
          <w:spacing w:val="2"/>
        </w:rPr>
        <w:t>数学活动经验，让其深入了解数据统计、分析的知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"/>
        </w:rPr>
        <w:t>识。如此一来，学生在实验过程中了解到的数学知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识、理念就能和生活现象形成更直接、稳固的联系，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3"/>
        </w:rPr>
        <w:t xml:space="preserve">同时学生也能在这一过程中获得更为良好的课程信 </w:t>
      </w:r>
      <w:r>
        <w:rPr>
          <w:color w:val="231F20"/>
          <w:spacing w:val="-6"/>
        </w:rPr>
        <w:t>息接收体验。</w:t>
      </w:r>
    </w:p>
    <w:p w14:paraId="1D6971D2">
      <w:pPr>
        <w:spacing w:line="262" w:lineRule="auto"/>
        <w:rPr>
          <w:rFonts w:ascii="Arial"/>
          <w:sz w:val="21"/>
        </w:rPr>
      </w:pPr>
    </w:p>
    <w:p w14:paraId="32C462C8">
      <w:pPr>
        <w:pStyle w:val="2"/>
        <w:spacing w:before="65" w:line="231" w:lineRule="auto"/>
        <w:ind w:left="1413"/>
        <w:outlineLvl w:val="0"/>
      </w:pPr>
      <w:r>
        <w:rPr>
          <w:b/>
          <w:bCs/>
          <w:color w:val="231F20"/>
          <w:spacing w:val="-3"/>
        </w:rPr>
        <w:t>二、完善数学实验的具体组织形式</w:t>
      </w:r>
    </w:p>
    <w:p w14:paraId="43693D0D">
      <w:pPr>
        <w:pStyle w:val="2"/>
        <w:spacing w:before="54" w:line="278" w:lineRule="auto"/>
        <w:ind w:left="1016" w:right="366" w:firstLine="396"/>
      </w:pPr>
      <w:r>
        <w:rPr>
          <w:color w:val="231F20"/>
          <w:spacing w:val="3"/>
        </w:rPr>
        <w:t>在小学数学教学中，实验教学绝非孤立存在的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概念结合，其具有非常多元的内涵。在设计</w:t>
      </w:r>
      <w:r>
        <w:rPr>
          <w:color w:val="231F20"/>
          <w:spacing w:val="2"/>
        </w:rPr>
        <w:t>实验教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学工作的执行目标、模式的过程中，教师要考虑更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2"/>
        </w:rPr>
        <w:t>多的要素。小学数学教师应当围绕新课程标准和相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3"/>
        </w:rPr>
        <w:t>应的教育改革要求，在开展实验教学工作时</w:t>
      </w:r>
      <w:r>
        <w:rPr>
          <w:color w:val="231F20"/>
          <w:spacing w:val="2"/>
        </w:rPr>
        <w:t>全面体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现生本性、实践性和场景性的综合特征，使学生能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3"/>
        </w:rPr>
        <w:t>够在参与、执行实验活动时切实掌握数学知</w:t>
      </w:r>
      <w:r>
        <w:rPr>
          <w:color w:val="231F20"/>
          <w:spacing w:val="2"/>
        </w:rPr>
        <w:t>识、技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能，获得丰富的数学应用经验，从而促进有关教学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3"/>
        </w:rPr>
        <w:t>工作成果的巩固、扩大和优化。</w:t>
      </w:r>
    </w:p>
    <w:p w14:paraId="274B7578">
      <w:pPr>
        <w:spacing w:before="21" w:line="241" w:lineRule="auto"/>
        <w:ind w:left="134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231F20"/>
          <w:spacing w:val="-7"/>
          <w:sz w:val="20"/>
          <w:szCs w:val="20"/>
        </w:rPr>
        <w:t>（</w:t>
      </w:r>
      <w:r>
        <w:rPr>
          <w:rFonts w:ascii="黑体" w:hAnsi="黑体" w:eastAsia="黑体" w:cs="黑体"/>
          <w:color w:val="231F20"/>
          <w:spacing w:val="-39"/>
          <w:sz w:val="20"/>
          <w:szCs w:val="20"/>
        </w:rPr>
        <w:t xml:space="preserve"> </w:t>
      </w:r>
      <w:r>
        <w:rPr>
          <w:rFonts w:ascii="黑体" w:hAnsi="黑体" w:eastAsia="黑体" w:cs="黑体"/>
          <w:color w:val="231F20"/>
          <w:spacing w:val="-7"/>
          <w:sz w:val="20"/>
          <w:szCs w:val="20"/>
        </w:rPr>
        <w:t>一</w:t>
      </w:r>
      <w:r>
        <w:rPr>
          <w:rFonts w:ascii="黑体" w:hAnsi="黑体" w:eastAsia="黑体" w:cs="黑体"/>
          <w:color w:val="231F20"/>
          <w:spacing w:val="-53"/>
          <w:sz w:val="20"/>
          <w:szCs w:val="20"/>
        </w:rPr>
        <w:t xml:space="preserve"> </w:t>
      </w:r>
      <w:r>
        <w:rPr>
          <w:rFonts w:ascii="黑体" w:hAnsi="黑体" w:eastAsia="黑体" w:cs="黑体"/>
          <w:color w:val="231F20"/>
          <w:spacing w:val="-7"/>
          <w:sz w:val="20"/>
          <w:szCs w:val="20"/>
        </w:rPr>
        <w:t>）体现数学实验活动的生本性</w:t>
      </w:r>
    </w:p>
    <w:p w14:paraId="5D724BC3">
      <w:pPr>
        <w:pStyle w:val="2"/>
        <w:spacing w:before="49" w:line="278" w:lineRule="auto"/>
        <w:ind w:left="1018" w:right="360" w:firstLine="399"/>
      </w:pPr>
      <w:r>
        <w:rPr>
          <w:color w:val="231F20"/>
          <w:spacing w:val="3"/>
        </w:rPr>
        <w:t>学生是自己学习行为的第一责任人。小学数学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教师在进行实验教学方案的设计和执行时，应当彰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2"/>
        </w:rPr>
        <w:t>显“生本意识”，尽量减少对学生数学实验活动的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"/>
        </w:rPr>
        <w:t>不必要干预，积极引导学生以结组合作的模式进行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2"/>
        </w:rPr>
        <w:t>数学实验的步骤设计、主题验证和成果总结，引导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"/>
        </w:rPr>
        <w:t>学生进行深入交流，帮助他们逐步生成优良的数学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3"/>
        </w:rPr>
        <w:t>思维和数学探究素养，从而发挥出“生本发展”的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7"/>
        </w:rPr>
        <w:t>核心作用。</w:t>
      </w:r>
    </w:p>
    <w:p w14:paraId="251C8488">
      <w:pPr>
        <w:pStyle w:val="2"/>
        <w:spacing w:before="34" w:line="278" w:lineRule="auto"/>
        <w:ind w:left="1016" w:right="358" w:firstLine="397"/>
      </w:pPr>
      <w:r>
        <w:rPr>
          <w:color w:val="231F20"/>
          <w:spacing w:val="3"/>
        </w:rPr>
        <w:t>例如，在完成了《可能性》这一单元的主体教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3"/>
        </w:rPr>
        <w:t>学工作之后，教师可以组织学生围绕“怎样表示一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3"/>
        </w:rPr>
        <w:t>个可能事件发生的概率”这一问题进行集中探讨并 设计一个数学实验，要求学生结合自己在生活中所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遇到的体现“事件可能性”的认知场景、事件、活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3"/>
        </w:rPr>
        <w:t>动，运用现成的材料开展有关的实验活动。</w:t>
      </w:r>
      <w:r>
        <w:rPr>
          <w:color w:val="231F20"/>
          <w:spacing w:val="2"/>
        </w:rPr>
        <w:t>教师可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结合学生喜闻乐见的“猜瓜子”“抽黑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5"/>
        </w:rPr>
        <w:t>A”等主题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游戏，为他们的实验设计提供必要的灵感。这样一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6"/>
        </w:rPr>
        <w:t>来，学生在实验教学中就同时具备了“执行者”“思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2"/>
        </w:rPr>
        <w:t>考者”和“总结者”三重身份，其从活动中获取的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3"/>
        </w:rPr>
        <w:t>知识和技能也会大大增加。</w:t>
      </w:r>
    </w:p>
    <w:p w14:paraId="1DEA9FA3">
      <w:pPr>
        <w:spacing w:before="22" w:line="238" w:lineRule="auto"/>
        <w:ind w:left="134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231F20"/>
          <w:sz w:val="20"/>
          <w:szCs w:val="20"/>
        </w:rPr>
        <w:t>（二）体现数学实验活动的实践性</w:t>
      </w:r>
    </w:p>
    <w:p w14:paraId="469581F5">
      <w:pPr>
        <w:pStyle w:val="2"/>
        <w:spacing w:before="51" w:line="279" w:lineRule="auto"/>
        <w:ind w:left="1016" w:right="358" w:firstLine="402"/>
      </w:pPr>
      <w:r>
        <w:rPr>
          <w:color w:val="231F20"/>
          <w:spacing w:val="7"/>
        </w:rPr>
        <w:t>古人云： “纸上得来终觉浅，绝知此事要躬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"/>
        </w:rPr>
        <w:t>行。”只有通过实践来印证，知识和技能的学习才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3"/>
        </w:rPr>
        <w:t>可以彰显最大的价值。小学数学教师对课堂实</w:t>
      </w:r>
      <w:r>
        <w:rPr>
          <w:color w:val="231F20"/>
          <w:spacing w:val="2"/>
        </w:rPr>
        <w:t>验活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动的设计和组织要突破“理论验证”的局限，要组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2"/>
        </w:rPr>
        <w:t>织学生围绕问题、任务来开展有关活动，带领他们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3"/>
        </w:rPr>
        <w:t>把真实存在于生活中的问题作为开展数学知</w:t>
      </w:r>
      <w:r>
        <w:rPr>
          <w:color w:val="231F20"/>
          <w:spacing w:val="2"/>
        </w:rPr>
        <w:t>识、技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能探究和应用的学习、练习材料，从而引导学生步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3"/>
        </w:rPr>
        <w:t>入更高级的数学实验设计、开展维度，帮助</w:t>
      </w:r>
      <w:r>
        <w:rPr>
          <w:color w:val="231F20"/>
          <w:spacing w:val="2"/>
        </w:rPr>
        <w:t>其取得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新的学习成果。需要强调的是，这一工作的开展要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3"/>
        </w:rPr>
        <w:t>充分尊重学生的数学学习能力水平，否则容易</w:t>
      </w:r>
      <w:r>
        <w:rPr>
          <w:color w:val="231F20"/>
          <w:spacing w:val="2"/>
        </w:rPr>
        <w:t>出现</w:t>
      </w:r>
      <w:r>
        <w:rPr>
          <w:color w:val="231F20"/>
        </w:rPr>
        <w:t xml:space="preserve"> </w:t>
      </w:r>
      <w:r>
        <w:rPr>
          <w:color w:val="231F20"/>
          <w:spacing w:val="-1"/>
          <w:position w:val="-1"/>
        </w:rPr>
        <w:t>揠苗助长的问题</w:t>
      </w:r>
      <w:r>
        <w:rPr>
          <w:color w:val="231F20"/>
          <w:spacing w:val="-1"/>
          <w:position w:val="8"/>
          <w:sz w:val="11"/>
          <w:szCs w:val="11"/>
        </w:rPr>
        <w:t>［3］</w:t>
      </w:r>
      <w:r>
        <w:rPr>
          <w:color w:val="231F20"/>
          <w:spacing w:val="-1"/>
          <w:position w:val="-1"/>
        </w:rPr>
        <w:t>。</w:t>
      </w:r>
    </w:p>
    <w:p w14:paraId="50DBB233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22972A5">
      <w:pPr>
        <w:spacing w:line="267" w:lineRule="auto"/>
        <w:rPr>
          <w:rFonts w:ascii="Arial"/>
          <w:sz w:val="21"/>
        </w:rPr>
      </w:pPr>
    </w:p>
    <w:p w14:paraId="6A5C4207">
      <w:pPr>
        <w:spacing w:line="267" w:lineRule="auto"/>
        <w:rPr>
          <w:rFonts w:ascii="Arial"/>
          <w:sz w:val="21"/>
        </w:rPr>
      </w:pPr>
    </w:p>
    <w:p w14:paraId="46C77EB8">
      <w:pPr>
        <w:spacing w:line="267" w:lineRule="auto"/>
        <w:rPr>
          <w:rFonts w:ascii="Arial"/>
          <w:sz w:val="21"/>
        </w:rPr>
      </w:pPr>
    </w:p>
    <w:p w14:paraId="6E36FF7E">
      <w:pPr>
        <w:spacing w:line="267" w:lineRule="auto"/>
        <w:rPr>
          <w:rFonts w:ascii="Arial"/>
          <w:sz w:val="21"/>
        </w:rPr>
      </w:pPr>
    </w:p>
    <w:p w14:paraId="4FD47E77">
      <w:pPr>
        <w:spacing w:line="268" w:lineRule="auto"/>
        <w:rPr>
          <w:rFonts w:ascii="Arial"/>
          <w:sz w:val="21"/>
        </w:rPr>
      </w:pPr>
    </w:p>
    <w:p w14:paraId="2926F44C">
      <w:pPr>
        <w:pStyle w:val="2"/>
        <w:spacing w:before="65" w:line="279" w:lineRule="auto"/>
        <w:ind w:right="215" w:firstLine="421"/>
      </w:pPr>
      <w:r>
        <w:rPr>
          <w:color w:val="231F20"/>
          <w:spacing w:val="2"/>
        </w:rPr>
        <w:t>以《圆》这部分内容的实验教学设计为例，为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了帮助学生进一步理解“同等周长的情况下，圆的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"/>
        </w:rPr>
        <w:t>面积最大”这一数学知识点，教师可以鼓励学生在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3"/>
        </w:rPr>
        <w:t>回到家后运用常见的皮尺或者鞋带来计算水杯等截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"/>
        </w:rPr>
        <w:t>面为圆形的物品的底部周长，然后根据这个数值用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3"/>
        </w:rPr>
        <w:t>皮尺或鞋带围出一个周长相同的长方形、三</w:t>
      </w:r>
      <w:r>
        <w:rPr>
          <w:color w:val="231F20"/>
          <w:spacing w:val="2"/>
        </w:rPr>
        <w:t>角形或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椭圆，最后运用“水面比较法”计算出圆形杯底和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3"/>
        </w:rPr>
        <w:t>后者之间水渍面积的差值。这种活动的开展</w:t>
      </w:r>
      <w:r>
        <w:rPr>
          <w:color w:val="231F20"/>
          <w:spacing w:val="2"/>
        </w:rPr>
        <w:t>可以满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足学生想依靠自己的能力来验证问题的表现欲</w:t>
      </w:r>
      <w:r>
        <w:rPr>
          <w:color w:val="231F20"/>
          <w:spacing w:val="2"/>
        </w:rPr>
        <w:t>，并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进一步强化实际生活和数学知识之间的联系，</w:t>
      </w:r>
      <w:r>
        <w:rPr>
          <w:color w:val="231F20"/>
          <w:spacing w:val="2"/>
        </w:rPr>
        <w:t>能起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到提升课程教学质量的作用。</w:t>
      </w:r>
    </w:p>
    <w:p w14:paraId="6E26FA07">
      <w:pPr>
        <w:spacing w:before="21" w:line="241" w:lineRule="auto"/>
        <w:ind w:left="324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231F20"/>
          <w:sz w:val="20"/>
          <w:szCs w:val="20"/>
        </w:rPr>
        <w:t>（三）体现数学实验活动的场景性</w:t>
      </w:r>
    </w:p>
    <w:p w14:paraId="4DF30645">
      <w:pPr>
        <w:pStyle w:val="2"/>
        <w:spacing w:before="50" w:line="277" w:lineRule="auto"/>
        <w:ind w:right="161" w:firstLine="403"/>
      </w:pPr>
      <w:r>
        <w:rPr>
          <w:color w:val="231F20"/>
          <w:spacing w:val="3"/>
        </w:rPr>
        <w:t>小学数学课程的生活运用价值是十分突出的，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但有关知识、技能的运用都要有一定的场景。因此，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2"/>
        </w:rPr>
        <w:t>小学数学教师在设计、执行数学实验活动的过程中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"/>
        </w:rPr>
        <w:t>要结合有关的应用情景来确定主题，根据课程教学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3"/>
        </w:rPr>
        <w:t>主题、方向和学生的兴趣构建有关的数学实验“演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"/>
        </w:rPr>
        <w:t>练场”，让学生在应用情景的带动下自发生成更强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的参与兴趣和探究欲望</w:t>
      </w:r>
      <w:r>
        <w:rPr>
          <w:color w:val="231F20"/>
          <w:spacing w:val="-1"/>
          <w:position w:val="8"/>
          <w:sz w:val="11"/>
          <w:szCs w:val="11"/>
        </w:rPr>
        <w:t>［4］</w:t>
      </w:r>
      <w:r>
        <w:rPr>
          <w:color w:val="231F20"/>
          <w:spacing w:val="-1"/>
        </w:rPr>
        <w:t>。</w:t>
      </w:r>
    </w:p>
    <w:p w14:paraId="41C96148">
      <w:pPr>
        <w:pStyle w:val="2"/>
        <w:spacing w:before="25" w:line="279" w:lineRule="auto"/>
        <w:ind w:left="1" w:right="215" w:firstLine="396"/>
      </w:pPr>
      <w:r>
        <w:rPr>
          <w:color w:val="231F20"/>
          <w:spacing w:val="3"/>
        </w:rPr>
        <w:t>例如，在带领学生学习了《统计》这一单元的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3"/>
        </w:rPr>
        <w:t>基础性知识后，教师可以为学生创设一个“物价对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"/>
        </w:rPr>
        <w:t>比”的生活情景，使学生根据教师提供的不同商品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"/>
        </w:rPr>
        <w:t>的平均价格数据，依次用条形统计图、扇形统计图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3"/>
        </w:rPr>
        <w:t>和折线统计图去绘制相关的物价表，并通过“比较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3"/>
        </w:rPr>
        <w:t>数值大小”的方式去判断每一种统计图在这一情景 下的核心价值，从而得出最适合的图表绘制</w:t>
      </w:r>
      <w:r>
        <w:rPr>
          <w:color w:val="231F20"/>
          <w:spacing w:val="2"/>
        </w:rPr>
        <w:t>类型选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用结论。借助这一模式，学生能够结合自己</w:t>
      </w:r>
      <w:r>
        <w:rPr>
          <w:color w:val="231F20"/>
          <w:spacing w:val="2"/>
        </w:rPr>
        <w:t>的生活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感知经验来理解相关知识信息，并从多元的角度感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2"/>
        </w:rPr>
        <w:t>受数学知识、技能的不同应用渠道，提高学习的效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6"/>
        </w:rPr>
        <w:t>率和质量。</w:t>
      </w:r>
    </w:p>
    <w:p w14:paraId="79B69957">
      <w:pPr>
        <w:spacing w:line="262" w:lineRule="auto"/>
        <w:rPr>
          <w:rFonts w:ascii="Arial"/>
          <w:sz w:val="21"/>
        </w:rPr>
      </w:pPr>
    </w:p>
    <w:p w14:paraId="4A838FE7">
      <w:pPr>
        <w:pStyle w:val="2"/>
        <w:spacing w:before="65" w:line="226" w:lineRule="auto"/>
        <w:ind w:left="396"/>
        <w:outlineLvl w:val="0"/>
      </w:pPr>
      <w:r>
        <w:rPr>
          <w:b/>
          <w:bCs/>
          <w:color w:val="231F20"/>
          <w:spacing w:val="-2"/>
        </w:rPr>
        <w:t>三、扩大数学实验活动的开展平台</w:t>
      </w:r>
    </w:p>
    <w:p w14:paraId="41DAEC56">
      <w:pPr>
        <w:pStyle w:val="2"/>
        <w:spacing w:before="56" w:line="278" w:lineRule="auto"/>
        <w:ind w:right="223" w:firstLine="396"/>
      </w:pPr>
      <w:r>
        <w:pict>
          <v:shape id="_x0000_s1030" o:spid="_x0000_s1030" o:spt="202" type="#_x0000_t202" style="position:absolute;left:0pt;margin-left:235.2pt;margin-top:119.1pt;height:7.8pt;width:15.8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5E2C97A0">
                  <w:pPr>
                    <w:spacing w:before="20" w:line="88" w:lineRule="exact"/>
                    <w:ind w:left="20"/>
                    <w:rPr>
                      <w:rFonts w:ascii="黑体" w:hAnsi="黑体" w:eastAsia="黑体" w:cs="黑体"/>
                      <w:sz w:val="16"/>
                      <w:szCs w:val="16"/>
                    </w:rPr>
                  </w:pPr>
                  <w:r>
                    <w:rPr>
                      <w:rFonts w:ascii="黑体" w:hAnsi="黑体" w:eastAsia="黑体" w:cs="黑体"/>
                      <w:color w:val="231F20"/>
                      <w:spacing w:val="20"/>
                      <w:w w:val="119"/>
                      <w:position w:val="-2"/>
                      <w:sz w:val="16"/>
                      <w:szCs w:val="16"/>
                    </w:rPr>
                    <w:t>0</w:t>
                  </w:r>
                </w:p>
                <w:p w14:paraId="7939E06F">
                  <w:pPr>
                    <w:spacing w:line="210" w:lineRule="auto"/>
                    <w:jc w:val="right"/>
                    <w:rPr>
                      <w:rFonts w:ascii="黑体" w:hAnsi="黑体" w:eastAsia="黑体" w:cs="黑体"/>
                      <w:sz w:val="16"/>
                      <w:szCs w:val="16"/>
                    </w:rPr>
                  </w:pPr>
                  <w:r>
                    <w:rPr>
                      <w:rFonts w:ascii="黑体" w:hAnsi="黑体" w:eastAsia="黑体" w:cs="黑体"/>
                      <w:color w:val="231F20"/>
                      <w:spacing w:val="-4"/>
                      <w:w w:val="20"/>
                      <w:sz w:val="16"/>
                      <w:szCs w:val="16"/>
                    </w:rPr>
                    <w:t>-</w:t>
                  </w:r>
                </w:p>
              </w:txbxContent>
            </v:textbox>
          </v:shape>
        </w:pict>
      </w:r>
      <w:r>
        <w:rPr>
          <w:color w:val="231F20"/>
          <w:spacing w:val="3"/>
        </w:rPr>
        <w:t>任何一项实验活动均立足于现实，课程实验教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"/>
        </w:rPr>
        <w:t>学方案的设计和执行也应突破传统课堂的局限，不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2"/>
        </w:rPr>
        <w:t>然便难以扩大教学成果。小学数学教师应当在持续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2"/>
        </w:rPr>
        <w:t>优化数学实验教学活动的过程中，有计划、有目的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3"/>
        </w:rPr>
        <w:t>地通过碎片时间利用、课下作业设计等路径</w:t>
      </w:r>
      <w:r>
        <w:rPr>
          <w:color w:val="231F20"/>
          <w:spacing w:val="2"/>
        </w:rPr>
        <w:t>来为这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项工作打开更多的窗口，帮助学生更好地熟悉相关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3"/>
        </w:rPr>
        <w:t>知识，强化现有数学认识，使他们的数学学</w:t>
      </w:r>
      <w:r>
        <w:rPr>
          <w:color w:val="231F20"/>
          <w:spacing w:val="2"/>
        </w:rPr>
        <w:t>习思维</w:t>
      </w:r>
      <w:r>
        <w:rPr>
          <w:color w:val="231F20"/>
        </w:rPr>
        <w:t xml:space="preserve"> </w:t>
      </w:r>
      <w:r>
        <w:rPr>
          <w:color w:val="231F20"/>
          <w:spacing w:val="-1"/>
          <w:position w:val="-1"/>
        </w:rPr>
        <w:t>提高到更高的层级</w:t>
      </w:r>
      <w:r>
        <w:rPr>
          <w:color w:val="231F20"/>
          <w:spacing w:val="-1"/>
          <w:position w:val="8"/>
          <w:sz w:val="11"/>
          <w:szCs w:val="11"/>
        </w:rPr>
        <w:t>［5］</w:t>
      </w:r>
      <w:r>
        <w:rPr>
          <w:color w:val="231F20"/>
          <w:spacing w:val="-1"/>
          <w:position w:val="-1"/>
        </w:rPr>
        <w:t>。</w:t>
      </w:r>
    </w:p>
    <w:p w14:paraId="038BD626">
      <w:pPr>
        <w:spacing w:before="21" w:line="241" w:lineRule="auto"/>
        <w:ind w:left="324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231F20"/>
          <w:spacing w:val="-7"/>
          <w:sz w:val="20"/>
          <w:szCs w:val="20"/>
        </w:rPr>
        <w:t>（</w:t>
      </w:r>
      <w:r>
        <w:rPr>
          <w:rFonts w:ascii="黑体" w:hAnsi="黑体" w:eastAsia="黑体" w:cs="黑体"/>
          <w:color w:val="231F20"/>
          <w:spacing w:val="-31"/>
          <w:sz w:val="20"/>
          <w:szCs w:val="20"/>
        </w:rPr>
        <w:t xml:space="preserve"> </w:t>
      </w:r>
      <w:r>
        <w:rPr>
          <w:rFonts w:ascii="黑体" w:hAnsi="黑体" w:eastAsia="黑体" w:cs="黑体"/>
          <w:color w:val="231F20"/>
          <w:spacing w:val="-7"/>
          <w:sz w:val="20"/>
          <w:szCs w:val="20"/>
        </w:rPr>
        <w:t>一</w:t>
      </w:r>
      <w:r>
        <w:rPr>
          <w:rFonts w:ascii="黑体" w:hAnsi="黑体" w:eastAsia="黑体" w:cs="黑体"/>
          <w:color w:val="231F20"/>
          <w:spacing w:val="-53"/>
          <w:sz w:val="20"/>
          <w:szCs w:val="20"/>
        </w:rPr>
        <w:t xml:space="preserve"> </w:t>
      </w:r>
      <w:r>
        <w:rPr>
          <w:rFonts w:ascii="黑体" w:hAnsi="黑体" w:eastAsia="黑体" w:cs="黑体"/>
          <w:color w:val="231F20"/>
          <w:spacing w:val="-7"/>
          <w:sz w:val="20"/>
          <w:szCs w:val="20"/>
        </w:rPr>
        <w:t>）利用碎片时间组织数学实验活动</w:t>
      </w:r>
    </w:p>
    <w:p w14:paraId="7BD2B502">
      <w:pPr>
        <w:pStyle w:val="2"/>
        <w:spacing w:before="53" w:line="277" w:lineRule="auto"/>
        <w:ind w:left="2" w:right="145" w:firstLine="395"/>
      </w:pPr>
      <w:r>
        <w:rPr>
          <w:color w:val="231F20"/>
          <w:spacing w:val="2"/>
        </w:rPr>
        <w:t>在“双减”政策背景下，小学阶段学生的校园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2"/>
        </w:rPr>
        <w:t>生活并不是非常紧张，所以学生通常会有更多的碎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3"/>
        </w:rPr>
        <w:t>片时间，这些“散装资源”对于教学成果的巩固而</w:t>
      </w:r>
      <w:r>
        <w:rPr>
          <w:color w:val="231F20"/>
          <w:spacing w:val="2"/>
        </w:rPr>
        <w:t xml:space="preserve"> 言是很有价值的。基于此，小学数学教师可以有效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3"/>
        </w:rPr>
        <w:t>利用这些碎片时间，引导学生根据当日的数学课程、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"/>
        </w:rPr>
        <w:t>练习主题开展一些有趣的数学小实验，对已掌握的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2"/>
        </w:rPr>
        <w:t>数学知识进行二次理解和消化，从而有效夯实学生</w:t>
      </w:r>
    </w:p>
    <w:p w14:paraId="05B23F1B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28398FE">
      <w:pPr>
        <w:spacing w:line="1110" w:lineRule="exact"/>
      </w:pPr>
      <w:r>
        <w:rPr>
          <w:position w:val="-22"/>
        </w:rPr>
        <w:drawing>
          <wp:inline distT="0" distB="0" distL="0" distR="0">
            <wp:extent cx="698500" cy="70485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8786" cy="705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0A9BD">
      <w:pPr>
        <w:spacing w:before="175" w:line="171" w:lineRule="auto"/>
        <w:ind w:left="48" w:right="582" w:firstLine="1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color w:val="231F20"/>
          <w:spacing w:val="-6"/>
          <w:sz w:val="24"/>
          <w:szCs w:val="24"/>
        </w:rPr>
        <w:t>课堂</w:t>
      </w:r>
      <w:r>
        <w:rPr>
          <w:rFonts w:ascii="微软雅黑" w:hAnsi="微软雅黑" w:eastAsia="微软雅黑" w:cs="微软雅黑"/>
          <w:color w:val="231F2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6"/>
          <w:sz w:val="24"/>
          <w:szCs w:val="24"/>
        </w:rPr>
        <w:t>教学</w:t>
      </w:r>
    </w:p>
    <w:p w14:paraId="02C7A643">
      <w:pPr>
        <w:spacing w:before="106" w:line="20" w:lineRule="exact"/>
        <w:ind w:firstLine="23"/>
      </w:pPr>
      <w:r>
        <w:pict>
          <v:shape id="_x0000_s1031" o:spid="_x0000_s1031" o:spt="202" type="#_x0000_t202" style="position:absolute;left:0pt;margin-left:14.25pt;margin-top:580.2pt;height:7.8pt;width:10.85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0869CFCA">
                  <w:pPr>
                    <w:spacing w:before="20" w:line="93" w:lineRule="exact"/>
                    <w:jc w:val="right"/>
                    <w:rPr>
                      <w:rFonts w:ascii="黑体" w:hAnsi="黑体" w:eastAsia="黑体" w:cs="黑体"/>
                      <w:sz w:val="16"/>
                      <w:szCs w:val="16"/>
                    </w:rPr>
                  </w:pPr>
                  <w:r>
                    <w:rPr>
                      <w:rFonts w:ascii="黑体" w:hAnsi="黑体" w:eastAsia="黑体" w:cs="黑体"/>
                      <w:color w:val="231F20"/>
                      <w:spacing w:val="-4"/>
                      <w:w w:val="20"/>
                      <w:position w:val="-3"/>
                      <w:sz w:val="16"/>
                      <w:szCs w:val="16"/>
                    </w:rPr>
                    <w:t>-</w:t>
                  </w:r>
                </w:p>
                <w:p w14:paraId="4127E912">
                  <w:pPr>
                    <w:spacing w:line="83" w:lineRule="exact"/>
                    <w:ind w:left="20"/>
                    <w:rPr>
                      <w:rFonts w:ascii="黑体" w:hAnsi="黑体" w:eastAsia="黑体" w:cs="黑体"/>
                      <w:sz w:val="16"/>
                      <w:szCs w:val="16"/>
                    </w:rPr>
                  </w:pPr>
                  <w:r>
                    <w:rPr>
                      <w:rFonts w:ascii="黑体" w:hAnsi="黑体" w:eastAsia="黑体" w:cs="黑体"/>
                      <w:color w:val="231F20"/>
                      <w:spacing w:val="20"/>
                      <w:w w:val="119"/>
                      <w:position w:val="-2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8.1pt;margin-top:580.2pt;height:128pt;width:9.3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4F04ACC9">
                  <w:pPr>
                    <w:spacing w:before="20" w:line="163" w:lineRule="auto"/>
                    <w:ind w:left="20"/>
                    <w:rPr>
                      <w:rFonts w:ascii="黑体" w:hAnsi="黑体" w:eastAsia="黑体" w:cs="黑体"/>
                      <w:sz w:val="16"/>
                      <w:szCs w:val="16"/>
                    </w:rPr>
                  </w:pPr>
                  <w:r>
                    <w:rPr>
                      <w:rFonts w:ascii="黑体" w:hAnsi="黑体" w:eastAsia="黑体" w:cs="黑体"/>
                      <w:color w:val="231F20"/>
                      <w:spacing w:val="13"/>
                      <w:sz w:val="16"/>
                      <w:szCs w:val="16"/>
                    </w:rPr>
                    <w:t>3</w:t>
                  </w:r>
                  <w:r>
                    <w:rPr>
                      <w:rFonts w:ascii="黑体" w:hAnsi="黑体" w:eastAsia="黑体" w:cs="黑体"/>
                      <w:color w:val="231F20"/>
                      <w:spacing w:val="68"/>
                      <w:w w:val="10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color w:val="231F20"/>
                      <w:spacing w:val="13"/>
                      <w:sz w:val="16"/>
                      <w:szCs w:val="16"/>
                    </w:rPr>
                    <w:t>2023</w:t>
                  </w:r>
                  <w:r>
                    <w:rPr>
                      <w:rFonts w:ascii="黑体" w:hAnsi="黑体" w:eastAsia="黑体" w:cs="黑体"/>
                      <w:color w:val="231F20"/>
                      <w:spacing w:val="-4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color w:val="231F20"/>
                      <w:spacing w:val="13"/>
                      <w:sz w:val="16"/>
                      <w:szCs w:val="16"/>
                    </w:rPr>
                    <w:t>年第</w:t>
                  </w:r>
                  <w:r>
                    <w:rPr>
                      <w:rFonts w:ascii="黑体" w:hAnsi="黑体" w:eastAsia="黑体" w:cs="黑体"/>
                      <w:color w:val="231F20"/>
                      <w:spacing w:val="-2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color w:val="231F20"/>
                      <w:spacing w:val="13"/>
                      <w:sz w:val="16"/>
                      <w:szCs w:val="16"/>
                    </w:rPr>
                    <w:t>13</w:t>
                  </w:r>
                  <w:r>
                    <w:rPr>
                      <w:rFonts w:ascii="黑体" w:hAnsi="黑体" w:eastAsia="黑体" w:cs="黑体"/>
                      <w:color w:val="231F20"/>
                      <w:spacing w:val="-4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color w:val="231F20"/>
                      <w:spacing w:val="13"/>
                      <w:sz w:val="16"/>
                      <w:szCs w:val="16"/>
                    </w:rPr>
                    <w:t>期(总第</w:t>
                  </w:r>
                  <w:r>
                    <w:rPr>
                      <w:rFonts w:ascii="黑体" w:hAnsi="黑体" w:eastAsia="黑体" w:cs="黑体"/>
                      <w:color w:val="231F20"/>
                      <w:spacing w:val="-3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color w:val="231F20"/>
                      <w:spacing w:val="13"/>
                      <w:sz w:val="16"/>
                      <w:szCs w:val="16"/>
                    </w:rPr>
                    <w:t>353</w:t>
                  </w:r>
                  <w:r>
                    <w:rPr>
                      <w:rFonts w:ascii="黑体" w:hAnsi="黑体" w:eastAsia="黑体" w:cs="黑体"/>
                      <w:color w:val="231F20"/>
                      <w:spacing w:val="-4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color w:val="231F20"/>
                      <w:spacing w:val="13"/>
                      <w:sz w:val="16"/>
                      <w:szCs w:val="16"/>
                    </w:rPr>
                    <w:t>期)</w:t>
                  </w:r>
                </w:p>
              </w:txbxContent>
            </v:textbox>
          </v:shape>
        </w:pict>
      </w:r>
      <w:r>
        <w:pict>
          <v:shape id="_x0000_s1033" o:spid="_x0000_s1033" style="height:1pt;width:25.7pt;" filled="f" stroked="t" coordsize="514,20" path="m0,10l513,10e">
            <v:fill on="f" focussize="0,0"/>
            <v:stroke weight="1pt" color="#231F20" miterlimit="4" joinstyle="miter"/>
            <v:imagedata o:title=""/>
            <o:lock v:ext="edit"/>
            <w10:wrap type="none"/>
            <w10:anchorlock/>
          </v:shape>
        </w:pict>
      </w:r>
    </w:p>
    <w:p w14:paraId="74717955">
      <w:pPr>
        <w:spacing w:line="20" w:lineRule="exact"/>
        <w:sectPr>
          <w:footerReference r:id="rId7" w:type="default"/>
          <w:pgSz w:w="12246" w:h="17065"/>
          <w:pgMar w:top="1" w:right="0" w:bottom="547" w:left="407" w:header="0" w:footer="354" w:gutter="0"/>
          <w:cols w:equalWidth="0" w:num="3">
            <w:col w:w="5848" w:space="100"/>
            <w:col w:w="4690" w:space="100"/>
            <w:col w:w="1101"/>
          </w:cols>
        </w:sectPr>
      </w:pPr>
    </w:p>
    <w:p w14:paraId="45175212">
      <w:pPr>
        <w:spacing w:line="1112" w:lineRule="exact"/>
      </w:pPr>
      <w:r>
        <w:rPr>
          <w:position w:val="-22"/>
        </w:rPr>
        <w:drawing>
          <wp:inline distT="0" distB="0" distL="0" distR="0">
            <wp:extent cx="699135" cy="70612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9376" cy="706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5396B">
      <w:pPr>
        <w:spacing w:before="180" w:line="171" w:lineRule="auto"/>
        <w:ind w:left="600" w:right="254" w:firstLine="1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color w:val="231F20"/>
          <w:spacing w:val="-6"/>
          <w:sz w:val="24"/>
          <w:szCs w:val="24"/>
        </w:rPr>
        <w:t>课堂</w:t>
      </w:r>
      <w:r>
        <w:rPr>
          <w:rFonts w:ascii="微软雅黑" w:hAnsi="微软雅黑" w:eastAsia="微软雅黑" w:cs="微软雅黑"/>
          <w:color w:val="231F2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6"/>
          <w:sz w:val="24"/>
          <w:szCs w:val="24"/>
        </w:rPr>
        <w:t>教学</w:t>
      </w:r>
    </w:p>
    <w:p w14:paraId="663B8118">
      <w:pPr>
        <w:spacing w:before="106" w:line="20" w:lineRule="exact"/>
        <w:ind w:firstLine="574"/>
      </w:pPr>
      <w:r>
        <w:pict>
          <v:shape id="_x0000_s1034" o:spid="_x0000_s1034" o:spt="202" type="#_x0000_t202" style="position:absolute;left:0pt;margin-left:43.6pt;margin-top:579.9pt;height:7.75pt;width:10.95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673EE490">
                  <w:pPr>
                    <w:spacing w:before="20" w:line="93" w:lineRule="exact"/>
                    <w:jc w:val="center"/>
                    <w:rPr>
                      <w:rFonts w:ascii="黑体" w:hAnsi="黑体" w:eastAsia="黑体" w:cs="黑体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pict>
          <v:shape id="_x0000_s1037" o:spid="_x0000_s1037" style="height:1pt;width:25.7pt;" filled="f" stroked="t" coordsize="514,20" path="m0,10l513,10e">
            <v:fill on="f" focussize="0,0"/>
            <v:stroke weight="1pt" color="#231F20" miterlimit="4" joinstyle="miter"/>
            <v:imagedata o:title=""/>
            <o:lock v:ext="edit"/>
            <w10:wrap type="none"/>
            <w10:anchorlock/>
          </v:shape>
        </w:pict>
      </w:r>
    </w:p>
    <w:p w14:paraId="1316940C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C5E7796">
      <w:pPr>
        <w:spacing w:line="268" w:lineRule="auto"/>
        <w:rPr>
          <w:rFonts w:ascii="Arial"/>
          <w:sz w:val="21"/>
        </w:rPr>
      </w:pPr>
    </w:p>
    <w:p w14:paraId="05313516">
      <w:pPr>
        <w:spacing w:line="268" w:lineRule="auto"/>
        <w:rPr>
          <w:rFonts w:ascii="Arial"/>
          <w:sz w:val="21"/>
        </w:rPr>
      </w:pPr>
    </w:p>
    <w:p w14:paraId="008E39F4">
      <w:pPr>
        <w:spacing w:line="268" w:lineRule="auto"/>
        <w:rPr>
          <w:rFonts w:ascii="Arial"/>
          <w:sz w:val="21"/>
        </w:rPr>
      </w:pPr>
    </w:p>
    <w:p w14:paraId="7FE9DAF4">
      <w:pPr>
        <w:spacing w:line="268" w:lineRule="auto"/>
        <w:rPr>
          <w:rFonts w:ascii="Arial"/>
          <w:sz w:val="21"/>
        </w:rPr>
      </w:pPr>
    </w:p>
    <w:p w14:paraId="1C9489D0">
      <w:pPr>
        <w:spacing w:line="268" w:lineRule="auto"/>
        <w:rPr>
          <w:rFonts w:ascii="Arial"/>
          <w:sz w:val="21"/>
        </w:rPr>
      </w:pPr>
    </w:p>
    <w:p w14:paraId="20115293">
      <w:pPr>
        <w:pStyle w:val="2"/>
        <w:spacing w:before="65" w:line="220" w:lineRule="auto"/>
        <w:ind w:left="2"/>
      </w:pPr>
      <w:r>
        <w:rPr>
          <w:color w:val="231F20"/>
          <w:spacing w:val="-2"/>
        </w:rPr>
        <w:t>数学知识基础，培养学生的数学核心素养。</w:t>
      </w:r>
    </w:p>
    <w:p w14:paraId="19F06E27">
      <w:pPr>
        <w:pStyle w:val="2"/>
        <w:spacing w:before="62" w:line="278" w:lineRule="auto"/>
        <w:ind w:right="246" w:firstLine="397"/>
      </w:pPr>
      <w:r>
        <w:rPr>
          <w:color w:val="231F20"/>
          <w:spacing w:val="3"/>
        </w:rPr>
        <w:t>例如，教师可以利用大课间、活动课、自习课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6"/>
        </w:rPr>
        <w:t>等时间，指导学生结成二人或四人小组，选择如“跑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3"/>
        </w:rPr>
        <w:t>道周长的简易计算”“巧搭积木”或者“树叶飘落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"/>
        </w:rPr>
        <w:t>的概率”等主题来设计、执行相对应的数学实验，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2"/>
        </w:rPr>
        <w:t>然后从这些活动当中总结出最为有效的执行策略。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在这种模式的作用下，学生对数学知识和数</w:t>
      </w:r>
      <w:r>
        <w:rPr>
          <w:color w:val="231F20"/>
          <w:spacing w:val="2"/>
        </w:rPr>
        <w:t>学实验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活动的认识将会更加深入，逐渐养成良好的学习习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惯，并容易在高频率的实践探究中形成学科素养。</w:t>
      </w:r>
    </w:p>
    <w:p w14:paraId="39262637">
      <w:pPr>
        <w:spacing w:before="22" w:line="241" w:lineRule="auto"/>
        <w:ind w:left="323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231F20"/>
          <w:spacing w:val="-1"/>
          <w:sz w:val="20"/>
          <w:szCs w:val="20"/>
        </w:rPr>
        <w:t>（二）利用课下作业组织数学实验活动</w:t>
      </w:r>
    </w:p>
    <w:p w14:paraId="3DAAD4D7">
      <w:pPr>
        <w:pStyle w:val="2"/>
        <w:spacing w:before="52" w:line="277" w:lineRule="auto"/>
        <w:ind w:left="1" w:right="176" w:firstLine="396"/>
      </w:pPr>
      <w:r>
        <w:rPr>
          <w:color w:val="231F20"/>
          <w:spacing w:val="3"/>
        </w:rPr>
        <w:t>作为检验学生学习情况和巩固学生学习成果的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"/>
        </w:rPr>
        <w:t>重要环节，作业设计在实验教学中具有独特且重要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2"/>
        </w:rPr>
        <w:t>的地位。因此，小学数学教师可以把数学实验活动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"/>
        </w:rPr>
        <w:t>渗透到课后作业中，结合目标课程的主题以及学生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2"/>
        </w:rPr>
        <w:t>的综合学习、活动条件来设计具有较强探究属性的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2"/>
        </w:rPr>
        <w:t>实践任务，引导学生在现实情景中对核心知识、技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3"/>
        </w:rPr>
        <w:t>能进行深度理解和内化，有效提升学生的学习质量。</w:t>
      </w:r>
    </w:p>
    <w:p w14:paraId="22892433">
      <w:pPr>
        <w:pStyle w:val="2"/>
        <w:spacing w:before="31" w:line="270" w:lineRule="auto"/>
        <w:ind w:right="246" w:firstLine="397"/>
        <w:rPr>
          <w:color w:val="231F20"/>
          <w:spacing w:val="2"/>
        </w:rPr>
      </w:pPr>
      <w:r>
        <w:rPr>
          <w:color w:val="231F20"/>
          <w:spacing w:val="3"/>
        </w:rPr>
        <w:t>例如，在完成了《确定位置》的课堂教学工作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 xml:space="preserve">之后，教师可以为学生布置一项“地图绘制”的实 </w:t>
      </w:r>
      <w:r>
        <w:rPr>
          <w:color w:val="231F20"/>
          <w:spacing w:val="2"/>
        </w:rPr>
        <w:t>验活动作业，鼓励学生参考平面直角坐标系来绘制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"/>
        </w:rPr>
        <w:t>一份小区、校园或者某个社会区域的平面图，同时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3"/>
        </w:rPr>
        <w:t>结合方位指示的方式比较通过不同道路到达学校的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"/>
        </w:rPr>
        <w:t>距离，从中挑选出一条最适合自己上下学的路</w:t>
      </w:r>
      <w:r>
        <w:rPr>
          <w:color w:val="231F20"/>
          <w:spacing w:val="1"/>
        </w:rPr>
        <w:t>径。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这种模式能进一步增强学生在数学实验过程中的独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"/>
        </w:rPr>
        <w:t>立参与性，让学生在课下更好地完成对既有学习成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2"/>
        </w:rPr>
        <w:t>果的深度吸收和有机利用，从而提升综合课程教学</w:t>
      </w:r>
    </w:p>
    <w:p w14:paraId="5A028E52">
      <w:pPr>
        <w:pStyle w:val="2"/>
        <w:spacing w:before="31" w:line="270" w:lineRule="auto"/>
        <w:ind w:right="246" w:firstLine="397"/>
        <w:rPr>
          <w:color w:val="231F20"/>
          <w:spacing w:val="2"/>
        </w:rPr>
      </w:pPr>
    </w:p>
    <w:p w14:paraId="2952568F">
      <w:pPr>
        <w:pStyle w:val="2"/>
        <w:spacing w:before="31" w:line="270" w:lineRule="auto"/>
        <w:ind w:right="246" w:firstLine="397"/>
        <w:rPr>
          <w:color w:val="231F20"/>
          <w:spacing w:val="2"/>
        </w:rPr>
      </w:pPr>
    </w:p>
    <w:p w14:paraId="42EF4BC5">
      <w:pPr>
        <w:pStyle w:val="2"/>
        <w:spacing w:before="31" w:line="270" w:lineRule="auto"/>
        <w:ind w:right="246" w:firstLine="397"/>
        <w:rPr>
          <w:color w:val="231F20"/>
          <w:spacing w:val="2"/>
        </w:rPr>
      </w:pPr>
    </w:p>
    <w:p w14:paraId="09D76C25">
      <w:pPr>
        <w:pStyle w:val="2"/>
        <w:spacing w:before="31" w:line="270" w:lineRule="auto"/>
        <w:ind w:right="246" w:firstLine="397"/>
        <w:rPr>
          <w:color w:val="231F20"/>
          <w:spacing w:val="2"/>
        </w:rPr>
      </w:pPr>
    </w:p>
    <w:p w14:paraId="6A755AEC">
      <w:pPr>
        <w:spacing w:line="14" w:lineRule="auto"/>
        <w:rPr>
          <w:rFonts w:ascii="Arial"/>
          <w:sz w:val="2"/>
        </w:rPr>
      </w:pPr>
      <w:bookmarkStart w:id="0" w:name="_GoBack"/>
      <w:bookmarkEnd w:id="0"/>
      <w:r>
        <w:rPr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52705</wp:posOffset>
                </wp:positionV>
                <wp:extent cx="6360795" cy="1520825"/>
                <wp:effectExtent l="4445" t="4445" r="5080" b="13970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360795" cy="152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025B3">
                            <w:pPr>
                              <w:pStyle w:val="2"/>
                              <w:spacing w:before="51" w:line="279" w:lineRule="auto"/>
                              <w:ind w:left="1016" w:right="358" w:firstLine="402"/>
                              <w:jc w:val="both"/>
                            </w:pPr>
                            <w:r>
                              <w:rPr>
                                <w:rFonts w:hint="eastAsia"/>
                                <w:color w:val="231F20"/>
                                <w:spacing w:val="2"/>
                                <w:lang w:val="en-US" w:eastAsia="zh-CN"/>
                              </w:rPr>
                              <w:t>反思：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>古人云： “纸上得来终觉浅，绝知此事要躬</w:t>
                            </w:r>
                            <w:r>
                              <w:rPr>
                                <w:color w:val="231F2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>行。”只有通过实践来印证，知识和技能的学习才</w:t>
                            </w:r>
                            <w:r>
                              <w:rPr>
                                <w:color w:val="231F2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3"/>
                              </w:rPr>
                              <w:t>可以彰显最大的价值。小学数学教师对课堂实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>验活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>动的设计和组织要突破“理论验证”的局限，要组</w:t>
                            </w:r>
                            <w:r>
                              <w:rPr>
                                <w:color w:val="231F2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>织学生围绕问题、任务来开展有关活动，带领他们</w:t>
                            </w:r>
                            <w:r>
                              <w:rPr>
                                <w:color w:val="231F2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3"/>
                              </w:rPr>
                              <w:t>把真实存在于生活中的问题作为开展数学知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>识、技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>能探究和应用的学习、练习材料，从而引导学生步</w:t>
                            </w:r>
                            <w:r>
                              <w:rPr>
                                <w:color w:val="231F2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3"/>
                              </w:rPr>
                              <w:t>入更高级的数学实验设计、开展维度，帮助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>其取得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3"/>
                              </w:rPr>
                              <w:t>新的学习成果。需要强调的是，这一工作的开展要</w:t>
                            </w:r>
                            <w:r>
                              <w:rPr>
                                <w:color w:val="231F2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3"/>
                              </w:rPr>
                              <w:t>充分尊重学生的数学学习能力水平，否则容易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>出现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position w:val="-1"/>
                              </w:rPr>
                              <w:t>揠苗助长的问题。</w:t>
                            </w:r>
                          </w:p>
                          <w:p w14:paraId="718A30A9">
                            <w:pPr>
                              <w:pStyle w:val="2"/>
                              <w:spacing w:before="31" w:line="270" w:lineRule="auto"/>
                              <w:ind w:right="246" w:firstLine="397"/>
                              <w:rPr>
                                <w:rFonts w:hint="eastAsia" w:eastAsia="宋体"/>
                                <w:color w:val="231F20"/>
                                <w:spacing w:val="2"/>
                                <w:lang w:val="en-US" w:eastAsia="zh-CN"/>
                              </w:rPr>
                            </w:pPr>
                          </w:p>
                          <w:p w14:paraId="659E9E44">
                            <w:pPr>
                              <w:pStyle w:val="2"/>
                              <w:spacing w:before="38" w:line="253" w:lineRule="auto"/>
                              <w:ind w:right="2"/>
                              <w:rPr>
                                <w:color w:val="231F20"/>
                                <w:spacing w:val="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x;margin-left:2.15pt;margin-top:4.15pt;height:119.75pt;width:500.85pt;mso-wrap-distance-bottom:0pt;mso-wrap-distance-left:9pt;mso-wrap-distance-right:9pt;mso-wrap-distance-top:0pt;z-index:251667456;mso-width-relative:page;mso-height-relative:page;" fillcolor="#FFFFFF [3201]" filled="t" stroked="t" coordsize="21600,21600" o:gfxdata="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dF&#10;tyLWAAAACAEAAA8AAAAAAAAAAQAgAAAAIgAAAGRycy9kb3ducmV2LnhtbFBLAQIUABQAAAAIAIdO&#10;4kCnwU9zXgIAAMIEAAAOAAAAAAAAAAEAIAAAACU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F7025B3">
                      <w:pPr>
                        <w:pStyle w:val="2"/>
                        <w:spacing w:before="51" w:line="279" w:lineRule="auto"/>
                        <w:ind w:left="1016" w:right="358" w:firstLine="402"/>
                        <w:jc w:val="both"/>
                      </w:pPr>
                      <w:r>
                        <w:rPr>
                          <w:rFonts w:hint="eastAsia"/>
                          <w:color w:val="231F20"/>
                          <w:spacing w:val="2"/>
                          <w:lang w:val="en-US" w:eastAsia="zh-CN"/>
                        </w:rPr>
                        <w:t>反思：</w:t>
                      </w:r>
                      <w:r>
                        <w:rPr>
                          <w:color w:val="231F20"/>
                          <w:spacing w:val="7"/>
                        </w:rPr>
                        <w:t>古人云： “纸上得来终觉浅，绝知此事要躬</w:t>
                      </w:r>
                      <w:r>
                        <w:rPr>
                          <w:color w:val="231F20"/>
                          <w:spacing w:val="1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2"/>
                        </w:rPr>
                        <w:t>行。”只有通过实践来印证，知识和技能的学习才</w:t>
                      </w:r>
                      <w:r>
                        <w:rPr>
                          <w:color w:val="231F20"/>
                          <w:spacing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3"/>
                        </w:rPr>
                        <w:t>可以彰显最大的价值。小学数学教师对课堂实</w:t>
                      </w:r>
                      <w:r>
                        <w:rPr>
                          <w:color w:val="231F20"/>
                          <w:spacing w:val="2"/>
                        </w:rPr>
                        <w:t>验活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2"/>
                        </w:rPr>
                        <w:t>动的设计和组织要突破“理论验证”的局限，要组</w:t>
                      </w:r>
                      <w:r>
                        <w:rPr>
                          <w:color w:val="231F20"/>
                          <w:spacing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2"/>
                        </w:rPr>
                        <w:t>织学生围绕问题、任务来开展有关活动，带领他们</w:t>
                      </w:r>
                      <w:r>
                        <w:rPr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3"/>
                        </w:rPr>
                        <w:t>把真实存在于生活中的问题作为开展数学知</w:t>
                      </w:r>
                      <w:r>
                        <w:rPr>
                          <w:color w:val="231F20"/>
                          <w:spacing w:val="2"/>
                        </w:rPr>
                        <w:t>识、技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2"/>
                        </w:rPr>
                        <w:t>能探究和应用的学习、练习材料，从而引导学生步</w:t>
                      </w:r>
                      <w:r>
                        <w:rPr>
                          <w:color w:val="231F20"/>
                          <w:spacing w:val="1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3"/>
                        </w:rPr>
                        <w:t>入更高级的数学实验设计、开展维度，帮助</w:t>
                      </w:r>
                      <w:r>
                        <w:rPr>
                          <w:color w:val="231F20"/>
                          <w:spacing w:val="2"/>
                        </w:rPr>
                        <w:t>其取得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3"/>
                        </w:rPr>
                        <w:t>新的学习成果。需要强调的是，这一工作的开展要</w:t>
                      </w:r>
                      <w:r>
                        <w:rPr>
                          <w:color w:val="231F20"/>
                          <w:spacing w:val="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3"/>
                        </w:rPr>
                        <w:t>充分尊重学生的数学学习能力水平，否则容易</w:t>
                      </w:r>
                      <w:r>
                        <w:rPr>
                          <w:color w:val="231F20"/>
                          <w:spacing w:val="2"/>
                        </w:rPr>
                        <w:t>出现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position w:val="-1"/>
                        </w:rPr>
                        <w:t>揠苗助长的问题。</w:t>
                      </w:r>
                    </w:p>
                    <w:p w14:paraId="718A30A9">
                      <w:pPr>
                        <w:pStyle w:val="2"/>
                        <w:spacing w:before="31" w:line="270" w:lineRule="auto"/>
                        <w:ind w:right="246" w:firstLine="397"/>
                        <w:rPr>
                          <w:rFonts w:hint="eastAsia" w:eastAsia="宋体"/>
                          <w:color w:val="231F20"/>
                          <w:spacing w:val="2"/>
                          <w:lang w:val="en-US" w:eastAsia="zh-CN"/>
                        </w:rPr>
                      </w:pPr>
                    </w:p>
                    <w:p w14:paraId="659E9E44">
                      <w:pPr>
                        <w:pStyle w:val="2"/>
                        <w:spacing w:before="38" w:line="253" w:lineRule="auto"/>
                        <w:ind w:right="2"/>
                        <w:rPr>
                          <w:color w:val="231F20"/>
                          <w:spacing w:val="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eastAsia="Arial" w:cs="Arial"/>
          <w:sz w:val="2"/>
          <w:szCs w:val="2"/>
        </w:rPr>
        <w:br w:type="column"/>
      </w:r>
    </w:p>
    <w:p w14:paraId="1DFBC09D">
      <w:pPr>
        <w:spacing w:line="268" w:lineRule="auto"/>
        <w:rPr>
          <w:rFonts w:ascii="Arial"/>
          <w:sz w:val="21"/>
        </w:rPr>
      </w:pPr>
    </w:p>
    <w:p w14:paraId="465B1781">
      <w:pPr>
        <w:spacing w:line="268" w:lineRule="auto"/>
        <w:rPr>
          <w:rFonts w:ascii="Arial"/>
          <w:sz w:val="21"/>
        </w:rPr>
      </w:pPr>
    </w:p>
    <w:p w14:paraId="7DBAC41F">
      <w:pPr>
        <w:spacing w:line="268" w:lineRule="auto"/>
        <w:rPr>
          <w:rFonts w:ascii="Arial"/>
          <w:sz w:val="21"/>
        </w:rPr>
      </w:pPr>
    </w:p>
    <w:p w14:paraId="56B2CEC0">
      <w:pPr>
        <w:spacing w:line="268" w:lineRule="auto"/>
        <w:rPr>
          <w:rFonts w:ascii="Arial"/>
          <w:sz w:val="21"/>
        </w:rPr>
      </w:pPr>
    </w:p>
    <w:p w14:paraId="2C092EB9">
      <w:pPr>
        <w:spacing w:line="268" w:lineRule="auto"/>
        <w:rPr>
          <w:rFonts w:ascii="Arial"/>
          <w:sz w:val="21"/>
        </w:rPr>
      </w:pPr>
    </w:p>
    <w:p w14:paraId="7D10382D">
      <w:pPr>
        <w:pStyle w:val="2"/>
        <w:spacing w:before="65" w:line="220" w:lineRule="auto"/>
        <w:ind w:left="117"/>
      </w:pPr>
      <w:r>
        <w:rPr>
          <w:color w:val="231F20"/>
          <w:spacing w:val="-4"/>
        </w:rPr>
        <w:t>活动的执行效率和质量。</w:t>
      </w:r>
    </w:p>
    <w:p w14:paraId="3E9BF4FC">
      <w:pPr>
        <w:spacing w:line="303" w:lineRule="auto"/>
        <w:rPr>
          <w:rFonts w:ascii="Arial"/>
          <w:sz w:val="21"/>
        </w:rPr>
      </w:pPr>
    </w:p>
    <w:p w14:paraId="2881103A">
      <w:pPr>
        <w:pStyle w:val="2"/>
        <w:spacing w:before="65" w:line="214" w:lineRule="auto"/>
        <w:ind w:left="2148"/>
        <w:outlineLvl w:val="1"/>
      </w:pPr>
      <w:r>
        <w:rPr>
          <w:b/>
          <w:bCs/>
          <w:color w:val="231F20"/>
          <w:spacing w:val="-3"/>
        </w:rPr>
        <w:t>结语</w:t>
      </w:r>
    </w:p>
    <w:p w14:paraId="3A80177F">
      <w:pPr>
        <w:pStyle w:val="2"/>
        <w:spacing w:before="69" w:line="278" w:lineRule="auto"/>
        <w:ind w:left="113" w:firstLine="399"/>
        <w:jc w:val="both"/>
      </w:pPr>
      <w:r>
        <w:rPr>
          <w:color w:val="231F20"/>
          <w:spacing w:val="3"/>
        </w:rPr>
        <w:t>数学的学习不应只是高谈阔论，教师要让学生 在动手操作和主动探究的过程中形成实质的综合发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3"/>
        </w:rPr>
        <w:t>展成果。小学数学教师要真正认识并积极践行这一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"/>
        </w:rPr>
        <w:t>点，不断加大对数学实验的研究和应用力度，引导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2"/>
        </w:rPr>
        <w:t>学生以更为直接、深入的方式去理解数学知识的形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3"/>
        </w:rPr>
        <w:t>成过程以及数学技能的应用方向和形式，并</w:t>
      </w:r>
      <w:r>
        <w:rPr>
          <w:color w:val="231F20"/>
          <w:spacing w:val="2"/>
        </w:rPr>
        <w:t>在这个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过程中帮助学生逐渐构建更具个性的学习思</w:t>
      </w:r>
      <w:r>
        <w:rPr>
          <w:color w:val="231F20"/>
          <w:spacing w:val="12"/>
        </w:rPr>
        <w:t>维框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架，为学生开展更高阶段的数学学习以及数学核心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3"/>
        </w:rPr>
        <w:t>素养的培养提供强有力的保障。</w:t>
      </w:r>
    </w:p>
    <w:p w14:paraId="6DF16389">
      <w:pPr>
        <w:spacing w:line="255" w:lineRule="auto"/>
        <w:rPr>
          <w:rFonts w:ascii="Arial"/>
          <w:sz w:val="21"/>
        </w:rPr>
      </w:pPr>
    </w:p>
    <w:p w14:paraId="05AA22BD">
      <w:pPr>
        <w:spacing w:before="65" w:line="242" w:lineRule="auto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231F20"/>
          <w:spacing w:val="4"/>
          <w:sz w:val="20"/>
          <w:szCs w:val="20"/>
        </w:rPr>
        <w:t>［参考文献］</w:t>
      </w:r>
    </w:p>
    <w:p w14:paraId="0E5E76B5">
      <w:pPr>
        <w:pStyle w:val="2"/>
        <w:spacing w:before="46" w:line="265" w:lineRule="auto"/>
        <w:ind w:left="643" w:right="38" w:hanging="541"/>
      </w:pPr>
      <w:r>
        <w:rPr>
          <w:color w:val="231F20"/>
          <w:spacing w:val="4"/>
        </w:rPr>
        <w:t>［1］钟启泉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4"/>
        </w:rPr>
        <w:t>.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4"/>
        </w:rPr>
        <w:t>基于核心素养的课程发展：挑战与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课题［J］.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2"/>
        </w:rPr>
        <w:t>全球教育展望，2016，45（1</w:t>
      </w:r>
      <w:r>
        <w:rPr>
          <w:color w:val="231F20"/>
          <w:spacing w:val="-8"/>
        </w:rPr>
        <w:t>）：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3-25.</w:t>
      </w:r>
    </w:p>
    <w:p w14:paraId="15557415">
      <w:pPr>
        <w:pStyle w:val="2"/>
        <w:spacing w:before="51" w:line="263" w:lineRule="auto"/>
        <w:ind w:left="629" w:right="1" w:hanging="527"/>
      </w:pPr>
      <w:r>
        <w:rPr>
          <w:color w:val="231F20"/>
          <w:spacing w:val="-2"/>
        </w:rPr>
        <w:t>［2］宋玉霞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.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2"/>
        </w:rPr>
        <w:t>核心素养下小学数学课堂教</w:t>
      </w:r>
      <w:r>
        <w:rPr>
          <w:color w:val="231F20"/>
          <w:spacing w:val="-3"/>
        </w:rPr>
        <w:t>学活动探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究［J］.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新课程，2021（26</w:t>
      </w:r>
      <w:r>
        <w:rPr>
          <w:color w:val="231F20"/>
          <w:spacing w:val="7"/>
        </w:rPr>
        <w:t>）：</w:t>
      </w:r>
      <w:r>
        <w:rPr>
          <w:color w:val="231F20"/>
          <w:spacing w:val="-4"/>
        </w:rPr>
        <w:t>20.</w:t>
      </w:r>
    </w:p>
    <w:p w14:paraId="71844D8A">
      <w:pPr>
        <w:pStyle w:val="2"/>
        <w:spacing w:before="39" w:line="263" w:lineRule="auto"/>
        <w:ind w:left="618" w:right="2" w:hanging="516"/>
      </w:pPr>
      <w:r>
        <w:rPr>
          <w:color w:val="231F20"/>
          <w:spacing w:val="-10"/>
        </w:rPr>
        <w:t>［3］王小平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10"/>
        </w:rPr>
        <w:t>.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10"/>
        </w:rPr>
        <w:t>浅谈核心素养下小学数学计算和解决问</w:t>
      </w:r>
      <w:r>
        <w:rPr>
          <w:color w:val="231F20"/>
        </w:rPr>
        <w:t xml:space="preserve"> </w:t>
      </w:r>
      <w:r>
        <w:rPr>
          <w:color w:val="231F20"/>
          <w:spacing w:val="-11"/>
        </w:rPr>
        <w:t>题教学的结合［J］.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11"/>
        </w:rPr>
        <w:t>新课程，2021（26</w:t>
      </w:r>
      <w:r>
        <w:rPr>
          <w:color w:val="231F20"/>
          <w:spacing w:val="-7"/>
        </w:rPr>
        <w:t>）：</w:t>
      </w:r>
      <w:r>
        <w:rPr>
          <w:color w:val="231F20"/>
          <w:spacing w:val="-11"/>
        </w:rPr>
        <w:t>38.</w:t>
      </w:r>
    </w:p>
    <w:p w14:paraId="3C8CCDBB">
      <w:pPr>
        <w:pStyle w:val="2"/>
        <w:spacing w:before="39" w:line="263" w:lineRule="auto"/>
        <w:ind w:left="623" w:right="2" w:hanging="521"/>
      </w:pPr>
      <w:r>
        <w:rPr>
          <w:color w:val="231F20"/>
          <w:spacing w:val="-3"/>
        </w:rPr>
        <w:t>［4］邓旭东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.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3"/>
        </w:rPr>
        <w:t>核心素养视角下小学数学教学优化的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探讨［J］.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新课程，2021（26</w:t>
      </w:r>
      <w:r>
        <w:rPr>
          <w:color w:val="231F20"/>
          <w:spacing w:val="2"/>
        </w:rPr>
        <w:t>）：</w:t>
      </w:r>
      <w:r>
        <w:rPr>
          <w:color w:val="231F20"/>
          <w:spacing w:val="-2"/>
        </w:rPr>
        <w:t>40.</w:t>
      </w:r>
    </w:p>
    <w:p w14:paraId="1D238030">
      <w:pPr>
        <w:pStyle w:val="2"/>
        <w:spacing w:before="38" w:line="253" w:lineRule="auto"/>
        <w:ind w:left="616" w:right="2" w:hanging="514"/>
        <w:rPr>
          <w:color w:val="231F20"/>
          <w:spacing w:val="9"/>
        </w:rPr>
      </w:pPr>
      <w:r>
        <w:rPr>
          <w:color w:val="231F20"/>
          <w:spacing w:val="-3"/>
        </w:rPr>
        <w:t>［5］吴洵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.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基于核心素养的小学数学单元整体教学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策略探究［J］.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"/>
        </w:rPr>
        <w:t>试题与研究，2021（18</w:t>
      </w:r>
      <w:r>
        <w:rPr>
          <w:color w:val="231F20"/>
          <w:spacing w:val="11"/>
        </w:rPr>
        <w:t>）：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157-158.</w:t>
      </w:r>
    </w:p>
    <w:p w14:paraId="763F48A0">
      <w:pPr>
        <w:pStyle w:val="2"/>
        <w:spacing w:before="38" w:line="253" w:lineRule="auto"/>
        <w:ind w:left="616" w:right="2" w:hanging="514"/>
        <w:rPr>
          <w:color w:val="231F20"/>
          <w:spacing w:val="9"/>
        </w:rPr>
      </w:pPr>
    </w:p>
    <w:p w14:paraId="73E2CB8F">
      <w:pPr>
        <w:pStyle w:val="2"/>
        <w:spacing w:before="38" w:line="253" w:lineRule="auto"/>
        <w:ind w:left="616" w:right="2" w:hanging="514"/>
        <w:rPr>
          <w:color w:val="231F20"/>
          <w:spacing w:val="9"/>
        </w:rPr>
      </w:pPr>
    </w:p>
    <w:p w14:paraId="252A6D52">
      <w:pPr>
        <w:pStyle w:val="2"/>
        <w:spacing w:before="38" w:line="253" w:lineRule="auto"/>
        <w:ind w:left="616" w:right="2" w:hanging="514"/>
        <w:rPr>
          <w:color w:val="231F20"/>
          <w:spacing w:val="9"/>
        </w:rPr>
      </w:pPr>
    </w:p>
    <w:p w14:paraId="637CCD2F">
      <w:pPr>
        <w:pStyle w:val="2"/>
        <w:spacing w:before="38" w:line="253" w:lineRule="auto"/>
        <w:ind w:right="2"/>
        <w:rPr>
          <w:color w:val="231F20"/>
          <w:spacing w:val="9"/>
        </w:rPr>
      </w:pPr>
    </w:p>
    <w:sectPr>
      <w:footerReference r:id="rId8" w:type="default"/>
      <w:pgSz w:w="12246" w:h="17065"/>
      <w:pgMar w:top="1" w:right="1415" w:bottom="547" w:left="0" w:header="0" w:footer="354" w:gutter="0"/>
      <w:cols w:equalWidth="0" w:num="3">
        <w:col w:w="1325" w:space="100"/>
        <w:col w:w="4720" w:space="100"/>
        <w:col w:w="458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78EBD">
    <w:pPr>
      <w:spacing w:line="202" w:lineRule="auto"/>
      <w:ind w:left="407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color w:val="B2B2B2"/>
        <w:spacing w:val="9"/>
        <w:sz w:val="19"/>
        <w:szCs w:val="19"/>
      </w:rPr>
      <w:t>(c)1994-2023</w:t>
    </w:r>
    <w:r>
      <w:rPr>
        <w:rFonts w:ascii="Arial" w:hAnsi="Arial" w:eastAsia="Arial" w:cs="Arial"/>
        <w:color w:val="B2B2B2"/>
        <w:spacing w:val="30"/>
        <w:sz w:val="19"/>
        <w:szCs w:val="19"/>
      </w:rPr>
      <w:t xml:space="preserve"> </w:t>
    </w:r>
    <w:r>
      <w:rPr>
        <w:rFonts w:ascii="Arial" w:hAnsi="Arial" w:eastAsia="Arial" w:cs="Arial"/>
        <w:color w:val="B2B2B2"/>
        <w:sz w:val="19"/>
        <w:szCs w:val="19"/>
      </w:rPr>
      <w:t>china</w:t>
    </w:r>
    <w:r>
      <w:rPr>
        <w:rFonts w:ascii="Arial" w:hAnsi="Arial" w:eastAsia="Arial" w:cs="Arial"/>
        <w:color w:val="B2B2B2"/>
        <w:spacing w:val="9"/>
        <w:sz w:val="19"/>
        <w:szCs w:val="19"/>
      </w:rPr>
      <w:t xml:space="preserve"> </w:t>
    </w:r>
    <w:r>
      <w:rPr>
        <w:rFonts w:ascii="Arial" w:hAnsi="Arial" w:eastAsia="Arial" w:cs="Arial"/>
        <w:color w:val="B2B2B2"/>
        <w:sz w:val="19"/>
        <w:szCs w:val="19"/>
      </w:rPr>
      <w:t>Academic</w:t>
    </w:r>
    <w:r>
      <w:rPr>
        <w:rFonts w:ascii="Arial" w:hAnsi="Arial" w:eastAsia="Arial" w:cs="Arial"/>
        <w:color w:val="B2B2B2"/>
        <w:spacing w:val="9"/>
        <w:sz w:val="19"/>
        <w:szCs w:val="19"/>
      </w:rPr>
      <w:t xml:space="preserve"> </w:t>
    </w:r>
    <w:r>
      <w:rPr>
        <w:rFonts w:ascii="Arial" w:hAnsi="Arial" w:eastAsia="Arial" w:cs="Arial"/>
        <w:color w:val="B2B2B2"/>
        <w:sz w:val="19"/>
        <w:szCs w:val="19"/>
      </w:rPr>
      <w:t>Journal</w:t>
    </w:r>
    <w:r>
      <w:rPr>
        <w:rFonts w:ascii="Arial" w:hAnsi="Arial" w:eastAsia="Arial" w:cs="Arial"/>
        <w:color w:val="B2B2B2"/>
        <w:spacing w:val="9"/>
        <w:sz w:val="19"/>
        <w:szCs w:val="19"/>
      </w:rPr>
      <w:t xml:space="preserve"> </w:t>
    </w:r>
    <w:r>
      <w:rPr>
        <w:rFonts w:ascii="Arial" w:hAnsi="Arial" w:eastAsia="Arial" w:cs="Arial"/>
        <w:color w:val="B2B2B2"/>
        <w:sz w:val="19"/>
        <w:szCs w:val="19"/>
      </w:rPr>
      <w:t>Electronic</w:t>
    </w:r>
    <w:r>
      <w:rPr>
        <w:rFonts w:ascii="Arial" w:hAnsi="Arial" w:eastAsia="Arial" w:cs="Arial"/>
        <w:color w:val="B2B2B2"/>
        <w:spacing w:val="9"/>
        <w:sz w:val="19"/>
        <w:szCs w:val="19"/>
      </w:rPr>
      <w:t xml:space="preserve"> </w:t>
    </w:r>
    <w:r>
      <w:rPr>
        <w:rFonts w:ascii="Arial" w:hAnsi="Arial" w:eastAsia="Arial" w:cs="Arial"/>
        <w:color w:val="B2B2B2"/>
        <w:sz w:val="19"/>
        <w:szCs w:val="19"/>
      </w:rPr>
      <w:t>pubolishing</w:t>
    </w:r>
    <w:r>
      <w:rPr>
        <w:rFonts w:ascii="Arial" w:hAnsi="Arial" w:eastAsia="Arial" w:cs="Arial"/>
        <w:color w:val="B2B2B2"/>
        <w:spacing w:val="9"/>
        <w:sz w:val="19"/>
        <w:szCs w:val="19"/>
      </w:rPr>
      <w:t xml:space="preserve"> </w:t>
    </w:r>
    <w:r>
      <w:rPr>
        <w:rFonts w:ascii="Arial" w:hAnsi="Arial" w:eastAsia="Arial" w:cs="Arial"/>
        <w:color w:val="B2B2B2"/>
        <w:sz w:val="19"/>
        <w:szCs w:val="19"/>
      </w:rPr>
      <w:t>House</w:t>
    </w:r>
    <w:r>
      <w:rPr>
        <w:rFonts w:ascii="Arial" w:hAnsi="Arial" w:eastAsia="Arial" w:cs="Arial"/>
        <w:color w:val="B2B2B2"/>
        <w:spacing w:val="9"/>
        <w:sz w:val="19"/>
        <w:szCs w:val="19"/>
      </w:rPr>
      <w:t xml:space="preserve">. </w:t>
    </w:r>
    <w:r>
      <w:rPr>
        <w:rFonts w:ascii="Arial" w:hAnsi="Arial" w:eastAsia="Arial" w:cs="Arial"/>
        <w:color w:val="B2B2B2"/>
        <w:sz w:val="19"/>
        <w:szCs w:val="19"/>
      </w:rPr>
      <w:t>Al</w:t>
    </w:r>
    <w:r>
      <w:rPr>
        <w:sz w:val="19"/>
        <w:szCs w:val="19"/>
      </w:rPr>
      <w:drawing>
        <wp:inline distT="0" distB="0" distL="0" distR="0">
          <wp:extent cx="36195" cy="88900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29" cy="8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eastAsia="Arial" w:cs="Arial"/>
        <w:color w:val="B2B2B2"/>
        <w:spacing w:val="5"/>
        <w:sz w:val="19"/>
        <w:szCs w:val="19"/>
      </w:rPr>
      <w:t xml:space="preserve"> </w:t>
    </w:r>
    <w:r>
      <w:rPr>
        <w:rFonts w:ascii="Arial" w:hAnsi="Arial" w:eastAsia="Arial" w:cs="Arial"/>
        <w:color w:val="B2B2B2"/>
        <w:sz w:val="19"/>
        <w:szCs w:val="19"/>
      </w:rPr>
      <w:t>rights</w:t>
    </w:r>
    <w:r>
      <w:rPr>
        <w:rFonts w:ascii="Arial" w:hAnsi="Arial" w:eastAsia="Arial" w:cs="Arial"/>
        <w:color w:val="B2B2B2"/>
        <w:spacing w:val="9"/>
        <w:sz w:val="19"/>
        <w:szCs w:val="19"/>
      </w:rPr>
      <w:t xml:space="preserve"> </w:t>
    </w:r>
    <w:r>
      <w:rPr>
        <w:rFonts w:ascii="Arial" w:hAnsi="Arial" w:eastAsia="Arial" w:cs="Arial"/>
        <w:color w:val="B2B2B2"/>
        <w:sz w:val="19"/>
        <w:szCs w:val="19"/>
      </w:rPr>
      <w:t>reserved</w:t>
    </w:r>
    <w:r>
      <w:rPr>
        <w:rFonts w:ascii="Arial" w:hAnsi="Arial" w:eastAsia="Arial" w:cs="Arial"/>
        <w:color w:val="B2B2B2"/>
        <w:spacing w:val="9"/>
        <w:sz w:val="19"/>
        <w:szCs w:val="19"/>
      </w:rPr>
      <w:t xml:space="preserve">.    </w:t>
    </w:r>
    <w:r>
      <w:rPr>
        <w:rFonts w:ascii="Arial" w:hAnsi="Arial" w:eastAsia="Arial" w:cs="Arial"/>
        <w:color w:val="B2B2B2"/>
        <w:sz w:val="19"/>
        <w:szCs w:val="19"/>
      </w:rPr>
      <w:t>http</w:t>
    </w:r>
    <w:r>
      <w:rPr>
        <w:rFonts w:ascii="Arial" w:hAnsi="Arial" w:eastAsia="Arial" w:cs="Arial"/>
        <w:color w:val="B2B2B2"/>
        <w:spacing w:val="9"/>
        <w:sz w:val="19"/>
        <w:szCs w:val="19"/>
      </w:rPr>
      <w:t>://</w:t>
    </w:r>
    <w:r>
      <w:rPr>
        <w:rFonts w:ascii="Arial" w:hAnsi="Arial" w:eastAsia="Arial" w:cs="Arial"/>
        <w:color w:val="B2B2B2"/>
        <w:sz w:val="19"/>
        <w:szCs w:val="19"/>
      </w:rPr>
      <w:t>www</w:t>
    </w:r>
    <w:r>
      <w:rPr>
        <w:rFonts w:ascii="Arial" w:hAnsi="Arial" w:eastAsia="Arial" w:cs="Arial"/>
        <w:color w:val="B2B2B2"/>
        <w:spacing w:val="9"/>
        <w:sz w:val="19"/>
        <w:szCs w:val="19"/>
      </w:rPr>
      <w:t>.</w:t>
    </w:r>
    <w:r>
      <w:rPr>
        <w:rFonts w:ascii="Arial" w:hAnsi="Arial" w:eastAsia="Arial" w:cs="Arial"/>
        <w:color w:val="B2B2B2"/>
        <w:sz w:val="19"/>
        <w:szCs w:val="19"/>
      </w:rPr>
      <w:t>cnki</w:t>
    </w:r>
    <w:r>
      <w:rPr>
        <w:rFonts w:ascii="Arial" w:hAnsi="Arial" w:eastAsia="Arial" w:cs="Arial"/>
        <w:color w:val="B2B2B2"/>
        <w:spacing w:val="9"/>
        <w:sz w:val="19"/>
        <w:szCs w:val="19"/>
      </w:rPr>
      <w:t>.</w:t>
    </w:r>
    <w:r>
      <w:rPr>
        <w:rFonts w:ascii="Arial" w:hAnsi="Arial" w:eastAsia="Arial" w:cs="Arial"/>
        <w:color w:val="B2B2B2"/>
        <w:sz w:val="19"/>
        <w:szCs w:val="19"/>
      </w:rPr>
      <w:t>net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1E579">
    <w:pPr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color w:val="B2B2B2"/>
        <w:spacing w:val="9"/>
        <w:sz w:val="19"/>
        <w:szCs w:val="19"/>
      </w:rPr>
      <w:t>(c)1994-2023</w:t>
    </w:r>
    <w:r>
      <w:rPr>
        <w:rFonts w:ascii="Arial" w:hAnsi="Arial" w:eastAsia="Arial" w:cs="Arial"/>
        <w:color w:val="B2B2B2"/>
        <w:spacing w:val="30"/>
        <w:sz w:val="19"/>
        <w:szCs w:val="19"/>
      </w:rPr>
      <w:t xml:space="preserve"> </w:t>
    </w:r>
    <w:r>
      <w:rPr>
        <w:rFonts w:ascii="Arial" w:hAnsi="Arial" w:eastAsia="Arial" w:cs="Arial"/>
        <w:color w:val="B2B2B2"/>
        <w:sz w:val="19"/>
        <w:szCs w:val="19"/>
      </w:rPr>
      <w:t>china</w:t>
    </w:r>
    <w:r>
      <w:rPr>
        <w:rFonts w:ascii="Arial" w:hAnsi="Arial" w:eastAsia="Arial" w:cs="Arial"/>
        <w:color w:val="B2B2B2"/>
        <w:spacing w:val="9"/>
        <w:sz w:val="19"/>
        <w:szCs w:val="19"/>
      </w:rPr>
      <w:t xml:space="preserve"> </w:t>
    </w:r>
    <w:r>
      <w:rPr>
        <w:rFonts w:ascii="Arial" w:hAnsi="Arial" w:eastAsia="Arial" w:cs="Arial"/>
        <w:color w:val="B2B2B2"/>
        <w:sz w:val="19"/>
        <w:szCs w:val="19"/>
      </w:rPr>
      <w:t>Academic</w:t>
    </w:r>
    <w:r>
      <w:rPr>
        <w:rFonts w:ascii="Arial" w:hAnsi="Arial" w:eastAsia="Arial" w:cs="Arial"/>
        <w:color w:val="B2B2B2"/>
        <w:spacing w:val="9"/>
        <w:sz w:val="19"/>
        <w:szCs w:val="19"/>
      </w:rPr>
      <w:t xml:space="preserve"> </w:t>
    </w:r>
    <w:r>
      <w:rPr>
        <w:rFonts w:ascii="Arial" w:hAnsi="Arial" w:eastAsia="Arial" w:cs="Arial"/>
        <w:color w:val="B2B2B2"/>
        <w:sz w:val="19"/>
        <w:szCs w:val="19"/>
      </w:rPr>
      <w:t>Journal</w:t>
    </w:r>
    <w:r>
      <w:rPr>
        <w:rFonts w:ascii="Arial" w:hAnsi="Arial" w:eastAsia="Arial" w:cs="Arial"/>
        <w:color w:val="B2B2B2"/>
        <w:spacing w:val="9"/>
        <w:sz w:val="19"/>
        <w:szCs w:val="19"/>
      </w:rPr>
      <w:t xml:space="preserve"> </w:t>
    </w:r>
    <w:r>
      <w:rPr>
        <w:rFonts w:ascii="Arial" w:hAnsi="Arial" w:eastAsia="Arial" w:cs="Arial"/>
        <w:color w:val="B2B2B2"/>
        <w:sz w:val="19"/>
        <w:szCs w:val="19"/>
      </w:rPr>
      <w:t>Electronic</w:t>
    </w:r>
    <w:r>
      <w:rPr>
        <w:rFonts w:ascii="Arial" w:hAnsi="Arial" w:eastAsia="Arial" w:cs="Arial"/>
        <w:color w:val="B2B2B2"/>
        <w:spacing w:val="9"/>
        <w:sz w:val="19"/>
        <w:szCs w:val="19"/>
      </w:rPr>
      <w:t xml:space="preserve"> </w:t>
    </w:r>
    <w:r>
      <w:rPr>
        <w:rFonts w:ascii="Arial" w:hAnsi="Arial" w:eastAsia="Arial" w:cs="Arial"/>
        <w:color w:val="B2B2B2"/>
        <w:sz w:val="19"/>
        <w:szCs w:val="19"/>
      </w:rPr>
      <w:t>pubolishing</w:t>
    </w:r>
    <w:r>
      <w:rPr>
        <w:rFonts w:ascii="Arial" w:hAnsi="Arial" w:eastAsia="Arial" w:cs="Arial"/>
        <w:color w:val="B2B2B2"/>
        <w:spacing w:val="9"/>
        <w:sz w:val="19"/>
        <w:szCs w:val="19"/>
      </w:rPr>
      <w:t xml:space="preserve"> </w:t>
    </w:r>
    <w:r>
      <w:rPr>
        <w:rFonts w:ascii="Arial" w:hAnsi="Arial" w:eastAsia="Arial" w:cs="Arial"/>
        <w:color w:val="B2B2B2"/>
        <w:sz w:val="19"/>
        <w:szCs w:val="19"/>
      </w:rPr>
      <w:t>House</w:t>
    </w:r>
    <w:r>
      <w:rPr>
        <w:rFonts w:ascii="Arial" w:hAnsi="Arial" w:eastAsia="Arial" w:cs="Arial"/>
        <w:color w:val="B2B2B2"/>
        <w:spacing w:val="9"/>
        <w:sz w:val="19"/>
        <w:szCs w:val="19"/>
      </w:rPr>
      <w:t xml:space="preserve">. </w:t>
    </w:r>
    <w:r>
      <w:rPr>
        <w:rFonts w:ascii="Arial" w:hAnsi="Arial" w:eastAsia="Arial" w:cs="Arial"/>
        <w:color w:val="B2B2B2"/>
        <w:sz w:val="19"/>
        <w:szCs w:val="19"/>
      </w:rPr>
      <w:t>Al</w:t>
    </w:r>
    <w:r>
      <w:rPr>
        <w:sz w:val="19"/>
        <w:szCs w:val="19"/>
      </w:rPr>
      <w:drawing>
        <wp:inline distT="0" distB="0" distL="0" distR="0">
          <wp:extent cx="36195" cy="88900"/>
          <wp:effectExtent l="0" t="0" r="0" b="0"/>
          <wp:docPr id="6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29" cy="8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eastAsia="Arial" w:cs="Arial"/>
        <w:color w:val="B2B2B2"/>
        <w:spacing w:val="5"/>
        <w:sz w:val="19"/>
        <w:szCs w:val="19"/>
      </w:rPr>
      <w:t xml:space="preserve"> </w:t>
    </w:r>
    <w:r>
      <w:rPr>
        <w:rFonts w:ascii="Arial" w:hAnsi="Arial" w:eastAsia="Arial" w:cs="Arial"/>
        <w:color w:val="B2B2B2"/>
        <w:sz w:val="19"/>
        <w:szCs w:val="19"/>
      </w:rPr>
      <w:t>rights</w:t>
    </w:r>
    <w:r>
      <w:rPr>
        <w:rFonts w:ascii="Arial" w:hAnsi="Arial" w:eastAsia="Arial" w:cs="Arial"/>
        <w:color w:val="B2B2B2"/>
        <w:spacing w:val="9"/>
        <w:sz w:val="19"/>
        <w:szCs w:val="19"/>
      </w:rPr>
      <w:t xml:space="preserve"> </w:t>
    </w:r>
    <w:r>
      <w:rPr>
        <w:rFonts w:ascii="Arial" w:hAnsi="Arial" w:eastAsia="Arial" w:cs="Arial"/>
        <w:color w:val="B2B2B2"/>
        <w:sz w:val="19"/>
        <w:szCs w:val="19"/>
      </w:rPr>
      <w:t>reserved</w:t>
    </w:r>
    <w:r>
      <w:rPr>
        <w:rFonts w:ascii="Arial" w:hAnsi="Arial" w:eastAsia="Arial" w:cs="Arial"/>
        <w:color w:val="B2B2B2"/>
        <w:spacing w:val="9"/>
        <w:sz w:val="19"/>
        <w:szCs w:val="19"/>
      </w:rPr>
      <w:t xml:space="preserve">.    </w:t>
    </w:r>
    <w:r>
      <w:rPr>
        <w:rFonts w:ascii="Arial" w:hAnsi="Arial" w:eastAsia="Arial" w:cs="Arial"/>
        <w:color w:val="B2B2B2"/>
        <w:sz w:val="19"/>
        <w:szCs w:val="19"/>
      </w:rPr>
      <w:t>http</w:t>
    </w:r>
    <w:r>
      <w:rPr>
        <w:rFonts w:ascii="Arial" w:hAnsi="Arial" w:eastAsia="Arial" w:cs="Arial"/>
        <w:color w:val="B2B2B2"/>
        <w:spacing w:val="9"/>
        <w:sz w:val="19"/>
        <w:szCs w:val="19"/>
      </w:rPr>
      <w:t>://</w:t>
    </w:r>
    <w:r>
      <w:rPr>
        <w:rFonts w:ascii="Arial" w:hAnsi="Arial" w:eastAsia="Arial" w:cs="Arial"/>
        <w:color w:val="B2B2B2"/>
        <w:sz w:val="19"/>
        <w:szCs w:val="19"/>
      </w:rPr>
      <w:t>www</w:t>
    </w:r>
    <w:r>
      <w:rPr>
        <w:rFonts w:ascii="Arial" w:hAnsi="Arial" w:eastAsia="Arial" w:cs="Arial"/>
        <w:color w:val="B2B2B2"/>
        <w:spacing w:val="9"/>
        <w:sz w:val="19"/>
        <w:szCs w:val="19"/>
      </w:rPr>
      <w:t>.</w:t>
    </w:r>
    <w:r>
      <w:rPr>
        <w:rFonts w:ascii="Arial" w:hAnsi="Arial" w:eastAsia="Arial" w:cs="Arial"/>
        <w:color w:val="B2B2B2"/>
        <w:sz w:val="19"/>
        <w:szCs w:val="19"/>
      </w:rPr>
      <w:t>cnki</w:t>
    </w:r>
    <w:r>
      <w:rPr>
        <w:rFonts w:ascii="Arial" w:hAnsi="Arial" w:eastAsia="Arial" w:cs="Arial"/>
        <w:color w:val="B2B2B2"/>
        <w:spacing w:val="9"/>
        <w:sz w:val="19"/>
        <w:szCs w:val="19"/>
      </w:rPr>
      <w:t>.</w:t>
    </w:r>
    <w:r>
      <w:rPr>
        <w:rFonts w:ascii="Arial" w:hAnsi="Arial" w:eastAsia="Arial" w:cs="Arial"/>
        <w:color w:val="B2B2B2"/>
        <w:sz w:val="19"/>
        <w:szCs w:val="19"/>
      </w:rPr>
      <w:t>net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52B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A9B01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k5ZGI1NmY0NzU2NGYwMWJhNTQ0OWI2ZTIyYTU3YjkifQ=="/>
  </w:docVars>
  <w:rsids>
    <w:rsidRoot w:val="00000000"/>
    <w:rsid w:val="6A9541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4228</Words>
  <Characters>4303</Characters>
  <TotalTime>6</TotalTime>
  <ScaleCrop>false</ScaleCrop>
  <LinksUpToDate>false</LinksUpToDate>
  <CharactersWithSpaces>4503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2023-08-10T13:59:00Z</dcterms:created>
  <dc:creator>CNKI</dc:creator>
  <cp:lastModifiedBy>吹泡泡</cp:lastModifiedBy>
  <dcterms:modified xsi:type="dcterms:W3CDTF">2024-11-18T06:33:44Z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2024-11-18T14:27:13Z</vt:filetime>
  </property>
  <property fmtid="{D5CDD505-2E9C-101B-9397-08002B2CF9AE}" pid="4" name="KSOProductBuildVer">
    <vt:lpwstr>2052-12.1.0.18608</vt:lpwstr>
  </property>
  <property fmtid="{D5CDD505-2E9C-101B-9397-08002B2CF9AE}" pid="5" name="ICV">
    <vt:lpwstr>9E9721ABE4644763BF6176A67B59596F_12</vt:lpwstr>
  </property>
</Properties>
</file>