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6D06" w14:textId="77777777" w:rsidR="006563C8" w:rsidRDefault="00000000">
      <w:pPr>
        <w:tabs>
          <w:tab w:val="left" w:pos="4620"/>
        </w:tabs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2636A0B" w14:textId="3741AD86" w:rsidR="006563C8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A62BA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22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563C8" w14:paraId="6F4A39A0" w14:textId="77777777">
        <w:trPr>
          <w:cantSplit/>
          <w:trHeight w:val="2491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6C4F5" w14:textId="77777777" w:rsidR="006563C8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5D74155B" w14:textId="77777777" w:rsidR="006563C8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好听的声音（一）</w:t>
            </w:r>
          </w:p>
          <w:p w14:paraId="3E8711EE" w14:textId="77777777" w:rsidR="006563C8" w:rsidRDefault="006563C8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1F09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14:paraId="51E7149B" w14:textId="69E61597" w:rsidR="006563C8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小班年龄的孩子对周围世界充满无限的好奇，对任何自己感兴趣的东西都会玩玩、试试、摸摸、看看，对能发出声响的东西就尤为感兴趣。声音的产生、声音的传播等特性，就如同音符一般，构成了生活中一曲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曲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美妙的乐章，吸引着幼儿关注和倾听。平常在走廊散步的时候，2</w:t>
            </w:r>
            <w:r w:rsidR="005B3CA5">
              <w:rPr>
                <w:rFonts w:asciiTheme="majorEastAsia" w:eastAsiaTheme="majorEastAsia" w:hAnsiTheme="majorEastAsia" w:cstheme="majorEastAsia" w:hint="eastAsia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</w:rPr>
              <w:t>个孩子对天空中飞机的轰鸣声、马路上汽车的喇叭声、小区里的鞭炮声、走楼梯时的脚步声</w:t>
            </w:r>
            <w:r w:rsidR="005B3CA5">
              <w:rPr>
                <w:rFonts w:asciiTheme="majorEastAsia" w:eastAsiaTheme="majorEastAsia" w:hAnsiTheme="majorEastAsia" w:cstheme="majorEastAsia" w:hint="eastAsia"/>
              </w:rPr>
              <w:t>感兴趣；20个孩子会制作声音；对于如何产生声音好奇等</w:t>
            </w:r>
            <w:r>
              <w:rPr>
                <w:rFonts w:asciiTheme="majorEastAsia" w:eastAsiaTheme="majorEastAsia" w:hAnsiTheme="majorEastAsia" w:cstheme="majorEastAsia" w:hint="eastAsia"/>
              </w:rPr>
              <w:t>，这些都成了孩子们关注、倾听的对象。在这样的情境中，幼儿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感知着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理解着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、创造着、发展着。因此在本周，我们将带着幼儿一起了解声音的传播介质、声音的产生等性质，在听听、说说、试试中感受声音的存在和奇妙。</w:t>
            </w:r>
          </w:p>
        </w:tc>
      </w:tr>
      <w:tr w:rsidR="006563C8" w14:paraId="7A0DB5DC" w14:textId="77777777">
        <w:trPr>
          <w:cantSplit/>
          <w:trHeight w:val="849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989C5" w14:textId="77777777" w:rsidR="006563C8" w:rsidRDefault="006563C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3E121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目标：</w:t>
            </w:r>
          </w:p>
          <w:p w14:paraId="28E61267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1.对生活中的声音有好奇心，乐于倾听各种声音，感受不同声音的存在。</w:t>
            </w:r>
          </w:p>
          <w:p w14:paraId="6F7BC5F5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2.通过找一找、听一听，感受声音的奇妙，有初步的探究欲望。</w:t>
            </w:r>
          </w:p>
          <w:p w14:paraId="5883FAB6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了解周围事物发出的声音，体会它们为我们的生活带来的方便。</w:t>
            </w:r>
          </w:p>
        </w:tc>
      </w:tr>
      <w:tr w:rsidR="006563C8" w14:paraId="67920D06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5B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B457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区域投放材料：</w:t>
            </w:r>
          </w:p>
          <w:p w14:paraId="22F05F72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1.主题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环境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营造</w:t>
            </w:r>
            <w:r>
              <w:rPr>
                <w:rFonts w:ascii="宋体" w:hAnsi="宋体" w:cs="宋体" w:hint="eastAsia"/>
                <w:szCs w:val="21"/>
              </w:rPr>
              <w:t>“好听的声音”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主题氛围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结合利用废旧物品进行制作小风铃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387D469D" w14:textId="77777777" w:rsidR="006563C8" w:rsidRDefault="00000000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eastAsia="zh-Hans"/>
              </w:rPr>
              <w:t>区域材料</w:t>
            </w:r>
            <w:r>
              <w:rPr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</w:rPr>
              <w:t>阅读区增加有关幼儿园的书籍，投放《声音哪里来》、《好听的声音》等有关幼儿的书籍，供幼儿阅读；美工区增加各种有关制作风铃的图片、自制打击乐器等多种材料，供幼儿欣赏、绘画、涂鸦和制作；科探区提供制作吉他的材料，供幼儿用不同的材质进行尝试制作、探索。</w:t>
            </w:r>
          </w:p>
        </w:tc>
      </w:tr>
      <w:tr w:rsidR="006563C8" w14:paraId="67F9A42F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77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AA8B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1.按照自己的需要喝水、如厕，并按标记进出。</w:t>
            </w:r>
          </w:p>
          <w:p w14:paraId="312B6042" w14:textId="77777777" w:rsidR="006563C8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2.户外活动时在老师的提醒下会自己休息、擦汗、脱外套等。</w:t>
            </w:r>
          </w:p>
          <w:p w14:paraId="2804F3AA" w14:textId="77777777" w:rsidR="006563C8" w:rsidRDefault="00000000">
            <w:pPr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</w:rPr>
              <w:t>午睡时能自己脱鞋子整理好放床下，自己脱裤子。</w:t>
            </w:r>
          </w:p>
          <w:p w14:paraId="48A88525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</w:rPr>
              <w:t>4.会整理好衣服，学习使用衣架进行挂衣服。</w:t>
            </w:r>
          </w:p>
        </w:tc>
      </w:tr>
      <w:tr w:rsidR="006563C8" w14:paraId="66AD5051" w14:textId="77777777">
        <w:trPr>
          <w:cantSplit/>
          <w:trHeight w:hRule="exact" w:val="223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71901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23B87FD8" w14:textId="77777777" w:rsidR="006563C8" w:rsidRDefault="006563C8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F9A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05F92E6F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2C6E" w14:textId="77777777" w:rsidR="006563C8" w:rsidRDefault="00000000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角色区：《我是小小演奏家》、《我会做饭》、《我是小医生》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。</w:t>
            </w:r>
          </w:p>
          <w:p w14:paraId="09F243DF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美工区：创意美术《叮叮当当玩起来》、乐器制作《彩色音乐瓶》；</w:t>
            </w:r>
          </w:p>
          <w:p w14:paraId="0EF8C52B" w14:textId="77777777" w:rsidR="006563C8" w:rsidRDefault="00000000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自主阅读《会唱歌的大恐龙》、《奇妙的声音》、布书、洞洞书、有声读物；</w:t>
            </w:r>
          </w:p>
          <w:p w14:paraId="6157E7AC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益智区：《乐器知多少》、《对对碰》、《找规律》等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4D5219AA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建构区：木头积木建构《音乐乐园》、雪花片建构《大风车》；</w:t>
            </w:r>
          </w:p>
          <w:p w14:paraId="6EC22D62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植物角：照顾小乌龟和金鱼、给植物浇水、小小音乐盒。</w:t>
            </w:r>
          </w:p>
          <w:p w14:paraId="3F10F6B3" w14:textId="617C41CD" w:rsidR="006563C8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  <w:r w:rsidR="005B3CA5">
              <w:rPr>
                <w:rFonts w:ascii="宋体" w:hAnsi="宋体" w:cs="宋体" w:hint="eastAsia"/>
                <w:szCs w:val="21"/>
              </w:rPr>
              <w:t>黄</w:t>
            </w:r>
            <w:r>
              <w:rPr>
                <w:rFonts w:ascii="宋体" w:hAnsi="宋体" w:cs="宋体" w:hint="eastAsia"/>
                <w:szCs w:val="21"/>
              </w:rPr>
              <w:t>老师关注幼儿参与区域游戏的积极性以及幼儿之间的互动情况。</w:t>
            </w:r>
          </w:p>
          <w:p w14:paraId="3A204294" w14:textId="2B0CC3B2" w:rsidR="006563C8" w:rsidRDefault="005B3CA5">
            <w:pPr>
              <w:pStyle w:val="a4"/>
              <w:shd w:val="clear" w:color="auto" w:fill="FFFFFF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</w:t>
            </w:r>
            <w:r w:rsidR="00000000"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幼儿区域游戏支架的</w:t>
            </w:r>
            <w:r w:rsidR="00000000">
              <w:rPr>
                <w:rFonts w:hint="eastAsia"/>
                <w:sz w:val="21"/>
                <w:szCs w:val="21"/>
              </w:rPr>
              <w:t>使用情况。</w:t>
            </w:r>
          </w:p>
        </w:tc>
      </w:tr>
      <w:tr w:rsidR="006563C8" w14:paraId="28C88435" w14:textId="77777777">
        <w:trPr>
          <w:cantSplit/>
          <w:trHeight w:hRule="exact" w:val="8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7EB381" w14:textId="77777777" w:rsidR="006563C8" w:rsidRDefault="006563C8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D58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56356C3A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6235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595598E3" w14:textId="77777777" w:rsidR="006563C8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 w14:textId="77777777" w:rsidR="006563C8" w:rsidRDefault="006563C8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064D169D" w14:textId="77777777" w:rsidR="006563C8" w:rsidRDefault="006563C8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721F4A4F" w14:textId="77777777" w:rsidR="006563C8" w:rsidRDefault="006563C8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2CE9B6E4" w14:textId="77777777" w:rsidR="006563C8" w:rsidRDefault="006563C8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4B6BC198" w14:textId="77777777" w:rsidR="006563C8" w:rsidRDefault="006563C8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190D79DA" w14:textId="77777777" w:rsidR="006563C8" w:rsidRDefault="006563C8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:rsidR="006563C8" w14:paraId="3B61F8C9" w14:textId="77777777">
        <w:trPr>
          <w:cantSplit/>
          <w:trHeight w:hRule="exact" w:val="71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8102F" w14:textId="77777777" w:rsidR="006563C8" w:rsidRDefault="006563C8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1A432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53B884C1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A4D71" w14:textId="77777777" w:rsidR="006563C8" w:rsidRDefault="00000000">
            <w:pPr>
              <w:numPr>
                <w:ilvl w:val="0"/>
                <w:numId w:val="1"/>
              </w:numPr>
              <w:tabs>
                <w:tab w:val="left" w:pos="3780"/>
              </w:tabs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综合：各种各样的声音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语言：</w:t>
            </w:r>
            <w:proofErr w:type="gramStart"/>
            <w:r>
              <w:rPr>
                <w:rFonts w:hint="eastAsia"/>
              </w:rPr>
              <w:t>小黄鸭找妈妈</w:t>
            </w:r>
            <w:proofErr w:type="gramEnd"/>
            <w:r>
              <w:rPr>
                <w:rFonts w:hint="eastAsia"/>
              </w:rPr>
              <w:t xml:space="preserve">    3.</w:t>
            </w:r>
            <w:r>
              <w:rPr>
                <w:rFonts w:ascii="宋体" w:hint="eastAsia"/>
                <w:szCs w:val="21"/>
              </w:rPr>
              <w:t xml:space="preserve">数学：填空格  </w:t>
            </w:r>
          </w:p>
          <w:p w14:paraId="646B4890" w14:textId="6FDCC5B7" w:rsidR="006563C8" w:rsidRDefault="00000000">
            <w:pPr>
              <w:tabs>
                <w:tab w:val="left" w:pos="3780"/>
              </w:tabs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szCs w:val="21"/>
              </w:rPr>
              <w:t xml:space="preserve">科学：制造声音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 w:rsidR="005B3CA5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5.音乐：大猫小猫       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我会整理</w:t>
            </w:r>
            <w:r>
              <w:rPr>
                <w:rFonts w:ascii="宋体" w:hAnsi="宋体" w:cs="宋体" w:hint="eastAsia"/>
                <w:szCs w:val="21"/>
              </w:rPr>
              <w:t>衣服裤子</w:t>
            </w:r>
          </w:p>
        </w:tc>
      </w:tr>
      <w:tr w:rsidR="006563C8" w14:paraId="63231E7D" w14:textId="77777777">
        <w:trPr>
          <w:cantSplit/>
          <w:trHeight w:hRule="exact" w:val="1678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810677B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859" w14:textId="77777777" w:rsidR="006563C8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A92BF" w14:textId="77777777" w:rsidR="006563C8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03BF9366" w14:textId="77777777" w:rsidR="006563C8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33A1FDF7" w14:textId="77777777" w:rsidR="006563C8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生活：与走廊音乐角游戏融合；</w:t>
            </w:r>
          </w:p>
          <w:p w14:paraId="068AC9AE" w14:textId="77777777" w:rsidR="006563C8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6D735312" w14:textId="77777777" w:rsidR="006563C8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意室：好玩的声音。</w:t>
            </w:r>
          </w:p>
        </w:tc>
      </w:tr>
    </w:tbl>
    <w:p w14:paraId="4A7BA55C" w14:textId="45654AB7" w:rsidR="006563C8" w:rsidRDefault="00000000">
      <w:pPr>
        <w:wordWrap w:val="0"/>
        <w:ind w:right="210"/>
        <w:jc w:val="right"/>
        <w:rPr>
          <w:sz w:val="36"/>
          <w:szCs w:val="36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5B3CA5">
        <w:rPr>
          <w:rFonts w:ascii="宋体" w:hAnsi="宋体" w:hint="eastAsia"/>
          <w:u w:val="single"/>
        </w:rPr>
        <w:t>袁逸、黄英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5B3CA5">
        <w:rPr>
          <w:rFonts w:ascii="宋体" w:hAnsi="宋体" w:hint="eastAsia"/>
          <w:u w:val="single"/>
        </w:rPr>
        <w:t>袁逸</w:t>
      </w:r>
    </w:p>
    <w:sectPr w:rsidR="006563C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E9C71" w14:textId="77777777" w:rsidR="00C74C22" w:rsidRDefault="00C74C22" w:rsidP="005B3CA5">
      <w:r>
        <w:separator/>
      </w:r>
    </w:p>
  </w:endnote>
  <w:endnote w:type="continuationSeparator" w:id="0">
    <w:p w14:paraId="675F60C2" w14:textId="77777777" w:rsidR="00C74C22" w:rsidRDefault="00C74C22" w:rsidP="005B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93F7" w14:textId="77777777" w:rsidR="00C74C22" w:rsidRDefault="00C74C22" w:rsidP="005B3CA5">
      <w:r>
        <w:separator/>
      </w:r>
    </w:p>
  </w:footnote>
  <w:footnote w:type="continuationSeparator" w:id="0">
    <w:p w14:paraId="5C149333" w14:textId="77777777" w:rsidR="00C74C22" w:rsidRDefault="00C74C22" w:rsidP="005B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20F15F"/>
    <w:multiLevelType w:val="singleLevel"/>
    <w:tmpl w:val="FF20F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546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7B52A3"/>
    <w:rsid w:val="005B3CA5"/>
    <w:rsid w:val="006563C8"/>
    <w:rsid w:val="008E739B"/>
    <w:rsid w:val="00AA62BA"/>
    <w:rsid w:val="00C74C22"/>
    <w:rsid w:val="077B52A3"/>
    <w:rsid w:val="1B0B7703"/>
    <w:rsid w:val="281B645A"/>
    <w:rsid w:val="41671D16"/>
    <w:rsid w:val="4DD117CB"/>
    <w:rsid w:val="64903FE8"/>
    <w:rsid w:val="6F8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1D569"/>
  <w15:docId w15:val="{617F65A5-9AEF-4E5F-8D47-A978CC8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/>
    <w:lsdException w:name="Body Text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styleId="a5">
    <w:name w:val="header"/>
    <w:basedOn w:val="a"/>
    <w:link w:val="a6"/>
    <w:uiPriority w:val="99"/>
    <w:rsid w:val="005B3C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3C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5B3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3C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WPS_1573563770</dc:creator>
  <cp:lastModifiedBy>？ 一</cp:lastModifiedBy>
  <cp:revision>3</cp:revision>
  <cp:lastPrinted>2024-11-17T23:55:00Z</cp:lastPrinted>
  <dcterms:created xsi:type="dcterms:W3CDTF">2024-09-10T05:32:00Z</dcterms:created>
  <dcterms:modified xsi:type="dcterms:W3CDTF">2024-11-17T23:56:00Z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1B86B404B422482C91448B2435D63B88_13</vt:lpwstr>
  </property>
</Properties>
</file>