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F04409F" w14:textId="7646E31A" w:rsidR="001373C1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40F72ABC" w14:textId="38841C28" w:rsidR="001373C1" w:rsidRDefault="00000000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 w:rsidR="004E0CB8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18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11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22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十二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056"/>
      </w:tblGrid>
      <w:tr w:rsidR="001373C1" w14:paraId="2BF05018" w14:textId="77777777">
        <w:trPr>
          <w:cantSplit/>
          <w:trHeight w:val="3117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986672" w14:textId="77777777" w:rsidR="001373C1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6732FA9" w14:textId="77777777" w:rsidR="001373C1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有趣的声音（一）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F9436" w14:textId="77777777" w:rsidR="001373C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7D9C11D6" w14:textId="77777777" w:rsidR="001373C1" w:rsidRDefault="00000000">
            <w:pPr>
              <w:adjustRightInd w:val="0"/>
              <w:snapToGrid w:val="0"/>
              <w:ind w:firstLine="435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听觉是人的主要感官，幼儿通过听觉感知世界、理解世界。小班年龄的孩子对周围世界充满无限的好奇，对任何自己感兴趣的东西都会玩玩、试试、摸摸、看看，对能发出声响的东西就尤为感兴趣。</w:t>
            </w:r>
          </w:p>
          <w:p w14:paraId="7344C4A4" w14:textId="77777777" w:rsidR="001373C1" w:rsidRDefault="00000000">
            <w:pPr>
              <w:widowControl/>
              <w:ind w:firstLineChars="200" w:firstLine="42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通过谈话和日常观察了解到：我班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所有的小朋友都</w:t>
            </w:r>
            <w:r>
              <w:rPr>
                <w:rFonts w:ascii="宋体" w:hAnsi="宋体" w:cs="宋体" w:hint="eastAsia"/>
                <w:szCs w:val="21"/>
              </w:rPr>
              <w:t>对声音感兴趣；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98%的小朋友</w:t>
            </w:r>
            <w:r>
              <w:rPr>
                <w:rFonts w:ascii="宋体" w:hAnsi="宋体" w:cs="宋体" w:hint="eastAsia"/>
                <w:szCs w:val="21"/>
              </w:rPr>
              <w:t>能够准确辨别不同小动物的声音；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92%的小朋友</w:t>
            </w:r>
            <w:r>
              <w:rPr>
                <w:rFonts w:ascii="宋体" w:hAnsi="宋体" w:cs="宋体" w:hint="eastAsia"/>
                <w:szCs w:val="21"/>
              </w:rPr>
              <w:t>能够准确辨别出常见交通工具的声音；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有90%的孩子知道大自然发出的声音，如：雷声、雨声、风声；有46%的孩子听过乐器发出的声音，如钢琴、鼓、吉他等，尽管孩子们对乐器的声音了解的不多，但却有着浓厚的兴趣。</w:t>
            </w:r>
            <w:r>
              <w:rPr>
                <w:rFonts w:ascii="宋体" w:hAnsi="宋体" w:cs="宋体" w:hint="eastAsia"/>
                <w:bCs/>
                <w:szCs w:val="21"/>
              </w:rPr>
              <w:t>在这样的情境中，幼儿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感知着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理解着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、创造着、发展着。因此在本周，我们将带着幼儿一起了解声音的传播介质、声音的产生等性质，在听听、说说、试试中感受声音的存在和奇妙。</w:t>
            </w:r>
          </w:p>
        </w:tc>
      </w:tr>
      <w:tr w:rsidR="001373C1" w14:paraId="6CC6CA17" w14:textId="77777777">
        <w:trPr>
          <w:cantSplit/>
          <w:trHeight w:val="886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F2FAC2" w14:textId="77777777" w:rsidR="001373C1" w:rsidRDefault="001373C1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B210B" w14:textId="77777777" w:rsidR="001373C1" w:rsidRDefault="00000000">
            <w:pPr>
              <w:rPr>
                <w:rFonts w:ascii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78ED9ED6" w14:textId="77777777" w:rsidR="001373C1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1.对生活中的声音有好奇心，乐于倾听各种声音，感受不同声音的存在。</w:t>
            </w:r>
          </w:p>
          <w:p w14:paraId="370682E1" w14:textId="77777777" w:rsidR="001373C1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2.通过找一找、听一听，感受声音的奇妙，有初步的探究欲望。</w:t>
            </w:r>
          </w:p>
        </w:tc>
      </w:tr>
      <w:tr w:rsidR="001373C1" w14:paraId="6F8C0310" w14:textId="77777777">
        <w:trPr>
          <w:cantSplit/>
          <w:trHeight w:val="90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2AF3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DAF755" w14:textId="6E6384C7" w:rsidR="004E0CB8" w:rsidRPr="00155F85" w:rsidRDefault="004E0CB8" w:rsidP="004E0CB8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1.创设“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有趣的声音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”的教室环境，张贴幼儿调查表等。</w:t>
            </w:r>
          </w:p>
          <w:p w14:paraId="59EB7323" w14:textId="285EE882" w:rsidR="001373C1" w:rsidRDefault="004E0CB8" w:rsidP="004E0CB8">
            <w:pPr>
              <w:widowControl/>
              <w:jc w:val="left"/>
              <w:rPr>
                <w:rFonts w:ascii="宋体" w:hAnsi="宋体" w:cs="宋体" w:hint="eastAsia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2.</w:t>
            </w:r>
            <w:r w:rsidRPr="00155F85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区域投放材料：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益智区：</w:t>
            </w:r>
            <w:r>
              <w:rPr>
                <w:rFonts w:hint="eastAsia"/>
                <w:szCs w:val="21"/>
              </w:rPr>
              <w:t>提供玩具拼图，</w:t>
            </w:r>
            <w:proofErr w:type="gramStart"/>
            <w:r>
              <w:rPr>
                <w:rFonts w:hint="eastAsia"/>
                <w:szCs w:val="21"/>
              </w:rPr>
              <w:t>提供点卡</w:t>
            </w:r>
            <w:proofErr w:type="gramEnd"/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让幼儿</w:t>
            </w:r>
            <w:proofErr w:type="gramStart"/>
            <w:r>
              <w:rPr>
                <w:rFonts w:hint="eastAsia"/>
                <w:szCs w:val="21"/>
              </w:rPr>
              <w:t>根据点卡数量</w:t>
            </w:r>
            <w:proofErr w:type="gramEnd"/>
            <w:r>
              <w:rPr>
                <w:rFonts w:hint="eastAsia"/>
                <w:szCs w:val="21"/>
              </w:rPr>
              <w:t>取物，提供动物匹配游戏；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建构区：提供幼儿园房屋图、环境布局图，利用木制积木、塑料积木等材料，建构自己喜欢的作品。图书区：投放</w:t>
            </w:r>
            <w:r w:rsidRPr="009A5A8C"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猜猜看这是谁的声音</w:t>
            </w:r>
            <w:r w:rsidRPr="009A5A8C">
              <w:rPr>
                <w:rFonts w:hint="eastAsia"/>
                <w:color w:val="000000"/>
                <w:szCs w:val="21"/>
              </w:rPr>
              <w:t>》、《</w:t>
            </w:r>
            <w:r>
              <w:rPr>
                <w:rFonts w:hint="eastAsia"/>
                <w:color w:val="000000"/>
                <w:szCs w:val="21"/>
              </w:rPr>
              <w:t>到处都有声音</w:t>
            </w:r>
            <w:r w:rsidRPr="009A5A8C">
              <w:rPr>
                <w:rFonts w:hint="eastAsia"/>
                <w:color w:val="000000"/>
                <w:szCs w:val="21"/>
              </w:rPr>
              <w:t>》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等有关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声音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的书籍，供幼儿阅读。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娃娃家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：提供床具、衣服、娃娃等材料，引导幼儿自主游戏尝试照顾娃娃；提供煤气灶、锅、各类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自制食材、自然材料等</w:t>
            </w:r>
            <w:r w:rsidRPr="00155F85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进行烧饭游戏。美工区：提供各种物体的图片支架，鼓励幼儿用橡皮泥、彩纸、蜡笔、颜料、纸杯、玉米粒等多种材料，供幼儿欣赏、绘画、涂鸦和制作。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科探区：提供各种植物供幼儿观察；提供螃蟹、乌龟、鱼等生物供幼儿饲养。</w:t>
            </w:r>
          </w:p>
        </w:tc>
      </w:tr>
      <w:tr w:rsidR="001373C1" w14:paraId="4D111F29" w14:textId="77777777">
        <w:trPr>
          <w:cantSplit/>
          <w:trHeight w:val="118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EE04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CF3D4" w14:textId="77777777" w:rsidR="001373C1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1.时刻关注自己的体征，不舒服能主动告知老师或阿姨。</w:t>
            </w:r>
          </w:p>
          <w:p w14:paraId="575B5E61" w14:textId="77777777" w:rsidR="001373C1" w:rsidRDefault="00000000">
            <w:pPr>
              <w:adjustRightInd w:val="0"/>
              <w:snapToGrid w:val="0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2.天气渐凉，在午睡后或户外活动中能通过老师的提醒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自主穿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脱外套。</w:t>
            </w:r>
          </w:p>
          <w:p w14:paraId="782C91A6" w14:textId="77777777" w:rsidR="001373C1" w:rsidRDefault="00000000">
            <w:pPr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3.秋冬季比较干燥，能在老师提醒下多喝水，并在户外活动中学会保护自己，玩的过程中学习谦让。</w:t>
            </w:r>
          </w:p>
        </w:tc>
      </w:tr>
      <w:tr w:rsidR="001373C1" w14:paraId="20FCA53E" w14:textId="77777777" w:rsidTr="004E0CB8">
        <w:trPr>
          <w:cantSplit/>
          <w:trHeight w:hRule="exact" w:val="3542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FF9317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7720DA6E" w14:textId="77777777" w:rsidR="001373C1" w:rsidRDefault="001373C1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AB218F1" w14:textId="77777777" w:rsidR="001373C1" w:rsidRDefault="001373C1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ACB3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7A4C5CDE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FB191" w14:textId="5D70665E" w:rsidR="004E0CB8" w:rsidRPr="00155F85" w:rsidRDefault="004E0CB8" w:rsidP="004E0CB8">
            <w:pPr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图书区：</w:t>
            </w:r>
            <w:proofErr w:type="gramStart"/>
            <w:r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绘本阅读</w:t>
            </w:r>
            <w:proofErr w:type="gramEnd"/>
            <w:r w:rsidRPr="009A5A8C"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猜猜看这是谁的声音</w:t>
            </w:r>
            <w:r w:rsidRPr="009A5A8C">
              <w:rPr>
                <w:rFonts w:hint="eastAsia"/>
                <w:color w:val="000000"/>
                <w:szCs w:val="21"/>
              </w:rPr>
              <w:t>》、《</w:t>
            </w:r>
            <w:r>
              <w:rPr>
                <w:rFonts w:hint="eastAsia"/>
                <w:color w:val="000000"/>
                <w:szCs w:val="21"/>
              </w:rPr>
              <w:t>到处都有声音</w:t>
            </w:r>
            <w:r w:rsidRPr="009A5A8C">
              <w:rPr>
                <w:rFonts w:hint="eastAsia"/>
                <w:color w:val="000000"/>
                <w:szCs w:val="21"/>
              </w:rPr>
              <w:t>》</w:t>
            </w:r>
            <w:r w:rsidRPr="00155F85">
              <w:rPr>
                <w:rStyle w:val="NormalCharacter"/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、布书、洞洞书；</w:t>
            </w:r>
          </w:p>
          <w:p w14:paraId="187BD53B" w14:textId="5EDE59D3" w:rsidR="004E0CB8" w:rsidRPr="00155F85" w:rsidRDefault="004E0CB8" w:rsidP="004E0CB8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建构区：地面建构《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声音游乐园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》；雪花片：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轨道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等；</w:t>
            </w:r>
          </w:p>
          <w:p w14:paraId="61AFEBD5" w14:textId="77777777" w:rsidR="004E0CB8" w:rsidRPr="00155F85" w:rsidRDefault="004E0CB8" w:rsidP="004E0CB8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娃娃家：我是小厨师、照顾宝宝、我是家庭小主人；</w:t>
            </w:r>
          </w:p>
          <w:p w14:paraId="34F73B72" w14:textId="2FFD0593" w:rsidR="004E0CB8" w:rsidRDefault="004E0CB8" w:rsidP="004E0CB8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生活区：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我会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夹袜子</w:t>
            </w:r>
            <w:proofErr w:type="gramEnd"/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、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晾衣服</w:t>
            </w:r>
            <w:r w:rsidRPr="00155F85"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、穿项链；</w:t>
            </w:r>
          </w:p>
          <w:p w14:paraId="0BB061EE" w14:textId="4DEF76AC" w:rsidR="004E0CB8" w:rsidRDefault="004E0CB8" w:rsidP="004E0CB8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科探区：《谁藏在叶子下》、《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小球走迷宫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》</w:t>
            </w:r>
          </w:p>
          <w:p w14:paraId="08A98EF4" w14:textId="3F4DE54A" w:rsidR="004E0CB8" w:rsidRDefault="004E0CB8" w:rsidP="004E0CB8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益智区：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手指数一数、开心农场、按数取物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；</w:t>
            </w:r>
          </w:p>
          <w:p w14:paraId="6BDDCF8D" w14:textId="77777777" w:rsidR="004E0CB8" w:rsidRPr="00155F85" w:rsidRDefault="004E0CB8" w:rsidP="004E0CB8">
            <w:pP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="宋体" w:hint="eastAsia"/>
                <w:color w:val="000000" w:themeColor="text1"/>
                <w:szCs w:val="21"/>
              </w:rPr>
              <w:t>植物角：</w:t>
            </w:r>
            <w:r>
              <w:rPr>
                <w:rFonts w:ascii="宋体" w:hAnsi="宋体" w:cs="宋体" w:hint="eastAsia"/>
                <w:szCs w:val="21"/>
              </w:rPr>
              <w:t>照顾植物，给植物浇水；</w:t>
            </w:r>
          </w:p>
          <w:p w14:paraId="309143C3" w14:textId="2D0827C7" w:rsidR="001373C1" w:rsidRPr="004E0CB8" w:rsidRDefault="004E0CB8" w:rsidP="004E0CB8">
            <w:pPr>
              <w:rPr>
                <w:rFonts w:asciiTheme="majorEastAsia" w:eastAsiaTheme="majorEastAsia" w:hAnsiTheme="majorEastAsia" w:hint="eastAsia"/>
                <w:color w:val="000000" w:themeColor="text1"/>
              </w:rPr>
            </w:pP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美工区：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手工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《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音符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》、</w:t>
            </w:r>
            <w:proofErr w:type="gramStart"/>
            <w:r>
              <w:rPr>
                <w:rFonts w:asciiTheme="majorEastAsia" w:eastAsiaTheme="majorEastAsia" w:hAnsiTheme="majorEastAsia" w:cs="宋体" w:hint="eastAsia"/>
                <w:szCs w:val="21"/>
              </w:rPr>
              <w:t>拓印画</w:t>
            </w:r>
            <w:proofErr w:type="gramEnd"/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《</w:t>
            </w:r>
            <w:r>
              <w:rPr>
                <w:rFonts w:asciiTheme="majorEastAsia" w:eastAsiaTheme="majorEastAsia" w:hAnsiTheme="majorEastAsia" w:cs="宋体" w:hint="eastAsia"/>
                <w:szCs w:val="21"/>
              </w:rPr>
              <w:t>美丽的果园</w:t>
            </w:r>
            <w:r w:rsidRPr="00155F85">
              <w:rPr>
                <w:rFonts w:asciiTheme="majorEastAsia" w:eastAsiaTheme="majorEastAsia" w:hAnsiTheme="majorEastAsia" w:cs="宋体" w:hint="eastAsia"/>
                <w:szCs w:val="21"/>
              </w:rPr>
              <w:t>》等</w:t>
            </w:r>
            <w:r w:rsidR="00000000">
              <w:rPr>
                <w:rFonts w:ascii="宋体" w:hAnsi="宋体" w:cs="宋体" w:hint="eastAsia"/>
                <w:szCs w:val="21"/>
              </w:rPr>
              <w:t>。</w:t>
            </w:r>
          </w:p>
          <w:p w14:paraId="78E9812B" w14:textId="77777777" w:rsidR="004E0CB8" w:rsidRDefault="004E0CB8" w:rsidP="004E0CB8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指导要点：</w:t>
            </w:r>
          </w:p>
          <w:p w14:paraId="596558ED" w14:textId="5243B893" w:rsidR="004E0CB8" w:rsidRPr="00155F85" w:rsidRDefault="004E0CB8" w:rsidP="004E0CB8">
            <w:pPr>
              <w:rPr>
                <w:rFonts w:asciiTheme="majorEastAsia" w:eastAsiaTheme="majorEastAsia" w:hAnsiTheme="majorEastAsia" w:cs="宋体" w:hint="eastAsia"/>
              </w:rPr>
            </w:pPr>
            <w:r w:rsidRPr="00155F85">
              <w:rPr>
                <w:rFonts w:asciiTheme="majorEastAsia" w:eastAsiaTheme="majorEastAsia" w:hAnsiTheme="majorEastAsia" w:hint="eastAsia"/>
                <w:szCs w:val="21"/>
              </w:rPr>
              <w:t>花</w:t>
            </w:r>
            <w:proofErr w:type="gramStart"/>
            <w:r w:rsidRPr="00155F85">
              <w:rPr>
                <w:rFonts w:asciiTheme="majorEastAsia" w:eastAsiaTheme="majorEastAsia" w:hAnsiTheme="majorEastAsia" w:hint="eastAsia"/>
                <w:szCs w:val="21"/>
              </w:rPr>
              <w:t>倩</w:t>
            </w:r>
            <w:proofErr w:type="gramEnd"/>
            <w:r w:rsidRPr="00155F85">
              <w:rPr>
                <w:rFonts w:asciiTheme="majorEastAsia" w:eastAsiaTheme="majorEastAsia" w:hAnsiTheme="majorEastAsia" w:hint="eastAsia"/>
                <w:szCs w:val="21"/>
              </w:rPr>
              <w:t>关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注益智区</w:t>
            </w:r>
            <w:r w:rsidRPr="00155F85">
              <w:rPr>
                <w:rFonts w:asciiTheme="majorEastAsia" w:eastAsiaTheme="majorEastAsia" w:hAnsiTheme="majorEastAsia" w:hint="eastAsia"/>
                <w:szCs w:val="21"/>
              </w:rPr>
              <w:t>幼儿的游戏情况：通过观察记录、今日动态等方式了解</w:t>
            </w:r>
            <w:r w:rsidRPr="00155F85">
              <w:rPr>
                <w:rFonts w:asciiTheme="majorEastAsia" w:eastAsiaTheme="majorEastAsia" w:hAnsiTheme="majorEastAsia" w:cs="宋体" w:hint="eastAsia"/>
              </w:rPr>
              <w:t>幼儿是否能</w:t>
            </w:r>
            <w:r>
              <w:rPr>
                <w:rFonts w:asciiTheme="majorEastAsia" w:eastAsiaTheme="majorEastAsia" w:hAnsiTheme="majorEastAsia" w:cs="宋体" w:hint="eastAsia"/>
              </w:rPr>
              <w:t>看懂任务卡，在游戏后能否按标记</w:t>
            </w:r>
            <w:r>
              <w:rPr>
                <w:rFonts w:asciiTheme="majorEastAsia" w:eastAsiaTheme="majorEastAsia" w:hAnsiTheme="majorEastAsia" w:cs="宋体" w:hint="eastAsia"/>
              </w:rPr>
              <w:t>收拾整理等。</w:t>
            </w:r>
          </w:p>
          <w:p w14:paraId="278D53AE" w14:textId="1F9029E9" w:rsidR="001373C1" w:rsidRDefault="004E0CB8" w:rsidP="004E0CB8">
            <w:pPr>
              <w:rPr>
                <w:rFonts w:ascii="宋体" w:hAnsi="宋体" w:cs="宋体" w:hint="eastAsia"/>
                <w:szCs w:val="21"/>
              </w:rPr>
            </w:pPr>
            <w:r w:rsidRPr="00155F85">
              <w:rPr>
                <w:rFonts w:asciiTheme="majorEastAsia" w:eastAsiaTheme="majorEastAsia" w:hAnsiTheme="majorEastAsia" w:hint="eastAsia"/>
                <w:szCs w:val="21"/>
              </w:rPr>
              <w:t>万艳玲关注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娃娃家</w:t>
            </w:r>
            <w:r w:rsidRPr="00155F85">
              <w:rPr>
                <w:rFonts w:asciiTheme="majorEastAsia" w:eastAsiaTheme="majorEastAsia" w:hAnsiTheme="majorEastAsia" w:hint="eastAsia"/>
                <w:szCs w:val="21"/>
              </w:rPr>
              <w:t>幼儿的游戏情况：通过拍照、观察记录、今日动态等方式了解幼儿在游戏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中能否友好交往、尝试合作</w:t>
            </w:r>
            <w:r w:rsidR="00000000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1373C1" w14:paraId="78AE45FC" w14:textId="77777777" w:rsidTr="004E0CB8">
        <w:trPr>
          <w:cantSplit/>
          <w:trHeight w:hRule="exact" w:val="842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0D4A713C" w14:textId="77777777" w:rsidR="001373C1" w:rsidRDefault="001373C1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D136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4150710F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74187" w14:textId="77777777" w:rsidR="001373C1" w:rsidRDefault="00000000">
            <w:r>
              <w:rPr>
                <w:rFonts w:hint="eastAsia"/>
              </w:rPr>
              <w:t>晴天：户外游戏—有趣的滑滑梯；大型攀爬架；滚滚乐；越过障碍物；滚轮胎；</w:t>
            </w:r>
            <w:proofErr w:type="gramStart"/>
            <w:r>
              <w:rPr>
                <w:rFonts w:hint="eastAsia"/>
              </w:rPr>
              <w:t>大型亿童</w:t>
            </w:r>
            <w:proofErr w:type="gramEnd"/>
            <w:r>
              <w:rPr>
                <w:rFonts w:hint="eastAsia"/>
              </w:rPr>
              <w:t>玩具；小小攀爬架；彩虹伞；皮球；过独木桥。</w:t>
            </w:r>
          </w:p>
          <w:p w14:paraId="4143E26E" w14:textId="77777777" w:rsidR="001373C1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雨天：室内走廊自主游戏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小小板凳乐、跳房子、滚球、跳过障碍物。</w:t>
            </w:r>
          </w:p>
        </w:tc>
      </w:tr>
      <w:tr w:rsidR="001373C1" w14:paraId="5A3EF682" w14:textId="77777777">
        <w:trPr>
          <w:cantSplit/>
          <w:trHeight w:hRule="exact" w:val="1070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F33FA2" w14:textId="77777777" w:rsidR="001373C1" w:rsidRDefault="001373C1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4ECBC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14:paraId="7154CA81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2BE18E" w14:textId="3886108F" w:rsidR="004E0CB8" w:rsidRDefault="00000000">
            <w:pPr>
              <w:spacing w:line="32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1.综合：各种各样的声音      </w:t>
            </w:r>
            <w:r w:rsidR="004E0CB8">
              <w:rPr>
                <w:rFonts w:ascii="宋体" w:hAnsi="宋体" w:cs="宋体" w:hint="eastAsia"/>
                <w:szCs w:val="21"/>
              </w:rPr>
              <w:t>2.语言：</w:t>
            </w:r>
            <w:proofErr w:type="gramStart"/>
            <w:r w:rsidR="004E0CB8">
              <w:rPr>
                <w:rFonts w:ascii="宋体" w:hAnsi="宋体" w:cs="宋体" w:hint="eastAsia"/>
                <w:szCs w:val="21"/>
              </w:rPr>
              <w:t>小黄鸭找妈妈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 w:rsidR="004E0CB8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4E0CB8">
              <w:rPr>
                <w:rFonts w:ascii="宋体" w:hAnsi="宋体" w:cs="宋体" w:hint="eastAsia"/>
                <w:color w:val="000000"/>
                <w:szCs w:val="21"/>
              </w:rPr>
              <w:t>3.音乐：大猫小猫</w:t>
            </w:r>
          </w:p>
          <w:p w14:paraId="1D2A91A3" w14:textId="0C53EB45" w:rsidR="001373C1" w:rsidRPr="004E0CB8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4.美术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：漂亮的话筒</w:t>
            </w:r>
            <w:r w:rsidR="004E0CB8">
              <w:rPr>
                <w:rFonts w:ascii="宋体" w:hAnsi="宋体" w:cs="宋体" w:hint="eastAsia"/>
                <w:color w:val="000000"/>
                <w:szCs w:val="21"/>
              </w:rPr>
              <w:t xml:space="preserve">          </w:t>
            </w: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科学：制造声音</w:t>
            </w:r>
          </w:p>
        </w:tc>
      </w:tr>
      <w:tr w:rsidR="001373C1" w14:paraId="66C43C79" w14:textId="77777777">
        <w:trPr>
          <w:cantSplit/>
          <w:trHeight w:hRule="exact" w:val="1577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D1C751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lastRenderedPageBreak/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5D9DF" w14:textId="77777777" w:rsidR="001373C1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834959" w14:textId="77777777" w:rsidR="001373C1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14:paraId="3FAF09E5" w14:textId="77777777" w:rsidR="001373C1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生活：挂外套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脱裤子；  </w:t>
            </w:r>
          </w:p>
          <w:p w14:paraId="27D7BB99" w14:textId="77777777" w:rsidR="001373C1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乐运动：滚轮胎；</w:t>
            </w:r>
          </w:p>
        </w:tc>
      </w:tr>
    </w:tbl>
    <w:p w14:paraId="322F2471" w14:textId="7ACDF30B" w:rsidR="001373C1" w:rsidRPr="004E0CB8" w:rsidRDefault="004E0CB8" w:rsidP="004E0CB8">
      <w:pPr>
        <w:wordWrap w:val="0"/>
        <w:ind w:right="210" w:firstLineChars="2300" w:firstLine="4830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花</w:t>
      </w:r>
      <w:proofErr w:type="gramStart"/>
      <w:r>
        <w:rPr>
          <w:rFonts w:ascii="宋体" w:hAnsi="宋体" w:hint="eastAsia"/>
          <w:u w:val="single"/>
        </w:rPr>
        <w:t>倩</w:t>
      </w:r>
      <w:proofErr w:type="gramEnd"/>
      <w:r>
        <w:rPr>
          <w:rFonts w:ascii="宋体" w:hAnsi="宋体" w:hint="eastAsia"/>
          <w:u w:val="single"/>
        </w:rPr>
        <w:t xml:space="preserve">、万艳玲 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>万艳玲</w:t>
      </w:r>
    </w:p>
    <w:sectPr w:rsidR="001373C1" w:rsidRPr="004E0CB8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6032A8" w14:textId="77777777" w:rsidR="00B55EC0" w:rsidRDefault="00B55EC0">
      <w:r>
        <w:separator/>
      </w:r>
    </w:p>
  </w:endnote>
  <w:endnote w:type="continuationSeparator" w:id="0">
    <w:p w14:paraId="0A843378" w14:textId="77777777" w:rsidR="00B55EC0" w:rsidRDefault="00B5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14466" w14:textId="77777777" w:rsidR="001373C1" w:rsidRDefault="001373C1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69D28" w14:textId="77777777" w:rsidR="00B55EC0" w:rsidRDefault="00B55EC0">
      <w:r>
        <w:separator/>
      </w:r>
    </w:p>
  </w:footnote>
  <w:footnote w:type="continuationSeparator" w:id="0">
    <w:p w14:paraId="3C41232F" w14:textId="77777777" w:rsidR="00B55EC0" w:rsidRDefault="00B55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172A27"/>
    <w:rsid w:val="AAFF6D96"/>
    <w:rsid w:val="ABEB5585"/>
    <w:rsid w:val="AE7E1131"/>
    <w:rsid w:val="B7CBD531"/>
    <w:rsid w:val="B954DDF7"/>
    <w:rsid w:val="BAAFBB8B"/>
    <w:rsid w:val="BB9BBAE3"/>
    <w:rsid w:val="BBFD2607"/>
    <w:rsid w:val="BDE8F3D3"/>
    <w:rsid w:val="BFFFB6C2"/>
    <w:rsid w:val="C1C7AF5C"/>
    <w:rsid w:val="CBEF9B39"/>
    <w:rsid w:val="CE26895F"/>
    <w:rsid w:val="CF5FD351"/>
    <w:rsid w:val="D23FD7EC"/>
    <w:rsid w:val="D7596163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23F0078"/>
    <w:rsid w:val="F36F1BDF"/>
    <w:rsid w:val="F3BA23A7"/>
    <w:rsid w:val="F5BF4B70"/>
    <w:rsid w:val="F5C4B766"/>
    <w:rsid w:val="F6FD05B5"/>
    <w:rsid w:val="F7EF637D"/>
    <w:rsid w:val="F9F28835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EE2120"/>
    <w:rsid w:val="FEFD299B"/>
    <w:rsid w:val="FFB822AE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3C1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AE2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0CB8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5EC0"/>
    <w:rsid w:val="00B60F48"/>
    <w:rsid w:val="00B62345"/>
    <w:rsid w:val="00B63C05"/>
    <w:rsid w:val="00B72EB9"/>
    <w:rsid w:val="00B738F1"/>
    <w:rsid w:val="00B73FEC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FB142B"/>
    <w:rsid w:val="0D072869"/>
    <w:rsid w:val="0DC31BE7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EC2827"/>
    <w:rsid w:val="1ACD2659"/>
    <w:rsid w:val="1AD00EEA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8714E4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CF7214"/>
    <w:rsid w:val="282D2989"/>
    <w:rsid w:val="29E52C9C"/>
    <w:rsid w:val="2A420242"/>
    <w:rsid w:val="2B88437A"/>
    <w:rsid w:val="2B952930"/>
    <w:rsid w:val="2BE23A8A"/>
    <w:rsid w:val="2C0D77A1"/>
    <w:rsid w:val="2C617297"/>
    <w:rsid w:val="2C946A15"/>
    <w:rsid w:val="2CD66DA0"/>
    <w:rsid w:val="2CEDA44A"/>
    <w:rsid w:val="2D4A5D8B"/>
    <w:rsid w:val="2DBE2324"/>
    <w:rsid w:val="2DEF248E"/>
    <w:rsid w:val="2EA628E7"/>
    <w:rsid w:val="2F53BC77"/>
    <w:rsid w:val="2F7A5EF9"/>
    <w:rsid w:val="30127F1B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6E26B2"/>
    <w:rsid w:val="468D7838"/>
    <w:rsid w:val="46BF59D5"/>
    <w:rsid w:val="46FF1C61"/>
    <w:rsid w:val="472B3EB7"/>
    <w:rsid w:val="4A2D63C1"/>
    <w:rsid w:val="4A394D65"/>
    <w:rsid w:val="4B796E72"/>
    <w:rsid w:val="4B864BF3"/>
    <w:rsid w:val="4BAE52DF"/>
    <w:rsid w:val="4C194E4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7F51C3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A867F61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4B36ED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97665E5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EF9098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B30B03"/>
    <w:rsid w:val="7AC07E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D6E53"/>
    <w:rsid w:val="7D7FF2F7"/>
    <w:rsid w:val="7DF37874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E99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0326D1"/>
  <w15:docId w15:val="{37602628-E3F9-4872-B2B5-06FF808B8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Emphasis"/>
    <w:basedOn w:val="a0"/>
    <w:qFormat/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225</Words>
  <Characters>1286</Characters>
  <Application>Microsoft Office Word</Application>
  <DocSecurity>0</DocSecurity>
  <Lines>10</Lines>
  <Paragraphs>3</Paragraphs>
  <ScaleCrop>false</ScaleCrop>
  <Company>WWW.YlmF.CoM</Company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艳玲 万</cp:lastModifiedBy>
  <cp:revision>14</cp:revision>
  <cp:lastPrinted>2022-03-02T06:21:00Z</cp:lastPrinted>
  <dcterms:created xsi:type="dcterms:W3CDTF">2023-05-06T07:58:00Z</dcterms:created>
  <dcterms:modified xsi:type="dcterms:W3CDTF">2024-11-17T04:42:00Z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854260CB2A66F569ECA05A65F11F4C9B_43</vt:lpwstr>
  </property>
</Properties>
</file>