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color w:val="000000" w:themeColor="text1"/>
          <w:sz w:val="36"/>
          <w:szCs w:val="36"/>
        </w:rPr>
      </w:pPr>
      <w:r>
        <w:rPr>
          <w:rFonts w:hint="eastAsia" w:ascii="黑体" w:hAnsi="黑体" w:eastAsia="黑体"/>
          <w:color w:val="000000" w:themeColor="text1"/>
          <w:sz w:val="36"/>
          <w:szCs w:val="36"/>
        </w:rPr>
        <w:drawing>
          <wp:anchor distT="0" distB="0" distL="114300" distR="114300" simplePos="0" relativeHeight="251659264" behindDoc="0" locked="0" layoutInCell="1" allowOverlap="1">
            <wp:simplePos x="0" y="0"/>
            <wp:positionH relativeFrom="page">
              <wp:posOffset>12509500</wp:posOffset>
            </wp:positionH>
            <wp:positionV relativeFrom="page">
              <wp:posOffset>10439400</wp:posOffset>
            </wp:positionV>
            <wp:extent cx="482600" cy="279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2600" cy="279400"/>
                    </a:xfrm>
                    <a:prstGeom prst="rect">
                      <a:avLst/>
                    </a:prstGeom>
                    <a:noFill/>
                    <a:ln>
                      <a:noFill/>
                    </a:ln>
                  </pic:spPr>
                </pic:pic>
              </a:graphicData>
            </a:graphic>
          </wp:anchor>
        </w:drawing>
      </w:r>
      <w:r>
        <w:rPr>
          <w:rFonts w:hint="eastAsia" w:ascii="黑体" w:hAnsi="黑体" w:eastAsia="黑体"/>
          <w:color w:val="000000" w:themeColor="text1"/>
          <w:sz w:val="36"/>
          <w:szCs w:val="36"/>
        </w:rPr>
        <w:t>17</w:t>
      </w:r>
      <w:r>
        <w:rPr>
          <w:rFonts w:ascii="黑体" w:hAnsi="黑体" w:eastAsia="黑体"/>
          <w:color w:val="000000" w:themeColor="text1"/>
          <w:sz w:val="36"/>
          <w:szCs w:val="36"/>
        </w:rPr>
        <w:t>.</w:t>
      </w:r>
      <w:r>
        <w:rPr>
          <w:rFonts w:hint="eastAsia" w:ascii="黑体" w:hAnsi="黑体" w:eastAsia="黑体"/>
          <w:color w:val="000000" w:themeColor="text1"/>
          <w:sz w:val="36"/>
          <w:szCs w:val="36"/>
        </w:rPr>
        <w:t>刺激与反应</w:t>
      </w:r>
    </w:p>
    <w:p>
      <w:pPr>
        <w:spacing w:line="360" w:lineRule="auto"/>
        <w:rPr>
          <w:rFonts w:ascii="宋体" w:hAnsi="宋体" w:eastAsia="宋体"/>
          <w:b/>
          <w:color w:val="000000" w:themeColor="text1"/>
          <w:sz w:val="24"/>
          <w:szCs w:val="24"/>
        </w:rPr>
      </w:pPr>
    </w:p>
    <w:p>
      <w:pPr>
        <w:spacing w:line="360" w:lineRule="auto"/>
        <w:rPr>
          <w:rFonts w:ascii="宋体" w:hAnsi="宋体" w:eastAsia="宋体"/>
          <w:color w:val="000000" w:themeColor="text1"/>
          <w:sz w:val="24"/>
          <w:szCs w:val="24"/>
        </w:rPr>
      </w:pPr>
      <w:r>
        <w:rPr>
          <w:rFonts w:hint="eastAsia" w:ascii="宋体" w:hAnsi="宋体" w:eastAsia="宋体"/>
          <w:b/>
          <w:color w:val="000000" w:themeColor="text1"/>
          <w:sz w:val="24"/>
          <w:szCs w:val="24"/>
        </w:rPr>
        <w:t>【课标落实】</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ascii="宋体" w:hAnsi="宋体" w:eastAsia="宋体"/>
          <w:color w:val="000000" w:themeColor="text1"/>
          <w:sz w:val="24"/>
          <w:szCs w:val="24"/>
        </w:rPr>
        <w:t>1）本单元通过一系列动手、动脑活动，落实《课程标准》高年段的</w:t>
      </w:r>
      <w:r>
        <w:rPr>
          <w:rFonts w:hint="eastAsia" w:ascii="宋体" w:hAnsi="宋体" w:eastAsia="宋体"/>
          <w:color w:val="000000" w:themeColor="text1"/>
          <w:sz w:val="24"/>
          <w:szCs w:val="24"/>
        </w:rPr>
        <w:t>课程目标。</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科学知识：</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初步认识人体的主要生命活动和人体健康。</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科学探究：</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能基于所学的知识，通过观察、实验、查阅资料、调查、案例分析等</w:t>
      </w:r>
      <w:r>
        <w:rPr>
          <w:rFonts w:hint="eastAsia" w:ascii="宋体" w:hAnsi="宋体" w:eastAsia="宋体"/>
          <w:color w:val="000000" w:themeColor="text1"/>
          <w:sz w:val="24"/>
          <w:szCs w:val="24"/>
        </w:rPr>
        <w:t>方式获取事物的信息。</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能基于所学的知识，用科学语言、概念图、统计图表等方式记录整理</w:t>
      </w:r>
      <w:r>
        <w:rPr>
          <w:rFonts w:hint="eastAsia" w:ascii="宋体" w:hAnsi="宋体" w:eastAsia="宋体"/>
          <w:color w:val="000000" w:themeColor="text1"/>
          <w:sz w:val="24"/>
          <w:szCs w:val="24"/>
        </w:rPr>
        <w:t>信息，表述探究结果。</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科学态度：</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表现出对事物的结构、功能、变化及相互关系进行科学探究的兴趣。</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科学、技术、社会与环境：</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了解人类的好奇和社会的需求是科学技术发展的动力，技术的发展和</w:t>
      </w:r>
      <w:r>
        <w:rPr>
          <w:rFonts w:hint="eastAsia" w:ascii="宋体" w:hAnsi="宋体" w:eastAsia="宋体"/>
          <w:color w:val="000000" w:themeColor="text1"/>
          <w:sz w:val="24"/>
          <w:szCs w:val="24"/>
        </w:rPr>
        <w:t>应用影响着社会发展。</w:t>
      </w:r>
    </w:p>
    <w:p>
      <w:pPr>
        <w:spacing w:line="360" w:lineRule="auto"/>
        <w:rPr>
          <w:rFonts w:ascii="宋体" w:hAnsi="宋体" w:eastAsia="宋体"/>
          <w:color w:val="000000" w:themeColor="text1"/>
          <w:sz w:val="24"/>
          <w:szCs w:val="24"/>
        </w:rPr>
      </w:pPr>
      <w:r>
        <w:rPr>
          <w:rFonts w:hint="eastAsia" w:ascii="宋体" w:hAnsi="宋体" w:eastAsia="宋体"/>
          <w:color w:val="000000" w:themeColor="text1"/>
          <w:sz w:val="24"/>
          <w:szCs w:val="24"/>
        </w:rPr>
        <w:t>（</w:t>
      </w:r>
      <w:r>
        <w:rPr>
          <w:rFonts w:ascii="宋体" w:hAnsi="宋体" w:eastAsia="宋体"/>
          <w:color w:val="000000" w:themeColor="text1"/>
          <w:sz w:val="24"/>
          <w:szCs w:val="24"/>
        </w:rPr>
        <w:t>2）本单元学习内容基于《课程标准》课程内容中“生命科学领域”</w:t>
      </w:r>
      <w:r>
        <w:rPr>
          <w:rFonts w:hint="eastAsia" w:ascii="宋体" w:hAnsi="宋体" w:eastAsia="宋体"/>
          <w:color w:val="000000" w:themeColor="text1"/>
          <w:sz w:val="24"/>
          <w:szCs w:val="24"/>
        </w:rPr>
        <w:t>的高年段要求。</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10.1 人体有感知各种环境刺激的器官。</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举例说出人体对某些环境刺激的反应方式和作用。</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列举保护这些器官的方法。</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10.3 人脑具有高级功能，能够指挥人的行动，产生思想和情感，进行认</w:t>
      </w:r>
      <w:r>
        <w:rPr>
          <w:rFonts w:hint="eastAsia" w:ascii="宋体" w:hAnsi="宋体" w:eastAsia="宋体"/>
          <w:color w:val="000000" w:themeColor="text1"/>
          <w:sz w:val="24"/>
          <w:szCs w:val="24"/>
        </w:rPr>
        <w:t>知和决策。</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简要描述脑是认知、情感、意志和行为的生物基础。</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10.4 脑需要被保护。</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举例说出为保护脑的健康需要采取的主要措施。比如，人需要充足的</w:t>
      </w:r>
      <w:r>
        <w:rPr>
          <w:rFonts w:hint="eastAsia" w:ascii="宋体" w:hAnsi="宋体" w:eastAsia="宋体"/>
          <w:color w:val="000000" w:themeColor="text1"/>
          <w:sz w:val="24"/>
          <w:szCs w:val="24"/>
        </w:rPr>
        <w:t>睡眠，需要避免长期的精神压力，防止外界的激烈冲撞，保持愉快、积极的情绪等。</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10.5 生活习惯和生存环境会对人体产生一定影响。</w:t>
      </w:r>
    </w:p>
    <w:p>
      <w:p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列举睡眠、饮食、运动等影响健康的因素，养成良好生活习惯。</w:t>
      </w:r>
    </w:p>
    <w:p>
      <w:pPr>
        <w:spacing w:line="360" w:lineRule="auto"/>
        <w:rPr>
          <w:rFonts w:ascii="宋体" w:hAnsi="宋体" w:eastAsia="宋体"/>
          <w:color w:val="000000" w:themeColor="text1"/>
          <w:sz w:val="24"/>
          <w:szCs w:val="24"/>
        </w:rPr>
      </w:pPr>
      <w:r>
        <w:rPr>
          <w:rFonts w:hint="eastAsia" w:ascii="宋体" w:hAnsi="宋体" w:eastAsia="宋体"/>
          <w:b/>
          <w:color w:val="000000" w:themeColor="text1"/>
          <w:sz w:val="24"/>
          <w:szCs w:val="24"/>
        </w:rPr>
        <w:t>【教材分析】</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课是苏教版科学五年级上册第五单元《人体的“司令部”》中的第一课《刺激与反应》。本课以学生的生活经验为基础，围绕区分刺激与反应为主题，以分析、比较、概括为核心依次展开三个部分的教学内容：首先，以几个常见的生活场景作为导入，通过让学生描述场景中的行为是在什么情况下发生的，引导学生正确理解刺激与反应之间的因果关系；其次，开展与刺激和反应相关的小游戏，利用实验数据，让学生意识到人的反应速度存在差异，明白即使时再微小的差异，也可能产生显著的影响；最后，利用游戏体验人的本能反应，通过对比发现本能往往不受自己的意志控制，能对普通的反应与本能有一定的区分。</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经本课的学习，落实课程标准中人体能对环境刺激作出反应。能正确区分出各种场景下的刺激与反应分别是什么。</w:t>
      </w:r>
    </w:p>
    <w:p>
      <w:pPr>
        <w:spacing w:line="360" w:lineRule="auto"/>
        <w:rPr>
          <w:rFonts w:ascii="宋体" w:hAnsi="宋体" w:eastAsia="宋体"/>
          <w:color w:val="000000" w:themeColor="text1"/>
          <w:sz w:val="24"/>
          <w:szCs w:val="24"/>
        </w:rPr>
      </w:pPr>
      <w:r>
        <w:rPr>
          <w:rFonts w:hint="eastAsia" w:ascii="宋体" w:hAnsi="宋体" w:eastAsia="宋体"/>
          <w:b/>
          <w:color w:val="000000" w:themeColor="text1"/>
          <w:sz w:val="24"/>
          <w:szCs w:val="24"/>
        </w:rPr>
        <w:t>【学情分析】</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五年级的学生，在低段是已经识别了眼、耳、鼻、舌、皮肤等感觉器官，对生活中的场景也有一定的经验基础。但是由于没有系统了解隐藏在人类内的神经系统，也没有对人体面对刺激时产生的反应有过多的留意，因此对刺激和反应只停留于感知阶段，对于如何正确区分并不了解。</w:t>
      </w:r>
    </w:p>
    <w:p>
      <w:pPr>
        <w:spacing w:line="360" w:lineRule="auto"/>
        <w:rPr>
          <w:rFonts w:ascii="宋体" w:hAnsi="宋体" w:eastAsia="宋体"/>
          <w:b/>
          <w:color w:val="000000" w:themeColor="text1"/>
          <w:sz w:val="24"/>
          <w:szCs w:val="24"/>
        </w:rPr>
      </w:pPr>
      <w:r>
        <w:rPr>
          <w:rFonts w:hint="eastAsia" w:ascii="宋体" w:hAnsi="宋体" w:eastAsia="宋体"/>
          <w:b/>
          <w:color w:val="000000" w:themeColor="text1"/>
          <w:sz w:val="24"/>
          <w:szCs w:val="24"/>
        </w:rPr>
        <w:t>【教学目标】</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科学知识：</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知道什么是刺激，什么是反应。</w:t>
      </w:r>
    </w:p>
    <w:p>
      <w:pPr>
        <w:spacing w:line="360" w:lineRule="auto"/>
        <w:ind w:firstLine="480" w:firstLineChars="200"/>
        <w:rPr>
          <w:rFonts w:ascii="Cambria" w:eastAsia="宋体" w:cs="幼圆"/>
          <w:color w:val="000000" w:themeColor="text1"/>
          <w:kern w:val="24"/>
          <w:sz w:val="24"/>
          <w:szCs w:val="24"/>
        </w:rPr>
      </w:pPr>
      <w:r>
        <w:rPr>
          <w:rFonts w:hint="eastAsia" w:ascii="宋体" w:hAnsi="宋体" w:eastAsia="宋体"/>
          <w:color w:val="000000" w:themeColor="text1"/>
          <w:sz w:val="24"/>
          <w:szCs w:val="24"/>
        </w:rPr>
        <w:t>2.</w:t>
      </w:r>
      <w:r>
        <w:rPr>
          <w:rFonts w:hint="eastAsia" w:ascii="Cambria" w:eastAsia="宋体" w:cs="幼圆"/>
          <w:color w:val="000000" w:themeColor="text1"/>
          <w:kern w:val="24"/>
          <w:sz w:val="24"/>
          <w:szCs w:val="24"/>
        </w:rPr>
        <w:t>懂得刺激与反应的联系。</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w:t>
      </w:r>
      <w:r>
        <w:rPr>
          <w:rFonts w:hint="eastAsia" w:ascii="宋体" w:hAnsi="宋体" w:eastAsia="宋体"/>
          <w:color w:val="000000" w:themeColor="text1"/>
          <w:sz w:val="24"/>
          <w:szCs w:val="24"/>
        </w:rPr>
        <w:t>知道人的反应速度存在差异。</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4.知道本能是不受大脑控制的情况下做出非常迅速的反应。</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科学探究：</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1.能基于所学的知识，运用分析、比较、概括等方法知道刺激与反应的联系。</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2.能通过分析数据得出人的反应速度存在差异的结论。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科学态度：</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.乐于与他人共同合作，一起完成实验操作，并结合数据，交流讨论出实验结论。</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科学、技术、社会与环境：</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.认识到人类的反应会受到周围环境变化的影响。</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【教学重点】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懂得刺激与反应的联系。</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【教学难点】</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在感受和体验活动中，区分什么是刺激、什么是反应。</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【教学准备】</w:t>
      </w:r>
    </w:p>
    <w:p>
      <w:pPr>
        <w:spacing w:line="360" w:lineRule="auto"/>
        <w:ind w:firstLine="480" w:firstLineChars="200"/>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rPr>
        <w:t>教师材料：课件、</w:t>
      </w:r>
      <w:r>
        <w:rPr>
          <w:rFonts w:hint="eastAsia" w:ascii="宋体" w:hAnsi="宋体" w:eastAsia="宋体"/>
          <w:color w:val="000000" w:themeColor="text1"/>
          <w:sz w:val="24"/>
          <w:szCs w:val="24"/>
          <w:lang w:val="en-US" w:eastAsia="zh-CN"/>
        </w:rPr>
        <w:t>纸球</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学生材料：实验记录单、护目镜、</w:t>
      </w:r>
      <w:r>
        <w:rPr>
          <w:rFonts w:hint="eastAsia" w:ascii="宋体" w:hAnsi="宋体" w:eastAsia="宋体"/>
          <w:color w:val="000000" w:themeColor="text1"/>
          <w:sz w:val="24"/>
          <w:szCs w:val="24"/>
          <w:lang w:val="en-US" w:eastAsia="zh-CN"/>
        </w:rPr>
        <w:t>纸球</w:t>
      </w:r>
      <w:r>
        <w:rPr>
          <w:rFonts w:hint="eastAsia" w:ascii="宋体" w:hAnsi="宋体" w:eastAsia="宋体"/>
          <w:color w:val="000000" w:themeColor="text1"/>
          <w:sz w:val="24"/>
          <w:szCs w:val="24"/>
        </w:rPr>
        <w:t>、尺子</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【教学时间】</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1课时</w:t>
      </w:r>
    </w:p>
    <w:p>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【教学过程设计】</w:t>
      </w:r>
    </w:p>
    <w:p>
      <w:pPr>
        <w:spacing w:line="360" w:lineRule="auto"/>
        <w:ind w:firstLine="480"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一、创设情境，为新知奠定基础</w:t>
      </w:r>
    </w:p>
    <w:p>
      <w:pPr>
        <w:spacing w:line="360" w:lineRule="auto"/>
        <w:ind w:firstLine="480" w:firstLineChars="200"/>
        <w:rPr>
          <w:rFonts w:hint="eastAsia" w:ascii="宋体" w:hAnsi="宋体" w:eastAsia="宋体"/>
          <w:bCs/>
          <w:color w:val="000000" w:themeColor="text1"/>
          <w:sz w:val="24"/>
          <w:szCs w:val="24"/>
        </w:rPr>
      </w:pPr>
      <w:r>
        <w:rPr>
          <w:rFonts w:hint="eastAsia" w:ascii="宋体" w:hAnsi="宋体" w:eastAsia="宋体"/>
          <w:bCs/>
          <w:color w:val="000000" w:themeColor="text1"/>
          <w:sz w:val="24"/>
          <w:szCs w:val="24"/>
        </w:rPr>
        <w:t>1.导入：周末在家的早晨，你是怎么度过的？</w:t>
      </w:r>
    </w:p>
    <w:p>
      <w:pPr>
        <w:spacing w:line="360" w:lineRule="auto"/>
        <w:ind w:firstLine="480" w:firstLineChars="200"/>
        <w:rPr>
          <w:rFonts w:hint="eastAsia" w:ascii="宋体" w:hAnsi="宋体" w:eastAsia="宋体"/>
          <w:bCs/>
          <w:color w:val="000000" w:themeColor="text1"/>
          <w:sz w:val="24"/>
          <w:szCs w:val="24"/>
          <w:lang w:eastAsia="zh-CN"/>
        </w:rPr>
      </w:pPr>
      <w:r>
        <w:rPr>
          <w:rFonts w:ascii="宋体" w:hAnsi="宋体" w:eastAsia="宋体"/>
          <w:bCs/>
          <w:color w:val="000000" w:themeColor="text1"/>
          <w:sz w:val="24"/>
          <w:szCs w:val="24"/>
        </w:rPr>
        <w:t>2</w:t>
      </w:r>
      <w:r>
        <w:rPr>
          <w:rFonts w:hint="eastAsia" w:ascii="宋体" w:hAnsi="宋体" w:eastAsia="宋体"/>
          <w:bCs/>
          <w:color w:val="000000" w:themeColor="text1"/>
          <w:sz w:val="24"/>
          <w:szCs w:val="24"/>
        </w:rPr>
        <w:t>.让我们一起来看看这位同学，他都干了什么？播放视频</w:t>
      </w:r>
      <w:r>
        <w:rPr>
          <w:rFonts w:hint="eastAsia" w:ascii="宋体" w:hAnsi="宋体" w:eastAsia="宋体"/>
          <w:bCs/>
          <w:color w:val="000000" w:themeColor="text1"/>
          <w:sz w:val="24"/>
          <w:szCs w:val="24"/>
          <w:lang w:eastAsia="zh-CN"/>
        </w:rPr>
        <w:t>。</w:t>
      </w:r>
    </w:p>
    <w:p>
      <w:pPr>
        <w:spacing w:line="360" w:lineRule="auto"/>
        <w:ind w:firstLine="480" w:firstLineChars="200"/>
        <w:rPr>
          <w:rFonts w:hint="eastAsia" w:ascii="宋体" w:hAnsi="宋体" w:eastAsia="宋体"/>
          <w:bCs/>
          <w:color w:val="000000" w:themeColor="text1"/>
          <w:sz w:val="24"/>
          <w:szCs w:val="24"/>
        </w:rPr>
      </w:pPr>
      <w:r>
        <w:rPr>
          <w:rFonts w:ascii="宋体" w:hAnsi="宋体" w:eastAsia="宋体"/>
          <w:bCs/>
          <w:color w:val="000000" w:themeColor="text1"/>
          <w:sz w:val="24"/>
          <w:szCs w:val="24"/>
        </w:rPr>
        <w:t>3</w:t>
      </w:r>
      <w:r>
        <w:rPr>
          <w:rFonts w:hint="eastAsia" w:ascii="宋体" w:hAnsi="宋体" w:eastAsia="宋体"/>
          <w:bCs/>
          <w:color w:val="000000" w:themeColor="text1"/>
          <w:sz w:val="24"/>
          <w:szCs w:val="24"/>
        </w:rPr>
        <w:t>.提问：在刚刚播放的视频中，他都做了哪些行为？</w:t>
      </w:r>
    </w:p>
    <w:p>
      <w:pPr>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4.师生交流。</w:t>
      </w:r>
    </w:p>
    <w:p>
      <w:pPr>
        <w:spacing w:line="360" w:lineRule="auto"/>
        <w:ind w:firstLine="480" w:firstLineChars="200"/>
        <w:rPr>
          <w:rFonts w:hint="eastAsia" w:ascii="宋体" w:hAnsi="宋体" w:eastAsia="宋体"/>
          <w:bCs/>
          <w:color w:val="000000" w:themeColor="text1"/>
          <w:sz w:val="24"/>
          <w:szCs w:val="24"/>
        </w:rPr>
      </w:pPr>
      <w:r>
        <w:rPr>
          <w:rFonts w:ascii="宋体" w:hAnsi="宋体" w:eastAsia="宋体"/>
          <w:bCs/>
          <w:color w:val="000000" w:themeColor="text1"/>
          <w:sz w:val="24"/>
          <w:szCs w:val="24"/>
        </w:rPr>
        <w:t>5.</w:t>
      </w:r>
      <w:r>
        <w:rPr>
          <w:rFonts w:hint="eastAsia" w:ascii="宋体" w:hAnsi="宋体" w:eastAsia="宋体"/>
          <w:bCs/>
          <w:color w:val="000000" w:themeColor="text1"/>
          <w:sz w:val="24"/>
          <w:szCs w:val="24"/>
          <w:lang w:val="en-US" w:eastAsia="zh-CN"/>
        </w:rPr>
        <w:t>小结：</w:t>
      </w:r>
      <w:r>
        <w:rPr>
          <w:rFonts w:hint="eastAsia" w:ascii="宋体" w:hAnsi="宋体" w:eastAsia="宋体"/>
          <w:bCs/>
          <w:color w:val="000000" w:themeColor="text1"/>
          <w:sz w:val="24"/>
          <w:szCs w:val="24"/>
        </w:rPr>
        <w:t>其实，听到闹铃，妈妈的语言，肚子不舒服，绿灯亮起，这些都是引发我们反应的信号。其中，听到闹铃是声音信号，妈妈的语言是语言信号，肚子不舒服是体内感受信号，绿灯亮起是光信号。像这样能够被人体觉察到的环境的改变或接收</w:t>
      </w:r>
      <w:bookmarkStart w:id="0" w:name="_GoBack"/>
      <w:bookmarkEnd w:id="0"/>
      <w:r>
        <w:rPr>
          <w:rFonts w:hint="eastAsia" w:ascii="宋体" w:hAnsi="宋体" w:eastAsia="宋体"/>
          <w:bCs/>
          <w:color w:val="000000" w:themeColor="text1"/>
          <w:sz w:val="24"/>
          <w:szCs w:val="24"/>
        </w:rPr>
        <w:t>到的某些信号，这些环境的改变或信号就是刺激，而由刺激引起的相应活动或改变就是反应，在这里，起床，吃早饭，上厕所，过马路就是反应。今天，就让我们一起来研究刺激与反应</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lang w:val="en-US" w:eastAsia="zh-CN"/>
        </w:rPr>
        <w:t>揭题</w:t>
      </w:r>
      <w:r>
        <w:rPr>
          <w:rFonts w:hint="eastAsia" w:ascii="宋体" w:hAnsi="宋体" w:eastAsia="宋体"/>
          <w:bCs/>
          <w:color w:val="000000" w:themeColor="text1"/>
          <w:sz w:val="24"/>
          <w:szCs w:val="24"/>
          <w:lang w:eastAsia="zh-CN"/>
        </w:rPr>
        <w:t>）</w:t>
      </w:r>
      <w:r>
        <w:rPr>
          <w:rFonts w:hint="eastAsia" w:ascii="宋体" w:hAnsi="宋体" w:eastAsia="宋体"/>
          <w:bCs/>
          <w:color w:val="000000" w:themeColor="text1"/>
          <w:sz w:val="24"/>
          <w:szCs w:val="24"/>
        </w:rPr>
        <w:t>。</w:t>
      </w:r>
    </w:p>
    <w:p>
      <w:pPr>
        <w:spacing w:line="360" w:lineRule="auto"/>
        <w:ind w:firstLine="480" w:firstLineChars="200"/>
        <w:rPr>
          <w:rFonts w:hint="eastAsia" w:ascii="宋体" w:hAnsi="宋体" w:eastAsia="宋体"/>
          <w:bCs/>
          <w:color w:val="000000" w:themeColor="text1"/>
          <w:sz w:val="24"/>
          <w:szCs w:val="24"/>
          <w:lang w:val="en-US" w:eastAsia="zh-CN"/>
        </w:rPr>
      </w:pPr>
      <w:r>
        <w:rPr>
          <w:rFonts w:hint="eastAsia" w:ascii="宋体" w:hAnsi="宋体" w:eastAsia="宋体"/>
          <w:bCs/>
          <w:color w:val="000000" w:themeColor="text1"/>
          <w:sz w:val="24"/>
          <w:szCs w:val="24"/>
          <w:lang w:val="en-US" w:eastAsia="zh-CN"/>
        </w:rPr>
        <w:t>6、生活中有很多场景都包含刺激与反应，你能来说一说吗？老师先来，走出办公室时，外面阳光灿烂，我眯了眼睛，在这个场景中，刺激是阳光，反应是眯眼睛。</w:t>
      </w:r>
    </w:p>
    <w:p>
      <w:pPr>
        <w:spacing w:line="360" w:lineRule="auto"/>
        <w:ind w:firstLine="480" w:firstLineChars="200"/>
        <w:rPr>
          <w:rFonts w:hint="eastAsia" w:ascii="宋体" w:hAnsi="宋体" w:eastAsia="宋体"/>
          <w:bCs/>
          <w:color w:val="000000" w:themeColor="text1"/>
          <w:sz w:val="24"/>
          <w:szCs w:val="24"/>
          <w:lang w:val="en-US" w:eastAsia="zh-CN"/>
        </w:rPr>
      </w:pPr>
      <w:r>
        <w:rPr>
          <w:rFonts w:hint="eastAsia" w:ascii="宋体" w:hAnsi="宋体" w:eastAsia="宋体"/>
          <w:bCs/>
          <w:color w:val="000000" w:themeColor="text1"/>
          <w:sz w:val="24"/>
          <w:szCs w:val="24"/>
          <w:lang w:val="en-US" w:eastAsia="zh-CN"/>
        </w:rPr>
        <w:t>7、看来大家已经能够用刺激与反应来解释生活中的一些现象了。老师还给大家准备了一个小挑战，请一位同学上台给这些刺激与反应配配对。</w:t>
      </w:r>
    </w:p>
    <w:p>
      <w:pPr>
        <w:spacing w:line="360" w:lineRule="auto"/>
        <w:ind w:firstLine="480"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eastAsia="zh-CN"/>
        </w:rPr>
        <w:t>二</w:t>
      </w:r>
      <w:r>
        <w:rPr>
          <w:rFonts w:hint="eastAsia" w:ascii="宋体" w:hAnsi="宋体" w:eastAsia="宋体"/>
          <w:b/>
          <w:bCs/>
          <w:color w:val="000000" w:themeColor="text1"/>
          <w:sz w:val="24"/>
          <w:szCs w:val="24"/>
        </w:rPr>
        <w:t>、借助“抓尺子和”游戏，体验个体反应速度有差异</w:t>
      </w:r>
    </w:p>
    <w:p>
      <w:pPr>
        <w:spacing w:line="360" w:lineRule="auto"/>
        <w:ind w:firstLine="480" w:firstLineChars="200"/>
        <w:rPr>
          <w:rFonts w:ascii="宋体" w:hAnsi="宋体" w:eastAsia="宋体"/>
          <w:bCs/>
          <w:color w:val="000000" w:themeColor="text1"/>
          <w:sz w:val="24"/>
          <w:szCs w:val="24"/>
        </w:rPr>
      </w:pPr>
      <w:r>
        <w:rPr>
          <w:rFonts w:hint="eastAsia" w:ascii="宋体" w:hAnsi="宋体" w:eastAsia="宋体"/>
          <w:bCs/>
          <w:color w:val="000000" w:themeColor="text1"/>
          <w:sz w:val="24"/>
          <w:szCs w:val="24"/>
        </w:rPr>
        <w:t>（一）游戏“抓尺子”（3分30秒）</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w:t>
      </w:r>
      <w:r>
        <w:rPr>
          <w:rFonts w:hint="eastAsia" w:ascii="宋体" w:hAnsi="宋体" w:eastAsia="宋体"/>
          <w:color w:val="000000" w:themeColor="text1"/>
          <w:sz w:val="24"/>
          <w:szCs w:val="24"/>
        </w:rPr>
        <w:t>过渡：关于刺激与反应我们可以玩许许多多的小游戏，第一个游戏叫做“抓尺子，”看看同学们，通过游戏能否有新的发现。</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w:t>
      </w:r>
      <w:r>
        <w:rPr>
          <w:rFonts w:ascii="宋体" w:hAnsi="宋体" w:eastAsia="宋体"/>
          <w:color w:val="000000" w:themeColor="text1"/>
          <w:sz w:val="24"/>
          <w:szCs w:val="24"/>
        </w:rPr>
        <w:t>.</w:t>
      </w:r>
      <w:r>
        <w:rPr>
          <w:rFonts w:hint="eastAsia" w:ascii="宋体" w:hAnsi="宋体" w:eastAsia="宋体"/>
          <w:color w:val="000000" w:themeColor="text1"/>
          <w:sz w:val="24"/>
          <w:szCs w:val="24"/>
        </w:rPr>
        <w:t>请一位同学帮老师给大家读一下游戏规则。</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游戏规则：游戏时同桌为一组，一名同学将尺子（50cm长）的零刻度朝下，用手捏住尺子的末端，另一名同学将手掌完全张开，将手的虎口刚好处于在尺子的末端，做好准备后，放尺子的同学，随机松开手让尺子自由落下，抓尺子的同学立马握拳将尺子抓住。抓住尺子后，观察手的最下端处于刻度线的哪个位置，并把数据记录下来。每人进行</w:t>
      </w:r>
      <w:r>
        <w:rPr>
          <w:rFonts w:hint="eastAsia" w:ascii="宋体" w:hAnsi="宋体" w:eastAsia="宋体"/>
          <w:color w:val="000000" w:themeColor="text1"/>
          <w:sz w:val="24"/>
          <w:szCs w:val="24"/>
          <w:lang w:val="en-US" w:eastAsia="zh-CN"/>
        </w:rPr>
        <w:t>4</w:t>
      </w:r>
      <w:r>
        <w:rPr>
          <w:rFonts w:hint="eastAsia" w:ascii="宋体" w:hAnsi="宋体" w:eastAsia="宋体"/>
          <w:color w:val="000000" w:themeColor="text1"/>
          <w:sz w:val="24"/>
          <w:szCs w:val="24"/>
        </w:rPr>
        <w:t>次，</w:t>
      </w:r>
      <w:r>
        <w:rPr>
          <w:rFonts w:hint="eastAsia" w:ascii="宋体" w:hAnsi="宋体" w:eastAsia="宋体"/>
          <w:color w:val="000000" w:themeColor="text1"/>
          <w:sz w:val="24"/>
          <w:szCs w:val="24"/>
          <w:lang w:val="en-US" w:eastAsia="zh-CN"/>
        </w:rPr>
        <w:t>4</w:t>
      </w:r>
      <w:r>
        <w:rPr>
          <w:rFonts w:hint="eastAsia" w:ascii="宋体" w:hAnsi="宋体" w:eastAsia="宋体"/>
          <w:color w:val="000000" w:themeColor="text1"/>
          <w:sz w:val="24"/>
          <w:szCs w:val="24"/>
        </w:rPr>
        <w:t>次结束后，两人角色相互调换。</w:t>
      </w:r>
      <w:r>
        <w:rPr>
          <w:rFonts w:hint="eastAsia" w:ascii="宋体" w:hAnsi="宋体" w:eastAsia="宋体"/>
          <w:color w:val="000000" w:themeColor="text1"/>
          <w:sz w:val="24"/>
          <w:szCs w:val="24"/>
          <w:lang w:val="en-US" w:eastAsia="zh-CN"/>
        </w:rPr>
        <w:t>结束后</w:t>
      </w:r>
      <w:r>
        <w:rPr>
          <w:rFonts w:hint="eastAsia" w:ascii="宋体" w:hAnsi="宋体" w:eastAsia="宋体"/>
          <w:color w:val="000000" w:themeColor="text1"/>
          <w:sz w:val="24"/>
          <w:szCs w:val="24"/>
        </w:rPr>
        <w:t>以小组为单位思考，在游戏中，每个人抓到的尺子的最短长度不同的原因可能是什么？</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w:t>
      </w:r>
      <w:r>
        <w:rPr>
          <w:rFonts w:hint="eastAsia" w:ascii="宋体" w:hAnsi="宋体" w:eastAsia="宋体"/>
          <w:color w:val="000000" w:themeColor="text1"/>
          <w:sz w:val="24"/>
          <w:szCs w:val="24"/>
        </w:rPr>
        <w:t>谈话：对游戏规则有没有不清楚的地方呢？那我们就赶紧开始吧！</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.学生参与游戏、记录数据。</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5、</w:t>
      </w:r>
      <w:r>
        <w:rPr>
          <w:rFonts w:hint="eastAsia" w:ascii="宋体" w:hAnsi="宋体" w:eastAsia="宋体"/>
          <w:color w:val="000000" w:themeColor="text1"/>
          <w:sz w:val="24"/>
          <w:szCs w:val="24"/>
        </w:rPr>
        <w:t>提问：游戏中，同一个人</w:t>
      </w:r>
      <w:r>
        <w:rPr>
          <w:rFonts w:ascii="宋体" w:hAnsi="宋体" w:eastAsia="宋体"/>
          <w:color w:val="000000" w:themeColor="text1"/>
          <w:sz w:val="24"/>
          <w:szCs w:val="24"/>
        </w:rPr>
        <w:t>3</w:t>
      </w:r>
      <w:r>
        <w:rPr>
          <w:rFonts w:hint="eastAsia" w:ascii="宋体" w:hAnsi="宋体" w:eastAsia="宋体"/>
          <w:color w:val="000000" w:themeColor="text1"/>
          <w:sz w:val="24"/>
          <w:szCs w:val="24"/>
        </w:rPr>
        <w:t>次数据并不是都相同，聪明的你们，认为原因可能是什么呢？</w:t>
      </w:r>
    </w:p>
    <w:p>
      <w:pPr>
        <w:spacing w:line="360" w:lineRule="auto"/>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lang w:val="en-US" w:eastAsia="zh-CN"/>
        </w:rPr>
        <w:t>6、</w:t>
      </w:r>
      <w:r>
        <w:rPr>
          <w:rFonts w:hint="eastAsia" w:ascii="宋体" w:hAnsi="宋体" w:eastAsia="宋体"/>
          <w:color w:val="000000" w:themeColor="text1"/>
          <w:sz w:val="24"/>
          <w:szCs w:val="24"/>
        </w:rPr>
        <w:t>师生交流：人的反应速度有差异。</w:t>
      </w:r>
    </w:p>
    <w:p>
      <w:pPr>
        <w:spacing w:line="360" w:lineRule="auto"/>
        <w:ind w:firstLine="480" w:firstLineChars="200"/>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7、师生交流：如果再让你玩这个游戏30次，你觉得你的数据会发生什么改变吗？</w:t>
      </w:r>
    </w:p>
    <w:p>
      <w:pPr>
        <w:spacing w:line="360" w:lineRule="auto"/>
        <w:ind w:firstLine="720" w:firstLineChars="300"/>
        <w:rPr>
          <w:rFonts w:hint="default"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所以人的反应速度可以通过训练得到提高。</w:t>
      </w:r>
    </w:p>
    <w:p>
      <w:pPr>
        <w:spacing w:line="360" w:lineRule="auto"/>
        <w:ind w:firstLine="480" w:firstLineChars="200"/>
        <w:rPr>
          <w:rFonts w:hint="default"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8、过渡：老师告诉大家，我们普通人的反应时间通常在0.2～0.3秒，这个差别会对我们的日常生活造成影响吗？</w:t>
      </w:r>
    </w:p>
    <w:p>
      <w:pPr>
        <w:spacing w:line="360" w:lineRule="auto"/>
        <w:ind w:firstLine="480" w:firstLineChars="200"/>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9、但是请大家看一下里约奥运会田径男子100米决赛的成绩，现在反应时间的差别对他们有影响吗？</w:t>
      </w:r>
    </w:p>
    <w:p>
      <w:pPr>
        <w:spacing w:line="360" w:lineRule="auto"/>
        <w:ind w:firstLine="720" w:firstLineChars="300"/>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lang w:val="en-US" w:eastAsia="zh-CN"/>
        </w:rPr>
        <w:t>所以运动员尤其是跑步运动员会专门训练自己的反应速度。一个专业运动员经过训练后，他的反应时间通常在0.1～0.2秒。其中世界级男子100米起跑反应平均时间为0.15秒，最长用时和最短用时仅相差0.03秒。</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lang w:val="en-US" w:eastAsia="zh-CN"/>
        </w:rPr>
        <w:t>10、</w:t>
      </w:r>
      <w:r>
        <w:rPr>
          <w:rFonts w:hint="eastAsia" w:ascii="宋体" w:hAnsi="宋体" w:eastAsia="宋体"/>
          <w:color w:val="000000" w:themeColor="text1"/>
          <w:sz w:val="24"/>
          <w:szCs w:val="24"/>
        </w:rPr>
        <w:t>总结：零点零几秒的差别看起来对我们的生活影响似乎不明显，但是在特定的人或事情上，产生的影响将会是巨大的。</w:t>
      </w:r>
    </w:p>
    <w:p>
      <w:pPr>
        <w:spacing w:line="360" w:lineRule="auto"/>
        <w:ind w:firstLine="480"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lang w:val="en-US" w:eastAsia="zh-CN"/>
        </w:rPr>
        <w:t>三</w:t>
      </w:r>
      <w:r>
        <w:rPr>
          <w:rFonts w:hint="eastAsia" w:ascii="宋体" w:hAnsi="宋体" w:eastAsia="宋体"/>
          <w:b/>
          <w:bCs/>
          <w:color w:val="000000" w:themeColor="text1"/>
          <w:sz w:val="24"/>
          <w:szCs w:val="24"/>
        </w:rPr>
        <w:t>、以“</w:t>
      </w:r>
      <w:r>
        <w:rPr>
          <w:rFonts w:hint="eastAsia" w:ascii="宋体" w:hAnsi="宋体" w:eastAsia="宋体"/>
          <w:b/>
          <w:color w:val="000000" w:themeColor="text1"/>
          <w:sz w:val="24"/>
          <w:szCs w:val="24"/>
        </w:rPr>
        <w:t>朝面部丢</w:t>
      </w:r>
      <w:r>
        <w:rPr>
          <w:rFonts w:hint="eastAsia" w:ascii="宋体" w:hAnsi="宋体" w:eastAsia="宋体"/>
          <w:b/>
          <w:color w:val="000000" w:themeColor="text1"/>
          <w:sz w:val="24"/>
          <w:szCs w:val="24"/>
          <w:lang w:val="en-US" w:eastAsia="zh-CN"/>
        </w:rPr>
        <w:t>纸球</w:t>
      </w:r>
      <w:r>
        <w:rPr>
          <w:rFonts w:hint="eastAsia" w:ascii="宋体" w:hAnsi="宋体" w:eastAsia="宋体"/>
          <w:b/>
          <w:bCs/>
          <w:color w:val="000000" w:themeColor="text1"/>
          <w:sz w:val="24"/>
          <w:szCs w:val="24"/>
        </w:rPr>
        <w:t>”游戏，体验本能也是一种反应（4分钟）</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w:t>
      </w:r>
      <w:r>
        <w:rPr>
          <w:rFonts w:hint="eastAsia" w:ascii="宋体" w:hAnsi="宋体" w:eastAsia="宋体"/>
          <w:color w:val="000000" w:themeColor="text1"/>
          <w:sz w:val="24"/>
          <w:szCs w:val="24"/>
        </w:rPr>
        <w:t>过渡：但是人的某些反应速度其实比世界上最顶级的田径运动员的起跑速度还要快。其中一种就是眨眼。人眨眼一次所花的时间大约为0.02秒。如果有一个气球朝你们的面部丢来，你觉得你能控制自己眼睛不眨吗？</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.组织学生参与游戏“朝面部丢气球”。</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游戏规则：四人为一小组，正式开始游戏前做好分工。一号同学负责向二号同学面部丢气球。被丢气球的同学，眼睛始终盯着气球，当气球朝面部飞来时，努力用大脑控制不眨眼睛。三号同学认真计算被丢气球同学一共眨了几次眼睛，四号同学负责记录数据。每人一共被丢气球</w:t>
      </w:r>
      <w:r>
        <w:rPr>
          <w:rFonts w:hint="eastAsia" w:ascii="宋体" w:hAnsi="宋体" w:eastAsia="宋体"/>
          <w:color w:val="000000" w:themeColor="text1"/>
          <w:sz w:val="24"/>
          <w:szCs w:val="24"/>
          <w:lang w:val="en-US" w:eastAsia="zh-CN"/>
        </w:rPr>
        <w:t>4</w:t>
      </w:r>
      <w:r>
        <w:rPr>
          <w:rFonts w:hint="eastAsia" w:ascii="宋体" w:hAnsi="宋体" w:eastAsia="宋体"/>
          <w:color w:val="000000" w:themeColor="text1"/>
          <w:sz w:val="24"/>
          <w:szCs w:val="24"/>
        </w:rPr>
        <w:t>次，</w:t>
      </w:r>
      <w:r>
        <w:rPr>
          <w:rFonts w:hint="eastAsia" w:ascii="宋体" w:hAnsi="宋体" w:eastAsia="宋体"/>
          <w:color w:val="000000" w:themeColor="text1"/>
          <w:sz w:val="24"/>
          <w:szCs w:val="24"/>
          <w:lang w:val="en-US" w:eastAsia="zh-CN"/>
        </w:rPr>
        <w:t>4</w:t>
      </w:r>
      <w:r>
        <w:rPr>
          <w:rFonts w:hint="eastAsia" w:ascii="宋体" w:hAnsi="宋体" w:eastAsia="宋体"/>
          <w:color w:val="000000" w:themeColor="text1"/>
          <w:sz w:val="24"/>
          <w:szCs w:val="24"/>
        </w:rPr>
        <w:t>次结束后，轮换下一名同学。游戏后交流感受。</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w:t>
      </w:r>
      <w:r>
        <w:rPr>
          <w:rFonts w:hint="eastAsia" w:ascii="宋体" w:hAnsi="宋体" w:eastAsia="宋体"/>
          <w:color w:val="000000" w:themeColor="text1"/>
          <w:sz w:val="24"/>
          <w:szCs w:val="24"/>
        </w:rPr>
        <w:t>.学生进行游戏。</w:t>
      </w:r>
    </w:p>
    <w:p>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学生结合个人感受和数据，交流眨眼是一种难以受大脑控制的反应。</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5.提问：眨眼的目的又是什么呢？</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6.生；害怕眼睛被气球砸到。眨眼是为了保护眼睛。</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7.师：现在谁能来总结下，在这个游戏中，眨眼反应有哪些特点呢？</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8</w:t>
      </w:r>
      <w:r>
        <w:rPr>
          <w:rFonts w:ascii="宋体" w:hAnsi="宋体" w:eastAsia="宋体"/>
          <w:color w:val="000000" w:themeColor="text1"/>
          <w:sz w:val="24"/>
          <w:szCs w:val="24"/>
        </w:rPr>
        <w:t>.</w:t>
      </w:r>
      <w:r>
        <w:rPr>
          <w:rFonts w:hint="eastAsia" w:ascii="宋体" w:hAnsi="宋体" w:eastAsia="宋体"/>
          <w:color w:val="000000" w:themeColor="text1"/>
          <w:sz w:val="24"/>
          <w:szCs w:val="24"/>
        </w:rPr>
        <w:t>生：难以受到大脑控制、目的是保护自己、反应速度较快。</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9.小结：我们把这类型的反应称为本能反应。</w:t>
      </w:r>
    </w:p>
    <w:p>
      <w:pPr>
        <w:spacing w:line="360" w:lineRule="auto"/>
        <w:ind w:firstLine="480"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五、课堂小结</w:t>
      </w:r>
    </w:p>
    <w:p>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w:t>
      </w:r>
      <w:r>
        <w:rPr>
          <w:rFonts w:ascii="宋体" w:hAnsi="宋体" w:eastAsia="宋体"/>
          <w:color w:val="000000" w:themeColor="text1"/>
          <w:sz w:val="24"/>
          <w:szCs w:val="24"/>
        </w:rPr>
        <w:t>.</w:t>
      </w:r>
      <w:r>
        <w:rPr>
          <w:rFonts w:hint="eastAsia" w:ascii="宋体" w:hAnsi="宋体" w:eastAsia="宋体"/>
          <w:color w:val="000000" w:themeColor="text1"/>
          <w:sz w:val="24"/>
          <w:szCs w:val="24"/>
        </w:rPr>
        <w:t>过渡：最后，请同学跟着老师一起来回顾整堂课。</w:t>
      </w:r>
    </w:p>
    <w:p>
      <w:pPr>
        <w:spacing w:line="360" w:lineRule="auto"/>
        <w:ind w:firstLine="480" w:firstLineChars="200"/>
        <w:rPr>
          <w:rFonts w:ascii="宋体" w:hAnsi="宋体" w:eastAsia="宋体"/>
          <w:b/>
          <w:bCs/>
          <w:color w:val="000000" w:themeColor="text1"/>
          <w:sz w:val="24"/>
          <w:szCs w:val="24"/>
        </w:rPr>
      </w:pPr>
    </w:p>
    <w:p>
      <w:pPr>
        <w:spacing w:line="360" w:lineRule="auto"/>
        <w:ind w:firstLine="480"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【板书设计】</w:t>
      </w:r>
    </w:p>
    <w:p>
      <w:pPr>
        <w:spacing w:line="360" w:lineRule="auto"/>
        <w:jc w:val="center"/>
      </w:pPr>
      <w:r>
        <w:drawing>
          <wp:anchor distT="0" distB="0" distL="114300" distR="114300" simplePos="0" relativeHeight="251660288" behindDoc="0" locked="0" layoutInCell="1" allowOverlap="1">
            <wp:simplePos x="0" y="0"/>
            <wp:positionH relativeFrom="column">
              <wp:posOffset>163195</wp:posOffset>
            </wp:positionH>
            <wp:positionV relativeFrom="paragraph">
              <wp:posOffset>641350</wp:posOffset>
            </wp:positionV>
            <wp:extent cx="4797425" cy="1513205"/>
            <wp:effectExtent l="0" t="0" r="3175" b="10795"/>
            <wp:wrapTopAndBottom/>
            <wp:docPr id="2" name="图片 3" descr="板书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板书7"/>
                    <pic:cNvPicPr>
                      <a:picLocks noChangeAspect="1"/>
                    </pic:cNvPicPr>
                  </pic:nvPicPr>
                  <pic:blipFill>
                    <a:blip r:embed="rId5"/>
                    <a:srcRect t="30890"/>
                    <a:stretch>
                      <a:fillRect/>
                    </a:stretch>
                  </pic:blipFill>
                  <pic:spPr>
                    <a:xfrm>
                      <a:off x="0" y="0"/>
                      <a:ext cx="4797425" cy="1513205"/>
                    </a:xfrm>
                    <a:prstGeom prst="rect">
                      <a:avLst/>
                    </a:prstGeom>
                    <a:noFill/>
                    <a:ln>
                      <a:noFill/>
                    </a:ln>
                  </pic:spPr>
                </pic:pic>
              </a:graphicData>
            </a:graphic>
          </wp:anchor>
        </w:drawing>
      </w:r>
      <w:r>
        <w:rPr>
          <w:rFonts w:ascii="楷体" w:hAnsi="楷体" w:eastAsia="楷体"/>
          <w:color w:val="000000" w:themeColor="text1"/>
        </w:rPr>
        <w:t>17.刺激与反应</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幼圆">
    <w:altName w:val="华文宋体"/>
    <w:panose1 w:val="0201050906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37"/>
    <w:rsid w:val="00004037"/>
    <w:rsid w:val="00013ACF"/>
    <w:rsid w:val="00057D50"/>
    <w:rsid w:val="000700E4"/>
    <w:rsid w:val="00082A01"/>
    <w:rsid w:val="00092104"/>
    <w:rsid w:val="00094829"/>
    <w:rsid w:val="000D006C"/>
    <w:rsid w:val="000D7A22"/>
    <w:rsid w:val="000E3297"/>
    <w:rsid w:val="000E4E22"/>
    <w:rsid w:val="000F4D8D"/>
    <w:rsid w:val="001002AE"/>
    <w:rsid w:val="00125AE6"/>
    <w:rsid w:val="001442F6"/>
    <w:rsid w:val="00145EF7"/>
    <w:rsid w:val="001A107B"/>
    <w:rsid w:val="001A1E62"/>
    <w:rsid w:val="001E2AC6"/>
    <w:rsid w:val="00226155"/>
    <w:rsid w:val="00233EB9"/>
    <w:rsid w:val="00262159"/>
    <w:rsid w:val="002877CB"/>
    <w:rsid w:val="00297480"/>
    <w:rsid w:val="002D0988"/>
    <w:rsid w:val="002D7E32"/>
    <w:rsid w:val="002E0850"/>
    <w:rsid w:val="00322A0E"/>
    <w:rsid w:val="003432ED"/>
    <w:rsid w:val="00350342"/>
    <w:rsid w:val="00386B11"/>
    <w:rsid w:val="003B4853"/>
    <w:rsid w:val="003D5209"/>
    <w:rsid w:val="003D556C"/>
    <w:rsid w:val="00420622"/>
    <w:rsid w:val="00446264"/>
    <w:rsid w:val="00462F7E"/>
    <w:rsid w:val="00466FB3"/>
    <w:rsid w:val="004A7057"/>
    <w:rsid w:val="004B6FE8"/>
    <w:rsid w:val="004C3842"/>
    <w:rsid w:val="00507205"/>
    <w:rsid w:val="005369BC"/>
    <w:rsid w:val="00556354"/>
    <w:rsid w:val="00582698"/>
    <w:rsid w:val="00590F28"/>
    <w:rsid w:val="005B44F5"/>
    <w:rsid w:val="005E0147"/>
    <w:rsid w:val="005F5E11"/>
    <w:rsid w:val="005F7796"/>
    <w:rsid w:val="00605A0F"/>
    <w:rsid w:val="00611D8A"/>
    <w:rsid w:val="0068214D"/>
    <w:rsid w:val="006828FC"/>
    <w:rsid w:val="006C1AEF"/>
    <w:rsid w:val="006E3268"/>
    <w:rsid w:val="007061AE"/>
    <w:rsid w:val="007129B0"/>
    <w:rsid w:val="00715B98"/>
    <w:rsid w:val="0072167E"/>
    <w:rsid w:val="00733D66"/>
    <w:rsid w:val="00747430"/>
    <w:rsid w:val="007800A9"/>
    <w:rsid w:val="00780456"/>
    <w:rsid w:val="00785959"/>
    <w:rsid w:val="007A7781"/>
    <w:rsid w:val="007D0EF1"/>
    <w:rsid w:val="007E664D"/>
    <w:rsid w:val="007F723D"/>
    <w:rsid w:val="00802B99"/>
    <w:rsid w:val="00843F6E"/>
    <w:rsid w:val="00883693"/>
    <w:rsid w:val="008A7F75"/>
    <w:rsid w:val="008C0687"/>
    <w:rsid w:val="008C34BC"/>
    <w:rsid w:val="008C6759"/>
    <w:rsid w:val="008D431E"/>
    <w:rsid w:val="008E353B"/>
    <w:rsid w:val="00916727"/>
    <w:rsid w:val="009178AB"/>
    <w:rsid w:val="0092571F"/>
    <w:rsid w:val="00927583"/>
    <w:rsid w:val="00953526"/>
    <w:rsid w:val="009D1C23"/>
    <w:rsid w:val="00A13D9A"/>
    <w:rsid w:val="00A544F7"/>
    <w:rsid w:val="00AA4B40"/>
    <w:rsid w:val="00AD0DE0"/>
    <w:rsid w:val="00AD1672"/>
    <w:rsid w:val="00BB3F87"/>
    <w:rsid w:val="00BC318B"/>
    <w:rsid w:val="00BE7712"/>
    <w:rsid w:val="00BF08CE"/>
    <w:rsid w:val="00C2306F"/>
    <w:rsid w:val="00C5246D"/>
    <w:rsid w:val="00C96DB8"/>
    <w:rsid w:val="00CA1453"/>
    <w:rsid w:val="00CB7313"/>
    <w:rsid w:val="00CC7075"/>
    <w:rsid w:val="00CE7592"/>
    <w:rsid w:val="00D328FB"/>
    <w:rsid w:val="00D834E5"/>
    <w:rsid w:val="00DA1D8E"/>
    <w:rsid w:val="00DB270F"/>
    <w:rsid w:val="00DE2558"/>
    <w:rsid w:val="00DE3CF4"/>
    <w:rsid w:val="00E14548"/>
    <w:rsid w:val="00E7234D"/>
    <w:rsid w:val="00E922AF"/>
    <w:rsid w:val="00EA147B"/>
    <w:rsid w:val="00F02B46"/>
    <w:rsid w:val="00F06E2E"/>
    <w:rsid w:val="00F07D7C"/>
    <w:rsid w:val="00F12872"/>
    <w:rsid w:val="00F176CB"/>
    <w:rsid w:val="00F50E22"/>
    <w:rsid w:val="00F551CC"/>
    <w:rsid w:val="00F62D37"/>
    <w:rsid w:val="00F727D5"/>
    <w:rsid w:val="00F72DF2"/>
    <w:rsid w:val="00FB3206"/>
    <w:rsid w:val="00FB4BA9"/>
    <w:rsid w:val="00FF0EEE"/>
    <w:rsid w:val="4F6E08E1"/>
    <w:rsid w:val="567EEBA3"/>
    <w:rsid w:val="5B9950CC"/>
    <w:rsid w:val="6452177F"/>
    <w:rsid w:val="7644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页眉 Char"/>
    <w:basedOn w:val="6"/>
    <w:link w:val="3"/>
    <w:qFormat/>
    <w:uiPriority w:val="99"/>
    <w:rPr>
      <w:rFonts w:ascii="等线" w:hAnsi="等线" w:eastAsia="等线" w:cs="Times New Roman"/>
      <w:sz w:val="18"/>
      <w:szCs w:val="18"/>
    </w:rPr>
  </w:style>
  <w:style w:type="character" w:customStyle="1" w:styleId="9">
    <w:name w:val="页脚 Char"/>
    <w:basedOn w:val="6"/>
    <w:link w:val="2"/>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635</Words>
  <Characters>3626</Characters>
  <Lines>30</Lines>
  <Paragraphs>8</Paragraphs>
  <TotalTime>4</TotalTime>
  <ScaleCrop>false</ScaleCrop>
  <LinksUpToDate>false</LinksUpToDate>
  <CharactersWithSpaces>4253</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2021-08-26T19:11:00Z</dcterms:created>
  <dc:creator>微软用户</dc:creator>
  <cp:lastModifiedBy>楠楠楠</cp:lastModifiedBy>
  <dcterms:modified xsi:type="dcterms:W3CDTF">2023-12-14T15:18:55Z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2052-6.4.0.8550</vt:lpwstr>
  </property>
  <property fmtid="{D5CDD505-2E9C-101B-9397-08002B2CF9AE}" pid="7" name="ICV">
    <vt:lpwstr>2719E27CF319DB595FAC7A65A368A1D3_43</vt:lpwstr>
  </property>
</Properties>
</file>