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29</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有0人请假。</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鲜牛奶、鹌鹑蛋</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孩子们都能够自主进行早点活动，根据自己的情况倒适量的牛奶，棒棒哒！但是在喝牛奶的时候，有一些幼儿一边吃一边讲，自主早点时间较长，并且放杯子时未轻轻放好，需要注意哦！</w:t>
      </w: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gridSpan w:val="3"/>
            <w:tcBorders>
              <w:bottom w:val="single" w:color="auto" w:sz="4" w:space="0"/>
            </w:tcBorders>
            <w:shd w:val="clear" w:color="auto" w:fill="auto"/>
            <w:vAlign w:val="top"/>
          </w:tcPr>
          <w:p w14:paraId="02067589">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gridSpan w:val="3"/>
          </w:tcPr>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社会活动：远足前的准备</w:t>
            </w:r>
            <w:bookmarkStart w:id="0" w:name="_GoBack"/>
            <w:bookmarkEnd w:id="0"/>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2732D15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远足是孩子们走出校园，融入社会，亲密接触大自然的过程。春天万物复苏，十分适合开展远足活动。在远足前，有一些需要老师和孩子们特别注意的地方，如：物质准备（计划书的制定、背包和水等物品的准备的量的多少）、沿路的安全注意事项和心理准备。本次活动中需要孩子结合已有经验进行讨论后自己完成计划书，并在观察图片的过程中了解远足的路线和沿路的安全注意事项。</w:t>
            </w:r>
          </w:p>
          <w:p w14:paraId="36C882D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大班的孩子已经有过远足的经验，大班孩子们已经尝试自主绘画过计划书以及准备物品，对于远足需要的一些物质准备和基本的安全常识已经有所了解，但是在准备物品时目的性和主动性不强，对于所需物品的合适性与适量性等问题还不能很好的控制。在记录过程中，大部分孩子都能清楚地记录，但是部分孩子会记录得不全或者过多。同时精神上的准备和安全注意事项是孩子们常会忽视的，活动中需要引导幼儿一起讨论。</w:t>
            </w:r>
          </w:p>
          <w:p w14:paraId="73C1A635">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szCs w:val="21"/>
                <w:lang w:val="en-US" w:eastAsia="zh-CN"/>
              </w:rPr>
              <w:t>积极围绕“远足”参与讨论，能用清晰的语言大胆讲述远足要注意的事项和计划。</w:t>
            </w:r>
          </w:p>
          <w:p w14:paraId="17A28A9B">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szCs w:val="21"/>
                <w:lang w:val="en-US" w:eastAsia="zh-CN"/>
              </w:rPr>
              <w:t>了解远足目的地、路线，结合自己的已有经验有目的地计划、记录远足需要准备的物品。。</w:t>
            </w:r>
          </w:p>
          <w:p w14:paraId="6B2E10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社会活动《远足前的准备》，在活动中，大部分的孩子能够积极围绕“远足”参与讨论，能用清晰的语言大胆讲述远足要注意的事项和计划。并且能够尝试将自己需要准备的物品记录下来，回家之后，爸爸妈妈们可以根据孩子们的记录表与孩子们一起准备远足需要的物品哦！</w:t>
            </w:r>
          </w:p>
          <w:p w14:paraId="3D6ED69D">
            <w:pPr>
              <w:bidi w:val="0"/>
              <w:jc w:val="both"/>
              <w:rPr>
                <w:rFonts w:hint="default"/>
                <w:lang w:val="en-US" w:eastAsia="zh-CN"/>
              </w:rPr>
            </w:pPr>
          </w:p>
          <w:p w14:paraId="134C6022">
            <w:pPr>
              <w:bidi w:val="0"/>
              <w:rPr>
                <w:rFonts w:hint="default"/>
                <w:lang w:val="en-US" w:eastAsia="zh-CN"/>
              </w:rPr>
            </w:pPr>
          </w:p>
          <w:p w14:paraId="5339879D">
            <w:pPr>
              <w:tabs>
                <w:tab w:val="left" w:pos="8607"/>
              </w:tabs>
              <w:bidi w:val="0"/>
              <w:jc w:val="left"/>
              <w:rPr>
                <w:rFonts w:hint="eastAsia"/>
                <w:lang w:val="en-US" w:eastAsia="zh-CN"/>
              </w:rPr>
            </w:pPr>
            <w:r>
              <w:rPr>
                <w:rFonts w:hint="eastAsia"/>
                <w:lang w:val="en-US" w:eastAsia="zh-CN"/>
              </w:rPr>
              <w:tab/>
            </w:r>
          </w:p>
          <w:p w14:paraId="2296CBBF">
            <w:pPr>
              <w:tabs>
                <w:tab w:val="left" w:pos="8607"/>
              </w:tabs>
              <w:bidi w:val="0"/>
              <w:jc w:val="left"/>
              <w:rPr>
                <w:rFonts w:hint="default"/>
                <w:lang w:val="en-US" w:eastAsia="zh-CN"/>
              </w:rPr>
            </w:pPr>
          </w:p>
        </w:tc>
      </w:tr>
      <w:tr w14:paraId="53B4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0745754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6" name="图片 36" descr="E:/2024-2025大班上/动态照片/11.5/IMG_4303.JPGIMG_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2024-2025大班上/动态照片/11.5/IMG_4303.JPGIMG_4303"/>
                          <pic:cNvPicPr>
                            <a:picLocks noChangeAspect="1"/>
                          </pic:cNvPicPr>
                        </pic:nvPicPr>
                        <pic:blipFill>
                          <a:blip r:embed="rId11"/>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112A1F21">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7" name="图片 37" descr="E:/2024-2025大班上/动态照片/11.5/IMG_4304.JPGIMG_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2024-2025大班上/动态照片/11.5/IMG_4304.JPGIMG_4304"/>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7BB9A82C">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8" name="图片 38" descr="E:/2024-2025大班上/动态照片/11.5/IMG_4305.JPGIMG_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2024-2025大班上/动态照片/11.5/IMG_4305.JPGIMG_4305"/>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anchor>
              </w:drawing>
            </w:r>
          </w:p>
        </w:tc>
      </w:tr>
      <w:tr w14:paraId="588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6D05138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8" name="图片 58" descr="E:/2024-2025大班上/动态照片/11.5/IMG_4306.JPGIMG_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2024-2025大班上/动态照片/11.5/IMG_4306.JPGIMG_4306"/>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0BF0891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9" name="图片 59" descr="E:/2024-2025大班上/动态照片/11.5/IMG_4307.JPGIMG_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E:/2024-2025大班上/动态照片/11.5/IMG_4307.JPGIMG_4307"/>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057CC6F7">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p>
        </w:tc>
      </w:tr>
    </w:tbl>
    <w:p w14:paraId="61D24F7D">
      <w:pPr>
        <w:pStyle w:val="41"/>
        <w:jc w:val="center"/>
        <w:rPr>
          <w:rFonts w:hint="eastAsia" w:asciiTheme="minorEastAsia" w:hAnsiTheme="minorEastAsia" w:cstheme="minorEastAsia"/>
          <w:color w:val="333333"/>
          <w:spacing w:val="8"/>
          <w:sz w:val="24"/>
          <w:szCs w:val="24"/>
          <w:lang w:eastAsia="zh-CN"/>
        </w:rPr>
      </w:pPr>
    </w:p>
    <w:p w14:paraId="494238CE">
      <w:pPr>
        <w:pStyle w:val="41"/>
        <w:ind w:firstLine="512" w:firstLineChars="200"/>
        <w:jc w:val="left"/>
        <w:rPr>
          <w:rFonts w:hint="eastAsia" w:ascii="宋体" w:hAnsi="宋体" w:eastAsia="宋体" w:cs="宋体"/>
          <w:b w:val="0"/>
          <w:bCs/>
          <w:color w:val="333333"/>
          <w:spacing w:val="8"/>
          <w:sz w:val="24"/>
          <w:szCs w:val="24"/>
          <w:lang w:val="en-US" w:eastAsia="zh-CN"/>
        </w:rPr>
      </w:pPr>
    </w:p>
    <w:p w14:paraId="78EBF9AC">
      <w:pPr>
        <w:pStyle w:val="41"/>
        <w:jc w:val="center"/>
        <w:rPr>
          <w:rFonts w:hint="default" w:asciiTheme="minorEastAsia" w:hAnsiTheme="minorEastAsia" w:cstheme="minorEastAsia"/>
          <w:color w:val="333333"/>
          <w:spacing w:val="8"/>
          <w:sz w:val="24"/>
          <w:szCs w:val="24"/>
          <w:lang w:val="en-US" w:eastAsia="zh-CN"/>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是玉米饭、红烧罗氏虾、手撕包菜、罗宋汤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孩子都能够快速吃完自己的饭、菜和汤，为你们点赞！天气渐冷，希望你们每天都能够在11:35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鲜奶吐司、柚子、雪莲果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高宇辰、王艺瑾、汤舒谣、邓淼、丁雅琦、陶栀夏、吴弈鸣。</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孩子们自己盛饭、盛菜，孩子都能够根据自己的饭量盛适量的饭，但是再盛饭的过程中还需要不断提醒孩子的拿勺姿势。在餐后，幼儿需要洗手、漱口、擦嘴巴，但是部分幼儿餐后工作未能全部做完，有部分幼儿只做了擦嘴巴。下次记得要全部做好哦!今天美食播报员是王艺瑾，王艺瑾能够大声的将今天吃的菜报出，但是未能将菜的营养价值讲出，下次如果能够将菜的营养价值讲出就更棒了。</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2CA9604C">
      <w:pPr>
        <w:numPr>
          <w:ilvl w:val="0"/>
          <w:numId w:val="0"/>
        </w:numPr>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位家长：本周四我们将开展远足活动，今晚会将孩子们画好的“远足需要准备的物品记录表”带回，请家长们根据计划表这两天进行采购，可拍照记录下同孩子采购、整理书包的开心瞬间上传至QQ群相册《远足前的准备》中哦！在远足中，为方便孩子们将记录下自己的发现，请明天将购买的记录板写好名字后一定带来幼儿园哦。</w:t>
      </w:r>
    </w:p>
    <w:p w14:paraId="557AB985">
      <w:pPr>
        <w:numPr>
          <w:ilvl w:val="0"/>
          <w:numId w:val="0"/>
        </w:numPr>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另需要征集1辆露营车，4张野餐垫（稍微大一点），家里有的现在可在群里报名，感谢大家的配合！</w:t>
      </w:r>
    </w:p>
    <w:p w14:paraId="5BBF3476">
      <w:pPr>
        <w:numPr>
          <w:ilvl w:val="0"/>
          <w:numId w:val="0"/>
        </w:numPr>
        <w:ind w:firstLine="480"/>
        <w:jc w:val="both"/>
        <w:rPr>
          <w:rFonts w:hint="default" w:ascii="宋体" w:hAnsi="宋体" w:eastAsia="宋体" w:cs="宋体"/>
          <w:sz w:val="24"/>
          <w:szCs w:val="24"/>
          <w:lang w:val="en-US" w:eastAsia="zh-CN"/>
        </w:rPr>
      </w:pPr>
    </w:p>
    <w:p w14:paraId="5A171457">
      <w:pPr>
        <w:numPr>
          <w:ilvl w:val="0"/>
          <w:numId w:val="0"/>
        </w:numPr>
        <w:ind w:firstLine="482" w:firstLineChars="200"/>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991382B"/>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91CC7"/>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327AFA"/>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D662A"/>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1E41B0"/>
    <w:rsid w:val="6C37132C"/>
    <w:rsid w:val="6C6A2E4B"/>
    <w:rsid w:val="6CC65F01"/>
    <w:rsid w:val="6CEE0DAF"/>
    <w:rsid w:val="6D094565"/>
    <w:rsid w:val="6DBD466A"/>
    <w:rsid w:val="6DCC231C"/>
    <w:rsid w:val="6DFB100F"/>
    <w:rsid w:val="6E1A05D3"/>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41C33"/>
    <w:rsid w:val="78652BC9"/>
    <w:rsid w:val="7889690B"/>
    <w:rsid w:val="790B759D"/>
    <w:rsid w:val="790F2B95"/>
    <w:rsid w:val="79146E61"/>
    <w:rsid w:val="794650F6"/>
    <w:rsid w:val="795F7662"/>
    <w:rsid w:val="79661E9D"/>
    <w:rsid w:val="7984574E"/>
    <w:rsid w:val="79990B04"/>
    <w:rsid w:val="7A106067"/>
    <w:rsid w:val="7A15547A"/>
    <w:rsid w:val="7A272F4B"/>
    <w:rsid w:val="7A571A8E"/>
    <w:rsid w:val="7A602694"/>
    <w:rsid w:val="7A8B49B7"/>
    <w:rsid w:val="7A95490E"/>
    <w:rsid w:val="7ABB6F4D"/>
    <w:rsid w:val="7B101AA1"/>
    <w:rsid w:val="7B42141C"/>
    <w:rsid w:val="7B5D74C6"/>
    <w:rsid w:val="7B6E5C05"/>
    <w:rsid w:val="7B766513"/>
    <w:rsid w:val="7B7A717E"/>
    <w:rsid w:val="7B8F27B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1654</Words>
  <Characters>1699</Characters>
  <Lines>11</Lines>
  <Paragraphs>3</Paragraphs>
  <TotalTime>6</TotalTime>
  <ScaleCrop>false</ScaleCrop>
  <LinksUpToDate>false</LinksUpToDate>
  <CharactersWithSpaces>1746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2024-11-11T04:52:49Z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CA111435041843849623E10C6099EC36_13</vt:lpwstr>
  </property>
</Properties>
</file>