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480" w:right="0" w:hanging="420"/>
        <w:jc w:val="center"/>
      </w:pPr>
      <w:bookmarkStart w:id="0" w:name="_GoBack"/>
      <w:bookmarkEnd w:id="0"/>
      <w:r>
        <w:rPr>
          <w:rStyle w:val="4"/>
          <w:rFonts w:ascii="仿宋" w:hAnsi="仿宋" w:eastAsia="仿宋" w:cs="仿宋"/>
          <w:sz w:val="28"/>
          <w:szCs w:val="28"/>
        </w:rPr>
        <w:t>求真务实</w:t>
      </w:r>
      <w:r>
        <w:rPr>
          <w:rStyle w:val="4"/>
          <w:rFonts w:hint="eastAsia" w:ascii="仿宋" w:hAnsi="仿宋" w:eastAsia="仿宋" w:cs="仿宋"/>
          <w:sz w:val="28"/>
          <w:szCs w:val="28"/>
        </w:rPr>
        <w:t>  开拓创新  主动发展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</w:pPr>
      <w:r>
        <w:rPr>
          <w:rStyle w:val="4"/>
          <w:rFonts w:hint="eastAsia" w:ascii="仿宋" w:hAnsi="仿宋" w:eastAsia="仿宋" w:cs="仿宋"/>
          <w:sz w:val="28"/>
          <w:szCs w:val="28"/>
        </w:rPr>
        <w:t>                  ——新北区奔牛初级中学第六轮三年主动发展规划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center"/>
      </w:pPr>
      <w:r>
        <w:rPr>
          <w:rFonts w:hint="eastAsia" w:ascii="仿宋" w:hAnsi="仿宋" w:eastAsia="仿宋" w:cs="仿宋"/>
          <w:sz w:val="28"/>
          <w:szCs w:val="28"/>
        </w:rPr>
        <w:t>（2021.9—2024.8）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center"/>
      </w:pPr>
      <w:r>
        <w:rPr>
          <w:rFonts w:hint="eastAsia" w:ascii="仿宋" w:hAnsi="仿宋" w:eastAsia="仿宋" w:cs="仿宋"/>
          <w:sz w:val="28"/>
          <w:szCs w:val="28"/>
        </w:rPr>
        <w:t>第一部分 发展背景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一、学校概况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我校是由原奔牛中学初中部、东桥初级中学、新奔初级中学、九里初级中学合并而成，位于奔牛镇镇区南部。学校现有33个教学班，初一有10个班、初二有12个班、初三有11个班，学生1558人。现有教职工140人，专任教师135人。学校总占地面积50096平方米，建筑面积17430平方米，生均占地面积32.2平方米，生均校舍建筑面积11.2平方米。学校拥有最高标准的400米塑胶跑道及四面标准的篮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奔牛初级中学全体教职工艰苦奋斗，各项工作都取得了较大发展，教育教学质量也不断提升，近三年来，我校被评为“江苏省智慧校园”“江苏省科技教育先进集体”“常州市依法治校先进单位”“常州市劳动教育示范学校”“常州市随班就读试点学校”“新北区平安校园示范校”“新北区初中教学质量综合评估优秀奖”“新北区中小学素质教育综合评估二等奖”、新北区区校本培训先进集体。随着新一轮校长岗位聘任，学校新一届领导班子组成了。为了适应教育改革，更好地服务社会，学校特制订第六轮主动发展规划，作为学校未来三年工作实践的指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二、发展优势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1.2018—2021年学校在第五轮三年主动发展中，学校坚持“创造适合学生发展的教育”的办学理念，以德育为首、教学为中心，注重教师、学生和学校的科学发展，全面贯彻教育方针，努力推进素质教育，深化教育教学改革，教学质量稳步提升，办学水平不断提高，教育教学质量位于新北区初中中上水平，颇受家长学生好评，是名副其实的“家门口的好学校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2.健行文化逐步完善。学校始终致力于内涵建设的发展，全体师生共同探索和追求，打造“健行”特色文化，提炼“犇牛精神”，使“健行”文化有了更形象化、个性化的表述，赋予了健行文化时代特色和地域特色。目前学校具有完善的管理制度、优良的健行环境、提升的教师队伍和颇具特色的文化亮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3.课程建设颇有成效。依托校情和学生发展的个性要求，个性开发校本课程，初步实现校本课程特色化，成语文化、劳动教育、英语课程、德育实践、融合教育、体艺特色等课程亮点纷呈。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4.教师队伍结构逐渐优化，发展获得动力。近三年，学校队伍中青年教师比例不断增加，青年教师有活力，爱岗敬业，乐于奉献，具有良好的师德师风，敢想、敢闯、敢干，对教育事业充满热情，这是学校的发展之本。2018年我校五级梯队骨干教师有26人，近两年来又有四名教师的专业称号得到提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5.学校在全面落实双减政策下，依托常州市劳动教育示范学校，劳动教育纳入校本课程，将开设更精彩纷呈的劳动课程。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三、学校发展挑战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在全面推进双减背景下教育高质量发展的新形势之下，我校下一轮学校发展规划也面临很大的挑战，如课程体系和德育体系不完善、教师专业发展难以突破、学校管理队伍老龄化、教育科研水平低、硬件设备陈旧（学校2年后搬迁、部分硬件设施还不完善）等。具体来说，主要存在以下挑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.高素质的教师队伍需要提升。目前，135名专任教师中，中学高级教师47人，中学一级教师42人；市、区“五级梯队”老师26名，50岁以上的教职工为36人，30岁以下的教职工为39人。一是从整个师资状况来看，老中青结构不合理。二是少数教师职业动力不足，长期在“高原地带”徘徊，出现了专业发展的瓶颈状态。三是新教师的课程意识、教科研意识还要进一步培训，教科研习惯和能力还需进一步培养。四是行政队伍年龄老化，需进一步优化。要打造一批年轻、有激情、有创造力的行政班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2.德育体系尚需完善。学校全员德育的落实还不够，德育体系还需要完善。对德育工作的反思和研究不够，德育特色不够强。学生心理健康工作表面化，真抓实干少。德育课题的深入研究、学科德育的渗透、家校联系及德育特色的培育等亟待加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3.课程体系尚不完善。“三自”课程建设已初步建构，但仍需进一步梳理、提炼、归纳，课程建设和评价体系还需要进一步梳理完善。课程实施质量是学校可持续发展的生命，高效课堂更是提高教学质量的主阵地。所以在双减工作背景下，严格规范课程实施，规范教学行为，提高教学有效性，推进课程改革不断进行，就显得尤为重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4.教育科研水平需要进一步提升。学校教科研的整体状况不容乐观，目前由于我校教师大部分为中老教师，参与教科研的人数不多，积极性不高，科研能力急需提升。同时我校的课题数量和层次都还不够，尤其是一线教师的区市级以上独立课题匮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5.教学硬件陈旧。（异地新建学校正在规划中）学校硬件建设还要进一步加强，教学设施条件和教师办公条件落后。信息化建设，如学习平台、网站建设、资源库建设等还有待进一步完善。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both"/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center"/>
      </w:pPr>
      <w:r>
        <w:rPr>
          <w:rFonts w:hint="eastAsia" w:ascii="仿宋" w:hAnsi="仿宋" w:eastAsia="仿宋" w:cs="仿宋"/>
          <w:sz w:val="28"/>
          <w:szCs w:val="28"/>
        </w:rPr>
        <w:t>第二部分 发展愿景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  <w:jc w:val="both"/>
      </w:pPr>
      <w:r>
        <w:rPr>
          <w:rFonts w:hint="eastAsia" w:ascii="仿宋" w:hAnsi="仿宋" w:eastAsia="仿宋" w:cs="仿宋"/>
          <w:sz w:val="28"/>
          <w:szCs w:val="28"/>
        </w:rPr>
        <w:t>一、教育哲学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.学校办学理念：创造适合学生发展的教育。“发展”一方面是指促使学生全面发展、自主发展、可持续发展，另一方面在发展学生的同时还必须成就教师的发展，引领广大教师不断提高自身的职业道德和专业发展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2.学校文化：“健行”文化   犇牛精神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</w:rPr>
        <w:t>   “健行”语出《周易》“天行健，君子以自强不息”。学校创办于1976年，四十多年来学校经过多次的合并、校名的更迭、区域的调整，但学校文化一直秉持厚德尚学、志远笃行的“行”核心内涵。2018年，学校从当前教育改革实际、从师生发展实际、从学校可持续发展实际出发，重新定位思考，确定了学校“健行”文化建设的目标与方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</w:rPr>
        <w:t>   习近平总书记在2021年全国政协新年茶话会上提出了“三牛”精神，我校以习近平总书记思想为引领，结合学校文化、学生特点、奔牛这个乡镇名称的来历，提炼出“犇牛精神”，使“健行”文化有了更形象化、个性化的表述，赋予了健行文化时代特色和地域特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二、发展目标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1.总体目标：2024年争创常州市新优质学校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2.分项目标：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（1）进一步提炼、整合和挖掘学校文化资源，建构凸显学校特色的“健行”文化，“三牛”精神，并能外化于行、内化于心。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（2）全面落实“双减”政策，完善教学课程体系，推进“三自”课堂，尤其加强教学中全方面“减负提质”的研究，及对作业的设计，进一步提高教育教学质量。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（3）完善德育课程主题系列化，优化德育内容，提高德育实效。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（4）进一步加强教科研工作，提升教师教育科研研究水平，力争课题研究人人有。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（5）全面提升教师专业素养，促进教师专业发展，逐渐提升梯队以及高级职称比例。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center"/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center"/>
      </w:pPr>
      <w:r>
        <w:rPr>
          <w:rFonts w:hint="eastAsia" w:ascii="仿宋" w:hAnsi="仿宋" w:eastAsia="仿宋" w:cs="仿宋"/>
          <w:sz w:val="28"/>
          <w:szCs w:val="28"/>
        </w:rPr>
        <w:t>第三部分 发展战略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  <w:jc w:val="both"/>
      </w:pPr>
      <w:r>
        <w:rPr>
          <w:rFonts w:hint="eastAsia" w:ascii="仿宋" w:hAnsi="仿宋" w:eastAsia="仿宋" w:cs="仿宋"/>
          <w:sz w:val="28"/>
          <w:szCs w:val="28"/>
        </w:rPr>
        <w:t>一、学校管理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  <w:jc w:val="both"/>
      </w:pPr>
      <w:r>
        <w:rPr>
          <w:rFonts w:hint="eastAsia" w:ascii="仿宋" w:hAnsi="仿宋" w:eastAsia="仿宋" w:cs="仿宋"/>
          <w:sz w:val="28"/>
          <w:szCs w:val="28"/>
        </w:rPr>
        <w:t>（一）总体目标：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进一步推行以“健行”为核心的管理。全面提升管理水平，真正做到精致管理、智慧管理发展理念，最终实现无为而治的和谐校园风貌。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（二）具体目标：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1.建设一支群众信任、结构合理、业务精良的管理队伍。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2.加强学校软件建设，注重教师人文关怀，充分民主和调动每个老师的主观能动性，让每位教师实现自己的专业目标，追寻教育终极价值。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（三）发展措施：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1.加强行政管理人员的业务学习，落实好行政值日、巡视、听课、开课等制度，充分利用好QQ、微信的工具进行管理。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2.坚持依法治校，不断更新学校管理制度，实行民主管理，提高教师参与管理和参政议政的能力，坚持“三重一大”集体商议，学校重点工作常态化“校务公开”，相关工作采取科学规范的流程。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3.各部门要相互协调相互监督，要多动脑子、多出点子，要发挥创新能力，充分调动各方面的积极性进行有效管理。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二、德育建设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（一）总体目标：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建立健全学校立德树人机制，落实《中小学德育工作指南》，确定德育目标和六项主要内容（即理想信念教育、爱国主义教育、社会主义核心价值观教育、中华优秀传统文化教育、劳动生态教育、心理健康教育），加强德育内容、途径、方法的创新，不断提高德育工作的吸引力、感染力和针对性、实效性，努力形成全员育人、全程育人、全方位育人的德育工作格局。在学校“健行”文化的统领下，进一步挖掘和整合学校德育资源，完善全员育人的德育体系，积极开展德育创新活动，努力打造德育特色，争创市级品格提升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（二）具体目标：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1.建成一支师德高尚、专业素质高的班主任队伍，班主任工作规范，在各级德育工作评比中有突出成绩，争取培养1—3名区、市名班主任。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2.主题教育活动能充分促进学生健康成长，学生发展健康、全面、持续；建设一支优秀的学生干部队伍学生能做到自主管理，且自主管理成绩突出；学生会全面运转，责任感、参与感强。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3.家长学校办学质量水平不断提高。有效整合校外资源，社区共建、法制共建、劳动实践基地几大工程稳步推进，为学校育人活动的开展提供有力支持与服务。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（三）发展措施：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1.顶层设计德育课程。坚守学科课程、校本课程及活动课程等重要途径，以“健行”文化为引领，加强校园文化环境、班级文化环境等建设。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2.加强德育队伍建设。重视德育队伍建设，健全德育队伍，尤其是班主任队伍建设，发挥现有优秀班主任的作用，培养年轻班主任，积极推动名班主任工程，积极参评市区德育工作先进个人、优秀班主任、名班主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3.明确德育工作主题。遵循德育工作规律，搭建主题教育平台，将学校“健行”德育主题有序贯穿到各项活动中。继续推进文明礼仪教育的研究，利用重大节日、国旗下讲话、班队活动以及各个纪念日等形式开展德育教育，打造文明礼仪教育品牌，突出现代人文素养的培育。4.拓宽德育实施渠道。积极挖掘社会德育资源，营造家长、社会积极参与学校德育的氛围。一是开展家长进课堂、家长开放日、家长接待日等各种家校沟通和共育渠道，建立健全学校家庭教育工作机制。二是深入推进家庭教育指导工作，指向五大行动，协同抓好作业、睡眠、手机、读物、体质等五项内容的管理。三是拓宽“互联网+”背景下的家校沟通渠道。形成全员德育、全程德育、全境德育的工作新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三、课程建设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  <w:jc w:val="both"/>
      </w:pPr>
      <w:r>
        <w:rPr>
          <w:rFonts w:hint="eastAsia" w:ascii="仿宋" w:hAnsi="仿宋" w:eastAsia="仿宋" w:cs="仿宋"/>
          <w:sz w:val="28"/>
          <w:szCs w:val="28"/>
        </w:rPr>
        <w:t>（一）总体目标：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完善学校课程体系，推进课堂转型，推进“三自”课堂，进一步提高教育教学质量，落实“双减”政策，提升课后服务水平，切实减轻学生作业负担。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（二）具体目标：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渗透“健行”教育，真正做到：规范、科学、精致、高效、创新、信息化。在区的教学质量评比中争取做到“保二争一”。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（三）发展措施：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1.完善学校课程结构。形成基于学校文化的“三自、健行”课程体系，构建校本课程评价体系，努力改进形成学校特色。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2.进一步推进学校课程建设，完善学校课程体系，开齐开足国家课程，合理安排地方课程，建设一批校本课程，形成2门校本特色课程。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3.定期对教学常规工作进行检查，使之规范化，制度化，精细化。明确备、教、改、导、考、析、研等方面的要求，使教师做到脑中有课标、有教材，心中有教法，眼中有学生，从而有针对性地开展教学活动。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4.加强作业管理，形成长效机制，有效减轻学生过重作业负担，减负提质。一是要注重针对练习检测后反映的问题进行专题性、巩固性的补漏补缺设计。教师要注重教学资源的积累和更新，并能根据学生的实际情况及时调取使用。二是拓宽节假日及非在校时间学生作业的设计视角，增加活动性作业、阅读性作业与劳动类作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5.全面落实“双减”，推进课后服务，进一步提升课后服务水平以及管理评价体系。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6.牢固树立“健康第一”“以人为本”的指导思想，以培养德才兼备、身心健康、体魄强健、意志坚强的一代新人为己任。以阳光体育运动为载体、以田径运动为题材，大力推进常州市田径项目体育特色学校创建工作，在全校掀起田径运动锻炼热潮，切实增强学生体质，切实减轻学生课业负担，全面推进素质教育，促进学生全面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  <w:jc w:val="both"/>
      </w:pPr>
      <w:r>
        <w:rPr>
          <w:rFonts w:hint="eastAsia" w:ascii="仿宋" w:hAnsi="仿宋" w:eastAsia="仿宋" w:cs="仿宋"/>
          <w:sz w:val="28"/>
          <w:szCs w:val="28"/>
        </w:rPr>
        <w:t>四、队伍建设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  <w:jc w:val="both"/>
      </w:pPr>
      <w:r>
        <w:rPr>
          <w:rFonts w:hint="eastAsia" w:ascii="仿宋" w:hAnsi="仿宋" w:eastAsia="仿宋" w:cs="仿宋"/>
          <w:sz w:val="28"/>
          <w:szCs w:val="28"/>
        </w:rPr>
        <w:t>（一）总体目标：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树立“教师发展第一”的理念，建设“四有”教师团队，造就一批“健行”学科骨干教师。在原有的基础上，市骨干教师数量有一定幅度的增加，并有一批市、区内知名、受社会赞誉的青年优秀教师涌现。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（二）具体目标：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1.鼓励、支持、培养一批市级影响力的骨干教师向区域名师发展，目标1-2名。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2.从个人的教师发展走向带团发展，培养一批有责任有担当有能力的教师在市、区级平台担任工作室领衔人，目标1—2名。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3.大力支持、引领、培养一批优秀的个性的实干的青年教师向市、区级五级梯队、中高级教师晋升，目标3—5名。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（三）发展措施：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.加强师德建设。进一步加强教师职业道德教育和师德师风建设，大力弘扬敬业爱生的良好风尚。深入开展“师德建设月”、“道德讲堂”、“青年教师师德演讲比赛”、“感动校园之师”评选等系列活动，大力弘扬教师中“师德标兵”和“爱生模范”的先进事迹，打造有思想、有追求、有品位的优秀教师群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2.制订青年教师（35周岁以下）个人三年发展规划。学校成立规划指导小组，研讨并指导教师制订规划，定期对教师规划的达成度进行梳理、汇总，及时反馈教师，不断促进教师发展。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3.创设教师发展平台。请进来、走出去，通过扎实的校本培训、青蓝工程、青年教师成长营（五个一工程：一个规划 一篇论文 一节优课 一次解题 一项理论）等活动，让青年教师在活动中提高教育教学、科研能力。多渠道多层次多方向为教师的成长搭建平台，建立对优秀班主任、学科带头人、骨干教师、教坛新秀、教学能手的激励机制，让他们更好地发挥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4.加强“五级梯队”队伍建设。一是通过“给任务、压担子、带群体”，真正发挥骨干教师的骨干作用；二是通过“排查摸底、创设平台、重点培养”，加速学校骨干教师的成长。三是通过优秀教师魏军老师的培育室培养1-2名青年教师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五、科研引领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  <w:jc w:val="both"/>
      </w:pPr>
      <w:r>
        <w:rPr>
          <w:rFonts w:hint="eastAsia" w:ascii="仿宋" w:hAnsi="仿宋" w:eastAsia="仿宋" w:cs="仿宋"/>
          <w:sz w:val="28"/>
          <w:szCs w:val="28"/>
        </w:rPr>
        <w:t>（一）总体目标：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</w:rPr>
        <w:t>   渗透“健行”机制，提高教师的教育教学反思力和研究力，提升教师教科研能力，促进学校整体教育教学水平的提升。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（二）具体目标：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争取申报1—2项市级课题，每个教研组要积极申报1—2项区级课题，每位教师要有课题研究。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（三）发展措施：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.加强教科研培训，提升教师教学科研能力。以“研教、研训、研修”相结合为原则，采用“请进来、走出去”的方式，重视常规教研工作的指导和管理，加强教育教学理论与方法的研究，提高我校教科研队伍的综合素质和整体水平，逐步形成一支科研水平高、理论素养好的教科研队伍，培养一批教科研骨干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2.开展各级各类课题研究，促进教师主动和谐发展。做好各级课题的申报、研究、结题、推广工作。认真落实课题申报工作，使课题研究在原有基础上数量与层次都有明显提升。重视课题研究的专家培训、过程管理、成果推广，凡或市区课题研究成果奖的项目，必须全校教师大会作经验推广交流，突出科研的实效性。引领并指导有潜力有能力有追求的学科骨干教师做好选题申报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3.构建科研激励机制，营造浓厚科研学术氛围。为培育浓厚的学术氛围，学校将进一步完善科研管理制度，建立激励机制，提高一系列科研奖励措施，鼓励教师积极参与教育科研。进一步修改《奔牛初级中学科研课题管理条例》，给予教师在课题立项、经费资助等方面的帮助和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六、后勤工作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（一）总体目标：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围绕“健行”主题，建设一支师生满意的后勤服务团队，营造一个安全、规范、美丽、和谐的校园。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（二）发展措施：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1.增强安全意识。始终把安全工作放在首位，认真落实“预防为主，管理从严，消除隐患，确保安全”的原则，促进安全文明校园环境的建设。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2.优化服务意识。在现有校区的条件下，努力做好后勤服务工作，优化后勤人员的服务意识，提升服务品质，力求师生满意。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center"/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center"/>
      </w:pPr>
      <w:r>
        <w:rPr>
          <w:rFonts w:hint="eastAsia" w:ascii="仿宋" w:hAnsi="仿宋" w:eastAsia="仿宋" w:cs="仿宋"/>
          <w:sz w:val="28"/>
          <w:szCs w:val="28"/>
        </w:rPr>
        <w:t>第四部分 监控保障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1.思想保障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坚持“民主集中”原则，利用教师会、座谈会、征集“金点子”等多种形式调动教职工参与学校发展规划与实施的积极性，将学校的办学理念和规划转化为全体教师的共识和发展的内驱力，为稳步、有效实施学校三年发展规划提供思想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2.组织保障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成立以校长为组长的学校三年发展规划领导小组，具体负责规划的制订、实施和管理，各分管领导、部门、教研组具体落实，全员参与，确保规划顺利实施，各职能部门分工合作，各司其职，形成合力。同时，领导小组要负责统筹学校发展与建设工作，将规划内容列入年度工作意见，并定期研究规划实施过程中遇到的问题，对规划进行监控和必要修正，以确保规划的实施能较好地达到预定的目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3.机制保障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完善教代会制度、校务公开制度、绩效考核制度等规章制度，保证教代会、工会等在实施学校发展规划中的作用，充分调动教师积极性。定期召开家长会、家委会，通报学校各项工作，接受家长的监督，提高师生和家长对学校工作的满意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4.经费保障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学校在自力更生的基础上，积极争取上级主管部门政策上、资金上的扶持和帮助。严格学校经费管理，确保经费高效使用，以教学工作为重点，科学编制学校年度预算，保障教师科研、教师培训、课程建设、学生活动、田径项目特色创建等各项工作的顺利开展，为学校的发展和规划的实施提供经费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5.评估保障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在学校发展规划的基础上，各部门制订规划年度进程表，每年对实施的成效进行自评。及时向校行政、教代会汇报规划落实情况，各部门根据反馈信息进行调控和改进。邀请有关部门领导和专家对学校工作情况进行指导和评估，及时调整规划，推动学校规划各项工作有序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both"/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center"/>
      </w:pPr>
      <w:r>
        <w:rPr>
          <w:rFonts w:hint="eastAsia" w:ascii="仿宋" w:hAnsi="仿宋" w:eastAsia="仿宋" w:cs="仿宋"/>
          <w:sz w:val="28"/>
          <w:szCs w:val="28"/>
        </w:rPr>
        <w:t>第五部分 年度指标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  <w:shd w:val="clear" w:fill="FFFFFF"/>
        </w:rPr>
        <w:t>附件：新北区奔牛初级中学第六轮三年主动发展规划年度发展目标（2021年9月—2024年8月）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jc w:val="center"/>
      </w:pPr>
      <w:r>
        <w:rPr>
          <w:rFonts w:hint="eastAsia" w:ascii="仿宋" w:hAnsi="仿宋" w:eastAsia="仿宋" w:cs="仿宋"/>
          <w:sz w:val="28"/>
          <w:szCs w:val="28"/>
          <w:shd w:val="clear" w:fill="FFFFFF"/>
        </w:rPr>
        <w:t>第一阶段：2021年9月—2022年8月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.进一步完善《奔牛初中教师工作考核办法》、《奔牛初中教学质量奖励条例》、《奔牛初中教师常规管理制度》、《奔牛初中绩效工资考核发放办法》、《文明办公室考核评比方案》等，广泛征求全体教职工的意见和建议，召开教代会通过后予以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2.积极开展师德师风建设教育活动，积极开展校级“我心目中的好教师”评选活动。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3.加强对青年教师的培养力度，35周岁以下的中青年教师根据个人“三年主动发展规划”主动成长，学校制订一些列考核机制和奖励机制。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4.积极申报区级教研课题，完成2—3个区市级教研课题的申报工作，教师参研率达10%，论文在省级刊物发表50篇。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5.落实“双减”，推进课后服务，提高课后服务水平。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6.以“健行”文化为引领，完善课程体系，推进国家课程校本化实施。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7.按计划学习、融合板块三串式下的课堂小组学习，积极打造“三自课堂”。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8.强化作业管理，严控书面作业总量，创新作业类型方式，规范作业批改与反馈。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9.狠抓继续教育、校本培训和对外交流，促进全体教师教育教学理论、教科研水平和教学业务能力大幅度提高，加强与新北区兄弟学校的教学研讨，促进学校课堂教学的有效转型。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10.市级研究性学习优秀成果评选中有1—3名学生获三等奖。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11.实施“优秀班主任工程”，加强班主任工作的指导、培训，提高班主任的工作水平；组织班主任学习、研究，提高班主任工作的理论水平。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12.研究生学历教师增加2名。新增区市教坛新秀、教学能手1-3人；新增中高级职称教师1-2名。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13.大力弘扬民族精神，以各级各类活动为载体，加强爱国主义教育，使学生在活动中不断体验爱国主义精神。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14.适龄学生入学率100%，巩固率100%,毕业率达100%。为使巩固率达到100%,防止学生辍学，制订《奔牛初中严格控制流生制度》，分级管理，层层落实，责任到人。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15.建立家校教育联络网，完善家长学校工作制度，制定并落实家校工作计划。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16.开设心理健康课。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17.创建常州市依法治校示范校。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jc w:val="center"/>
      </w:pPr>
      <w:r>
        <w:rPr>
          <w:rFonts w:hint="eastAsia" w:ascii="仿宋" w:hAnsi="仿宋" w:eastAsia="仿宋" w:cs="仿宋"/>
          <w:sz w:val="28"/>
          <w:szCs w:val="28"/>
          <w:shd w:val="clear" w:fill="FFFFFF"/>
        </w:rPr>
        <w:t>第二阶段：2022年9月—2023年8月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1.巩固“双减”成果，进一步提升课后服务质量，落实长效管理，形成作业常规管理、教研培训、家校社协同、作业公示等方面的长效机制，确保学生作业负担明显减轻，促进学生全面健康成长。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2.开齐开足学科课程，合理安排地方课程，努力建设校本课程，培育学校特色课程。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3.实大力推进、落实板块三串式下的课堂小组学习与“三自课堂”教学模式。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4.市级研究性学习优秀成果评选中有1—3名学生获二等奖。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5.组织一批有教育影响力与威望的名特优教师进校宣讲，做好“优秀教师”“勤诚优秀师徒”评选工作。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6.以德育活动为载体，梳理学校、年级和班级层面的各类活动，形成主题系列化。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7.继续加强学生“十好”教育，形成“十好”德育教育特色。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8.结合各种节日、纪念日活动，加强学生的责任感和传统美德教育。提高每周一次的主题班会教学质量，形成班级管理特色；在校内开展班级个性化经营展示活动，初步形成有特色的班级文化。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9.完成各级各类教研课题的中期评估，论文在省级刊物发表60篇以上。。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10.研究生学历教师增加2—4名。新增区市教坛新秀、教学能手1—3人；新增中高级职称教师1—2名。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11.开足心理健康课。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12.做好新校区的布局规划和整体搬迁工作。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13.创建常州市平安校园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14.对第六轮三年规划进行中期评估，查找存在问题，查漏补缺。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jc w:val="center"/>
      </w:pPr>
      <w:r>
        <w:rPr>
          <w:rFonts w:hint="eastAsia" w:ascii="仿宋" w:hAnsi="仿宋" w:eastAsia="仿宋" w:cs="仿宋"/>
          <w:sz w:val="28"/>
          <w:szCs w:val="28"/>
          <w:shd w:val="clear" w:fill="FFFFFF"/>
        </w:rPr>
        <w:t>第三阶段：2023年9月—2024年8月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1.进一步巩固“双减”成果，提升课后服务质量，减轻学生作业负担。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2.完善课程体系，开齐开足学科课程，合理安排地方课程，建设一批校本课程，形成2门特色课程。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3.进一步推进“三自课堂”改革，力争实现新课堂模式的全课程铺开，打造适应时代发展的课堂教学模式。教育教学质量在全区稳步提升，办有特色、质量优、有影响、口碑好的区域优质学校。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4.学校德育形成特色，取得成绩。文明礼仪规范渗透于师生日常言行举止当中，真正成为文明礼仪校园。建成一支班级经营有特色、管理经验丰富、有影响力的班主任队伍。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5.建立学校骨干教师培育制度，以区域名师作为发展目标，做好骨干教师成长营活动常态化系列化。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6.加强教科研，增强全员教育科研意识，形成一支成熟的科研队伍。年度教师论文在省级刊物发表达70以上篇。课题顺利开、结题。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7.研究生学历教师增加3—5名。新增区市教坛新秀、教学能手、骨干教师3—5人；新增中高级职称教师1—2名。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8.开好学生喜欢的心理健康课，促进学生健康成长。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9.创建“市级教育装备管理应用示范学校”。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10.学校成为常州市级化学学科基地。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color w:val="FF0000"/>
          <w:sz w:val="28"/>
          <w:szCs w:val="28"/>
        </w:rPr>
        <w:t>11.学校创建成为常州市田径项目体育特色学校。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12.实现学校主动发展的总目标：常州市新优质学校。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本规划经学校教职工代表大会审议通过后实施。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55"/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55"/>
        <w:jc w:val="right"/>
      </w:pPr>
      <w:r>
        <w:rPr>
          <w:rFonts w:hint="eastAsia" w:ascii="仿宋" w:hAnsi="仿宋" w:eastAsia="仿宋" w:cs="仿宋"/>
          <w:sz w:val="28"/>
          <w:szCs w:val="28"/>
          <w:shd w:val="clear" w:fill="FFFFFF"/>
        </w:rPr>
        <w:t>常州市新北区奔牛初级中学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555"/>
        <w:jc w:val="right"/>
      </w:pPr>
      <w:r>
        <w:rPr>
          <w:rFonts w:hint="eastAsia" w:ascii="仿宋" w:hAnsi="仿宋" w:eastAsia="仿宋" w:cs="仿宋"/>
          <w:sz w:val="28"/>
          <w:szCs w:val="28"/>
          <w:shd w:val="clear" w:fill="FFFFFF"/>
        </w:rPr>
        <w:t>2021年12月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26AA2"/>
    <w:rsid w:val="316321B9"/>
    <w:rsid w:val="51226A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2024-07-03T03:07:00Z</dcterms:created>
  <dc:creator>宋朝人</dc:creator>
  <cp:lastModifiedBy>Administrator</cp:lastModifiedBy>
  <dcterms:modified xsi:type="dcterms:W3CDTF">2024-11-13T02:19:15Z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77406C429DA14D9183FBDA713D76080C</vt:lpwstr>
  </property>
</Properties>
</file>