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848B65">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14:paraId="4BBA1784">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大一大一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14:paraId="71BE9FA9">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54751CB4">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11</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11//</w:t>
      </w:r>
    </w:p>
    <w:p w14:paraId="0D3E7E1A">
      <w:pPr>
        <w:jc w:val="center"/>
        <w:rPr>
          <w:rFonts w:hint="default" w:ascii="宋体" w:hAnsi="宋体" w:eastAsia="宋体" w:cs="宋体"/>
          <w:lang w:val="en-US"/>
        </w:rPr>
      </w:pPr>
      <w:r>
        <w:rPr>
          <w:spacing w:val="45"/>
          <w:szCs w:val="18"/>
        </w:rPr>
        <w:t>//</w:t>
      </w:r>
      <w:r>
        <w:rPr>
          <w:rFonts w:hint="eastAsia"/>
          <w:spacing w:val="45"/>
          <w:szCs w:val="18"/>
          <w:lang w:val="en-US" w:eastAsia="zh-CN"/>
        </w:rPr>
        <w:t>阶段课程《金色的秋天》//</w:t>
      </w:r>
    </w:p>
    <w:p w14:paraId="399216AF">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15AF5241">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024920C3">
      <w:pPr>
        <w:pStyle w:val="4"/>
        <w:keepNext/>
        <w:keepLines/>
        <w:pageBreakBefore w:val="0"/>
        <w:widowControl/>
        <w:kinsoku/>
        <w:wordWrap/>
        <w:overflowPunct/>
        <w:topLinePunct w:val="0"/>
        <w:autoSpaceDE/>
        <w:autoSpaceDN/>
        <w:bidi w:val="0"/>
        <w:adjustRightInd/>
        <w:snapToGrid/>
        <w:spacing w:before="0"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31</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魏湘霏请假。</w:t>
      </w:r>
    </w:p>
    <w:p w14:paraId="0F71A508">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lang w:val="zh-CN"/>
        </w:rPr>
      </w:pPr>
      <w:r>
        <w:rPr>
          <w:rFonts w:hint="eastAsia" w:ascii="宋体" w:hAnsi="宋体" w:eastAsia="宋体" w:cs="宋体"/>
          <w:b w:val="0"/>
          <w:bCs w:val="0"/>
          <w:sz w:val="21"/>
          <w:szCs w:val="21"/>
          <w:lang w:val="en-US" w:eastAsia="zh-CN"/>
        </w:rPr>
        <w:t>2.</w:t>
      </w:r>
      <w:r>
        <w:rPr>
          <w:rFonts w:hint="eastAsia" w:ascii="宋体" w:hAnsi="宋体" w:eastAsia="宋体" w:cs="宋体"/>
          <w:b/>
          <w:bCs/>
          <w:sz w:val="21"/>
          <w:szCs w:val="21"/>
          <w:lang w:val="en-US" w:eastAsia="zh-CN"/>
        </w:rPr>
        <w:t>早点内容</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牛奶、多样饼干、小核桃</w:t>
      </w:r>
      <w:r>
        <w:rPr>
          <w:rFonts w:hint="eastAsia" w:ascii="宋体" w:hAnsi="宋体" w:eastAsia="宋体" w:cs="宋体"/>
          <w:sz w:val="21"/>
          <w:szCs w:val="21"/>
          <w:lang w:val="zh-CN"/>
        </w:rPr>
        <w:t>。</w:t>
      </w:r>
    </w:p>
    <w:p w14:paraId="763F025A">
      <w:pPr>
        <w:autoSpaceDE w:val="0"/>
        <w:autoSpaceDN w:val="0"/>
        <w:adjustRightInd w:val="0"/>
        <w:jc w:val="center"/>
        <w:rPr>
          <w:rFonts w:hint="eastAsia" w:asciiTheme="minorEastAsia" w:hAnsiTheme="minorEastAsia" w:cstheme="minorEastAsia"/>
          <w:b/>
          <w:color w:val="333333"/>
          <w:spacing w:val="8"/>
          <w:sz w:val="21"/>
          <w:szCs w:val="21"/>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02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 户外活动：混班 </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color w:val="000000"/>
          <w:sz w:val="21"/>
          <w:szCs w:val="21"/>
          <w:lang w:val="en-US" w:eastAsia="zh-CN"/>
        </w:rPr>
        <w:t xml:space="preserve"> </w:t>
      </w:r>
    </w:p>
    <w:p w14:paraId="1B7B665A">
      <w:pPr>
        <w:keepNext w:val="0"/>
        <w:keepLines w:val="0"/>
        <w:pageBreakBefore w:val="0"/>
        <w:widowControl/>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晴天：</w:t>
      </w:r>
      <w:r>
        <w:rPr>
          <w:rFonts w:hint="eastAsia" w:ascii="宋体" w:hAnsi="宋体" w:eastAsia="宋体" w:cs="宋体"/>
          <w:color w:val="000000" w:themeColor="text1"/>
          <w:sz w:val="21"/>
          <w:szCs w:val="21"/>
          <w14:textFill>
            <w14:solidFill>
              <w14:schemeClr w14:val="tx1"/>
            </w14:solidFill>
          </w14:textFill>
        </w:rPr>
        <w:t>体锻活动区（滑滑梯、皮球、羊角球、曲棍球、攀爬游戏、平衡游戏、跳跃游戏、轮胎车等）、户外游戏区（建筑工地、娃娃家、小小表演家、音乐演奏会、好玩的沙等）、写生区，幼儿自主选择，自由玩耍。</w:t>
      </w:r>
    </w:p>
    <w:p w14:paraId="2FDFEC0D">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jc w:val="left"/>
        <w:textAlignment w:val="auto"/>
        <w:rPr>
          <w:rFonts w:hint="eastAsia" w:asciiTheme="minorEastAsia" w:hAnsiTheme="minorEastAsia" w:cstheme="minorEastAsia"/>
          <w:b/>
          <w:color w:val="333333"/>
          <w:spacing w:val="8"/>
          <w:sz w:val="21"/>
          <w:szCs w:val="21"/>
        </w:rPr>
        <w:sectPr>
          <w:headerReference r:id="rId4" w:type="first"/>
          <w:headerReference r:id="rId3" w:type="default"/>
          <w:footerReference r:id="rId5" w:type="default"/>
          <w:type w:val="continuous"/>
          <w:pgSz w:w="11907" w:h="16839"/>
          <w:pgMar w:top="720" w:right="720" w:bottom="720" w:left="720" w:header="720" w:footer="1080" w:gutter="0"/>
          <w:cols w:space="425" w:num="1"/>
          <w:titlePg/>
          <w:docGrid w:linePitch="360" w:charSpace="0"/>
        </w:sectPr>
      </w:pPr>
      <w:r>
        <w:rPr>
          <w:rFonts w:hint="eastAsia" w:ascii="宋体" w:hAnsi="宋体" w:eastAsia="宋体" w:cs="宋体"/>
          <w:b/>
          <w:color w:val="000000" w:themeColor="text1"/>
          <w:sz w:val="21"/>
          <w:szCs w:val="21"/>
          <w14:textFill>
            <w14:solidFill>
              <w14:schemeClr w14:val="tx1"/>
            </w14:solidFill>
          </w14:textFill>
        </w:rPr>
        <w:t>雨天：</w:t>
      </w:r>
      <w:r>
        <w:rPr>
          <w:rFonts w:hint="eastAsia" w:ascii="宋体" w:hAnsi="宋体" w:eastAsia="宋体" w:cs="宋体"/>
          <w:color w:val="000000" w:themeColor="text1"/>
          <w:sz w:val="21"/>
          <w:szCs w:val="21"/>
          <w14:textFill>
            <w14:solidFill>
              <w14:schemeClr w14:val="tx1"/>
            </w14:solidFill>
          </w14:textFill>
        </w:rPr>
        <w:t>室内走廊自主游戏（运球、两人三足、铺路过河、运乒乓球、保龄球、夹包跳、走高跷、抢椅子、扔沙包、猜拳走步、投壶、智高区等）。</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14:paraId="6BCA0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14:paraId="78E2A9D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6" name="图片 6" descr="IMG_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0335"/>
                          <pic:cNvPicPr>
                            <a:picLocks noChangeAspect="1"/>
                          </pic:cNvPicPr>
                        </pic:nvPicPr>
                        <pic:blipFill>
                          <a:blip r:embed="rId11"/>
                          <a:stretch>
                            <a:fillRect/>
                          </a:stretch>
                        </pic:blipFill>
                        <pic:spPr>
                          <a:xfrm>
                            <a:off x="0" y="0"/>
                            <a:ext cx="2119630" cy="1590040"/>
                          </a:xfrm>
                          <a:prstGeom prst="rect">
                            <a:avLst/>
                          </a:prstGeom>
                        </pic:spPr>
                      </pic:pic>
                    </a:graphicData>
                  </a:graphic>
                </wp:inline>
              </w:drawing>
            </w:r>
          </w:p>
        </w:tc>
        <w:tc>
          <w:tcPr>
            <w:tcW w:w="3561" w:type="dxa"/>
          </w:tcPr>
          <w:p w14:paraId="49D96D1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7" name="图片 7" descr="IMG_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0337"/>
                          <pic:cNvPicPr>
                            <a:picLocks noChangeAspect="1"/>
                          </pic:cNvPicPr>
                        </pic:nvPicPr>
                        <pic:blipFill>
                          <a:blip r:embed="rId12"/>
                          <a:stretch>
                            <a:fillRect/>
                          </a:stretch>
                        </pic:blipFill>
                        <pic:spPr>
                          <a:xfrm>
                            <a:off x="0" y="0"/>
                            <a:ext cx="2119630" cy="1590040"/>
                          </a:xfrm>
                          <a:prstGeom prst="rect">
                            <a:avLst/>
                          </a:prstGeom>
                        </pic:spPr>
                      </pic:pic>
                    </a:graphicData>
                  </a:graphic>
                </wp:inline>
              </w:drawing>
            </w:r>
          </w:p>
        </w:tc>
        <w:tc>
          <w:tcPr>
            <w:tcW w:w="3561" w:type="dxa"/>
          </w:tcPr>
          <w:p w14:paraId="6C15C5F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8" name="图片 8" descr="IMG_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0339"/>
                          <pic:cNvPicPr>
                            <a:picLocks noChangeAspect="1"/>
                          </pic:cNvPicPr>
                        </pic:nvPicPr>
                        <pic:blipFill>
                          <a:blip r:embed="rId13"/>
                          <a:stretch>
                            <a:fillRect/>
                          </a:stretch>
                        </pic:blipFill>
                        <pic:spPr>
                          <a:xfrm>
                            <a:off x="0" y="0"/>
                            <a:ext cx="2119630" cy="1590040"/>
                          </a:xfrm>
                          <a:prstGeom prst="rect">
                            <a:avLst/>
                          </a:prstGeom>
                        </pic:spPr>
                      </pic:pic>
                    </a:graphicData>
                  </a:graphic>
                </wp:inline>
              </w:drawing>
            </w:r>
          </w:p>
        </w:tc>
      </w:tr>
      <w:tr w14:paraId="1120D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3561" w:type="dxa"/>
          </w:tcPr>
          <w:p w14:paraId="5C9AD440">
            <w:pPr>
              <w:keepNext w:val="0"/>
              <w:keepLines w:val="0"/>
              <w:pageBreakBefore w:val="0"/>
              <w:widowControl/>
              <w:tabs>
                <w:tab w:val="left" w:pos="1367"/>
              </w:tabs>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我们来到亿童建构区，迫不及待搬来最大的积木搭建地基。</w:t>
            </w:r>
          </w:p>
        </w:tc>
        <w:tc>
          <w:tcPr>
            <w:tcW w:w="3561" w:type="dxa"/>
          </w:tcPr>
          <w:p w14:paraId="644FFCD8">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我在综合区穿梭着，走遍了每一条路线。</w:t>
            </w:r>
          </w:p>
        </w:tc>
        <w:tc>
          <w:tcPr>
            <w:tcW w:w="3561" w:type="dxa"/>
          </w:tcPr>
          <w:p w14:paraId="6FB3584C">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我们在沙包对垒区激烈的“战斗”着，这里如枪林弹雨。</w:t>
            </w:r>
          </w:p>
        </w:tc>
      </w:tr>
      <w:tr w14:paraId="5C745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14:paraId="3519C96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9" name="图片 9" descr="IMG_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0336"/>
                          <pic:cNvPicPr>
                            <a:picLocks noChangeAspect="1"/>
                          </pic:cNvPicPr>
                        </pic:nvPicPr>
                        <pic:blipFill>
                          <a:blip r:embed="rId14"/>
                          <a:stretch>
                            <a:fillRect/>
                          </a:stretch>
                        </pic:blipFill>
                        <pic:spPr>
                          <a:xfrm>
                            <a:off x="0" y="0"/>
                            <a:ext cx="2119630" cy="1590040"/>
                          </a:xfrm>
                          <a:prstGeom prst="rect">
                            <a:avLst/>
                          </a:prstGeom>
                        </pic:spPr>
                      </pic:pic>
                    </a:graphicData>
                  </a:graphic>
                </wp:inline>
              </w:drawing>
            </w:r>
          </w:p>
        </w:tc>
        <w:tc>
          <w:tcPr>
            <w:tcW w:w="3561" w:type="dxa"/>
          </w:tcPr>
          <w:p w14:paraId="6419445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10" name="图片 10" descr="IMG_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0333"/>
                          <pic:cNvPicPr>
                            <a:picLocks noChangeAspect="1"/>
                          </pic:cNvPicPr>
                        </pic:nvPicPr>
                        <pic:blipFill>
                          <a:blip r:embed="rId15"/>
                          <a:stretch>
                            <a:fillRect/>
                          </a:stretch>
                        </pic:blipFill>
                        <pic:spPr>
                          <a:xfrm>
                            <a:off x="0" y="0"/>
                            <a:ext cx="2119630" cy="1590040"/>
                          </a:xfrm>
                          <a:prstGeom prst="rect">
                            <a:avLst/>
                          </a:prstGeom>
                        </pic:spPr>
                      </pic:pic>
                    </a:graphicData>
                  </a:graphic>
                </wp:inline>
              </w:drawing>
            </w:r>
          </w:p>
        </w:tc>
        <w:tc>
          <w:tcPr>
            <w:tcW w:w="3561" w:type="dxa"/>
          </w:tcPr>
          <w:p w14:paraId="03A7B9E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12" name="图片 12" descr="IMG_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0338"/>
                          <pic:cNvPicPr>
                            <a:picLocks noChangeAspect="1"/>
                          </pic:cNvPicPr>
                        </pic:nvPicPr>
                        <pic:blipFill>
                          <a:blip r:embed="rId16"/>
                          <a:stretch>
                            <a:fillRect/>
                          </a:stretch>
                        </pic:blipFill>
                        <pic:spPr>
                          <a:xfrm>
                            <a:off x="0" y="0"/>
                            <a:ext cx="2119630" cy="1590040"/>
                          </a:xfrm>
                          <a:prstGeom prst="rect">
                            <a:avLst/>
                          </a:prstGeom>
                        </pic:spPr>
                      </pic:pic>
                    </a:graphicData>
                  </a:graphic>
                </wp:inline>
              </w:drawing>
            </w:r>
          </w:p>
        </w:tc>
      </w:tr>
      <w:tr w14:paraId="0EC32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3561" w:type="dxa"/>
          </w:tcPr>
          <w:p w14:paraId="70A7C1DA">
            <w:pPr>
              <w:keepNext w:val="0"/>
              <w:keepLines w:val="0"/>
              <w:pageBreakBefore w:val="0"/>
              <w:widowControl/>
              <w:tabs>
                <w:tab w:val="left" w:pos="1367"/>
              </w:tabs>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我勇敢尝试站在安吉桶上，有老师的保护我一点都不怕。</w:t>
            </w:r>
          </w:p>
        </w:tc>
        <w:tc>
          <w:tcPr>
            <w:tcW w:w="3561" w:type="dxa"/>
          </w:tcPr>
          <w:p w14:paraId="334871DD">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趁着游戏的间隙，我找了一片空地练习跳绳。</w:t>
            </w:r>
          </w:p>
        </w:tc>
        <w:tc>
          <w:tcPr>
            <w:tcW w:w="3561" w:type="dxa"/>
          </w:tcPr>
          <w:p w14:paraId="48BA6B59">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我是守门员，球被我拦截后重新发球。</w:t>
            </w:r>
          </w:p>
        </w:tc>
      </w:tr>
    </w:tbl>
    <w:p w14:paraId="2D7CF88E">
      <w:pPr>
        <w:pStyle w:val="37"/>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4445" b="10160"/>
            <wp:docPr id="79" name="图片 7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3</w:t>
      </w:r>
      <w:r>
        <w:rPr>
          <w:rFonts w:hint="eastAsia" w:asciiTheme="minorEastAsia" w:hAnsiTheme="minorEastAsia" w:cstheme="minorEastAsia"/>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语言：最甜的苹果</w:t>
      </w:r>
      <w:r>
        <w:rPr>
          <w:rFonts w:hint="eastAsia" w:asciiTheme="minorEastAsia" w:hAnsiTheme="minorEastAsia" w:cstheme="minorEastAsia"/>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 xml:space="preserve"> </w:t>
      </w:r>
      <w:r>
        <w:rPr>
          <w:rFonts w:hint="eastAsia" w:ascii="Helvetica Neue" w:hAnsi="Helvetica Neue"/>
          <w:color w:val="333333"/>
          <w:spacing w:val="8"/>
          <w:sz w:val="21"/>
          <w:szCs w:val="21"/>
        </w:rPr>
        <w:drawing>
          <wp:inline distT="0" distB="0" distL="114300" distR="114300">
            <wp:extent cx="269875" cy="431800"/>
            <wp:effectExtent l="0" t="0" r="4445" b="10160"/>
            <wp:docPr id="80" name="图片 8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p>
    <w:p w14:paraId="1F3436D6">
      <w:pPr>
        <w:pStyle w:val="37"/>
        <w:keepNext w:val="0"/>
        <w:keepLines w:val="0"/>
        <w:pageBreakBefore w:val="0"/>
        <w:widowControl/>
        <w:kinsoku/>
        <w:wordWrap/>
        <w:overflowPunct/>
        <w:topLinePunct w:val="0"/>
        <w:autoSpaceDE/>
        <w:autoSpaceDN/>
        <w:bidi w:val="0"/>
        <w:adjustRightInd/>
        <w:snapToGrid/>
        <w:spacing w:before="0" w:after="0" w:line="360" w:lineRule="exact"/>
        <w:ind w:firstLine="452" w:firstLineChars="200"/>
        <w:jc w:val="left"/>
        <w:textAlignment w:val="auto"/>
        <w:rPr>
          <w:rFonts w:hint="eastAsia" w:ascii="宋体" w:hAnsi="宋体" w:eastAsia="宋体" w:cs="宋体"/>
          <w:b w:val="0"/>
          <w:bCs/>
          <w:color w:val="333333"/>
          <w:spacing w:val="8"/>
          <w:sz w:val="21"/>
          <w:szCs w:val="21"/>
        </w:rPr>
      </w:pPr>
      <w:r>
        <w:rPr>
          <w:rFonts w:hint="eastAsia" w:ascii="宋体" w:hAnsi="宋体" w:eastAsia="宋体" w:cs="宋体"/>
          <w:b w:val="0"/>
          <w:bCs/>
          <w:color w:val="333333"/>
          <w:spacing w:val="8"/>
          <w:sz w:val="21"/>
          <w:szCs w:val="21"/>
        </w:rPr>
        <w:t>这是一则生动有趣、富含教育哲理的故事，它讲述了大胖熊壮壮和小瘦猴陶陶分别种植、收获苹果的故事，大胖熊壮壮和小瘦猴陶陶这两个对比鲜明的人物形象正好预示了我们现实生活中的两种人：勤快人和懒惰人，本次活动通过教师提问、集体讨论的方式让幼儿明白“只有通过辛勤的劳动才能品尝到甜蜜的果实”的道理，萌发“做一个热爱劳动的孩子”的情感。</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14:paraId="692F7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14:paraId="09139247">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drawing>
                <wp:inline distT="0" distB="0" distL="114300" distR="114300">
                  <wp:extent cx="2120265" cy="1585595"/>
                  <wp:effectExtent l="0" t="0" r="13335" b="1460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8"/>
                          <a:stretch>
                            <a:fillRect/>
                          </a:stretch>
                        </pic:blipFill>
                        <pic:spPr>
                          <a:xfrm>
                            <a:off x="0" y="0"/>
                            <a:ext cx="2120265" cy="1585595"/>
                          </a:xfrm>
                          <a:prstGeom prst="rect">
                            <a:avLst/>
                          </a:prstGeom>
                          <a:noFill/>
                          <a:ln>
                            <a:noFill/>
                          </a:ln>
                        </pic:spPr>
                      </pic:pic>
                    </a:graphicData>
                  </a:graphic>
                </wp:inline>
              </w:drawing>
            </w:r>
          </w:p>
        </w:tc>
        <w:tc>
          <w:tcPr>
            <w:tcW w:w="3561" w:type="dxa"/>
          </w:tcPr>
          <w:p w14:paraId="406D9A12">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drawing>
                <wp:inline distT="0" distB="0" distL="114300" distR="114300">
                  <wp:extent cx="2120265" cy="1595120"/>
                  <wp:effectExtent l="0" t="0" r="13335" b="508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9"/>
                          <a:stretch>
                            <a:fillRect/>
                          </a:stretch>
                        </pic:blipFill>
                        <pic:spPr>
                          <a:xfrm>
                            <a:off x="0" y="0"/>
                            <a:ext cx="2120265" cy="1595120"/>
                          </a:xfrm>
                          <a:prstGeom prst="rect">
                            <a:avLst/>
                          </a:prstGeom>
                          <a:noFill/>
                          <a:ln>
                            <a:noFill/>
                          </a:ln>
                        </pic:spPr>
                      </pic:pic>
                    </a:graphicData>
                  </a:graphic>
                </wp:inline>
              </w:drawing>
            </w:r>
          </w:p>
        </w:tc>
        <w:tc>
          <w:tcPr>
            <w:tcW w:w="3561" w:type="dxa"/>
          </w:tcPr>
          <w:p w14:paraId="4CF391EA">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drawing>
                <wp:inline distT="0" distB="0" distL="114300" distR="114300">
                  <wp:extent cx="2120265" cy="1589405"/>
                  <wp:effectExtent l="0" t="0" r="13335" b="1079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0"/>
                          <a:stretch>
                            <a:fillRect/>
                          </a:stretch>
                        </pic:blipFill>
                        <pic:spPr>
                          <a:xfrm>
                            <a:off x="0" y="0"/>
                            <a:ext cx="2120265" cy="1589405"/>
                          </a:xfrm>
                          <a:prstGeom prst="rect">
                            <a:avLst/>
                          </a:prstGeom>
                          <a:noFill/>
                          <a:ln>
                            <a:noFill/>
                          </a:ln>
                        </pic:spPr>
                      </pic:pic>
                    </a:graphicData>
                  </a:graphic>
                </wp:inline>
              </w:drawing>
            </w:r>
          </w:p>
        </w:tc>
      </w:tr>
      <w:tr w14:paraId="5FBDE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14:paraId="78318B2B">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sz w:val="21"/>
                <w:szCs w:val="21"/>
              </w:rPr>
              <w:t>大胖熊壮壮种了好多苹果树，小瘦猴陶陶见了，也种了一院子的苹果树。它要和壮壮比一比，看谁种的苹果最红最甜。大胖熊壮壮每天都提着大木桶到果园去，辛勤地给苹果苗浇水施肥。小瘦猴陶陶呢？它每天都坐在院子里悠闲地吃着花生米。直到壮壮提醒它说：“陶陶，苹果苗口渴了，应该浇水了。”</w:t>
            </w:r>
          </w:p>
        </w:tc>
        <w:tc>
          <w:tcPr>
            <w:tcW w:w="3561" w:type="dxa"/>
          </w:tcPr>
          <w:p w14:paraId="597C2760">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sz w:val="21"/>
                <w:szCs w:val="21"/>
              </w:rPr>
              <w:t>“我知道，我知道！”这时，陶陶才懒洋洋地提着水桶给苹果苗浇水。可才浇了两桶，陶陶就直喊：“休息了，明天再浇水吧！”慢慢地，陶陶就不再去打理那些苹果苗了。壮壮的苹果苗长高了，陶陶的苹果苗也长高了。没过多久，它们的苹果树都结上了青色的小苹果。陶陶得意地对壮壮说：“你看，我的苹果树也结果子了！”壮壮笑眯眯地看了看陶陶，什么也没说，爬到苹果树上捉虫了。</w:t>
            </w:r>
          </w:p>
        </w:tc>
        <w:tc>
          <w:tcPr>
            <w:tcW w:w="3561" w:type="dxa"/>
          </w:tcPr>
          <w:p w14:paraId="04B4DB7B">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收获的季节到了，壮壮和陶陶开心极了，它们约好一起去摘苹果。壮壮摘下一个红通通的大苹果，一口咬下去，哇，甜甜的，真好吃呀！</w:t>
            </w:r>
          </w:p>
          <w:p w14:paraId="5C597B52">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sz w:val="21"/>
                <w:szCs w:val="21"/>
              </w:rPr>
              <w:t>陶陶也咬了一口自己的苹果：“呸，呸，真难吃！”陶陶吐出又酸又涩的苹果，皱起了眉头。它不明白，自己种的苹果为什么没有壮壮种的好吃呢？</w:t>
            </w:r>
          </w:p>
        </w:tc>
      </w:tr>
    </w:tbl>
    <w:p w14:paraId="717F73EC">
      <w:pPr>
        <w:autoSpaceDE w:val="0"/>
        <w:autoSpaceDN w:val="0"/>
        <w:adjustRightInd w:val="0"/>
        <w:jc w:val="center"/>
        <w:rPr>
          <w:rFonts w:hint="eastAsia" w:asciiTheme="minorEastAsia" w:hAnsiTheme="minorEastAsia" w:cstheme="minorEastAsia"/>
          <w:b/>
          <w:color w:val="333333"/>
          <w:spacing w:val="8"/>
          <w:sz w:val="21"/>
          <w:szCs w:val="21"/>
        </w:rPr>
        <w:sectPr>
          <w:type w:val="continuous"/>
          <w:pgSz w:w="11907" w:h="16839"/>
          <w:pgMar w:top="720" w:right="720" w:bottom="720" w:left="720" w:header="720" w:footer="1080" w:gutter="0"/>
          <w:cols w:space="425" w:num="1"/>
          <w:titlePg/>
          <w:docGrid w:linePitch="360" w:charSpace="0"/>
        </w:sectPr>
      </w:pPr>
    </w:p>
    <w:p w14:paraId="52E789A0">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4 生活活动  </w:t>
      </w:r>
      <w:r>
        <w:rPr>
          <w:rFonts w:hint="eastAsia" w:ascii="Helvetica Neue" w:hAnsi="Helvetica Neue"/>
          <w:b/>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p>
    <w:p w14:paraId="6BD20BEF">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1.餐点时光</w:t>
      </w:r>
    </w:p>
    <w:p w14:paraId="69B338F3">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中午：小米饭、土豆牛肉、青菜炒腐竹、山药茶树菇虾米汤</w:t>
      </w:r>
    </w:p>
    <w:p w14:paraId="15DF280B">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没吃完：之之</w:t>
      </w:r>
    </w:p>
    <w:p w14:paraId="411EDFB6">
      <w:pPr>
        <w:keepNext w:val="0"/>
        <w:keepLines w:val="0"/>
        <w:pageBreakBefore w:val="0"/>
        <w:widowControl/>
        <w:tabs>
          <w:tab w:val="left" w:pos="1652"/>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下午：黑芝麻汤圆、柚子、蓝莓</w:t>
      </w:r>
    </w:p>
    <w:p w14:paraId="099136A5">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2.午睡情况</w:t>
      </w:r>
    </w:p>
    <w:p w14:paraId="4DBD0DEA">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未睡：二宝、多多、柠檬  入睡较晚：张帅</w:t>
      </w:r>
    </w:p>
    <w:p w14:paraId="5577066B">
      <w:pPr>
        <w:jc w:val="center"/>
        <w:rPr>
          <w:rStyle w:val="28"/>
          <w:color w:val="9F2936" w:themeColor="accent2"/>
          <w:sz w:val="28"/>
          <w:szCs w:val="33"/>
          <w14:textFill>
            <w14:solidFill>
              <w14:schemeClr w14:val="accent2"/>
            </w14:solidFill>
          </w14:textFill>
        </w:rPr>
      </w:pPr>
      <w:bookmarkStart w:id="1" w:name="_GoBack"/>
      <w:r>
        <w:rPr>
          <w:b/>
          <w:color w:val="B45F07" w:themeColor="accent1" w:themeShade="BF"/>
          <w:sz w:val="16"/>
          <w:szCs w:val="22"/>
        </w:rPr>
        <w:drawing>
          <wp:anchor distT="0" distB="0" distL="114300" distR="114300" simplePos="0" relativeHeight="251661312" behindDoc="0" locked="0" layoutInCell="1" allowOverlap="1">
            <wp:simplePos x="0" y="0"/>
            <wp:positionH relativeFrom="column">
              <wp:posOffset>1234440</wp:posOffset>
            </wp:positionH>
            <wp:positionV relativeFrom="paragraph">
              <wp:posOffset>146685</wp:posOffset>
            </wp:positionV>
            <wp:extent cx="4305300" cy="323850"/>
            <wp:effectExtent l="0" t="0" r="7620" b="11430"/>
            <wp:wrapNone/>
            <wp:docPr id="34" name="图片 3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1077507835"/>
                    <pic:cNvPicPr>
                      <a:picLocks noChangeAspect="1"/>
                    </pic:cNvPicPr>
                  </pic:nvPicPr>
                  <pic:blipFill>
                    <a:blip r:embed="rId21"/>
                    <a:stretch>
                      <a:fillRect/>
                    </a:stretch>
                  </pic:blipFill>
                  <pic:spPr>
                    <a:xfrm>
                      <a:off x="0" y="0"/>
                      <a:ext cx="4305300" cy="323850"/>
                    </a:xfrm>
                    <a:prstGeom prst="rect">
                      <a:avLst/>
                    </a:prstGeom>
                  </pic:spPr>
                </pic:pic>
              </a:graphicData>
            </a:graphic>
          </wp:anchor>
        </w:drawing>
      </w:r>
      <w:bookmarkEnd w:id="1"/>
    </w:p>
    <w:p w14:paraId="7EC2A396">
      <w:pPr>
        <w:jc w:val="center"/>
        <w:rPr>
          <w:rStyle w:val="28"/>
          <w:color w:val="9F2936" w:themeColor="accent2"/>
          <w:sz w:val="28"/>
          <w:szCs w:val="33"/>
          <w14:textFill>
            <w14:solidFill>
              <w14:schemeClr w14:val="accent2"/>
            </w14:solidFill>
          </w14:textFill>
        </w:rPr>
      </w:pPr>
    </w:p>
    <w:p w14:paraId="3181888D">
      <w:pPr>
        <w:jc w:val="center"/>
        <w:rPr>
          <w:rStyle w:val="28"/>
          <w:color w:val="9F2936" w:themeColor="accent2"/>
          <w:sz w:val="28"/>
          <w:szCs w:val="33"/>
          <w14:textFill>
            <w14:solidFill>
              <w14:schemeClr w14:val="accent2"/>
            </w14:solidFill>
          </w14:textFill>
        </w:rPr>
      </w:pPr>
    </w:p>
    <w:p w14:paraId="7038275D">
      <w:pPr>
        <w:jc w:val="center"/>
        <w:rPr>
          <w:rStyle w:val="28"/>
          <w:color w:val="9F2936" w:themeColor="accent2"/>
          <w:sz w:val="28"/>
          <w:szCs w:val="33"/>
          <w14:textFill>
            <w14:solidFill>
              <w14:schemeClr w14:val="accent2"/>
            </w14:solidFill>
          </w14:textFill>
        </w:rPr>
      </w:pPr>
    </w:p>
    <w:p w14:paraId="0D27026F">
      <w:pPr>
        <w:jc w:val="center"/>
        <w:rPr>
          <w:rStyle w:val="28"/>
          <w:color w:val="9F2936" w:themeColor="accent2"/>
          <w:sz w:val="28"/>
          <w:szCs w:val="33"/>
          <w14:textFill>
            <w14:solidFill>
              <w14:schemeClr w14:val="accent2"/>
            </w14:solidFill>
          </w14:textFill>
        </w:rPr>
      </w:pPr>
    </w:p>
    <w:p w14:paraId="7F34F743">
      <w:pPr>
        <w:jc w:val="center"/>
        <w:rPr>
          <w:rStyle w:val="28"/>
          <w:color w:val="9F2936" w:themeColor="accent2"/>
          <w:sz w:val="28"/>
          <w:szCs w:val="33"/>
          <w14:textFill>
            <w14:solidFill>
              <w14:schemeClr w14:val="accent2"/>
            </w14:solidFill>
          </w14:textFill>
        </w:rPr>
      </w:pPr>
    </w:p>
    <w:p w14:paraId="5E8FB60F">
      <w:pPr>
        <w:jc w:val="center"/>
        <w:rPr>
          <w:rStyle w:val="28"/>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38ED424C">
      <w:pPr>
        <w:jc w:val="center"/>
        <w:rPr>
          <w:rStyle w:val="28"/>
          <w:rFonts w:hint="eastAsia"/>
          <w:color w:val="9F2936" w:themeColor="accent2"/>
          <w:sz w:val="28"/>
          <w:szCs w:val="33"/>
          <w14:textFill>
            <w14:solidFill>
              <w14:schemeClr w14:val="accent2"/>
            </w14:solidFill>
          </w14:textFill>
        </w:rPr>
      </w:pPr>
      <w:r>
        <w:rPr>
          <w:rFonts w:ascii="MS Mincho" w:hAnsi="MS Mincho" w:eastAsia="MS Mincho" w:cs="MS Mincho"/>
          <w:b/>
          <w:color w:val="9A743A" w:themeColor="accent6" w:themeShade="BF"/>
          <w:spacing w:val="15"/>
          <w:sz w:val="30"/>
          <w:szCs w:val="30"/>
        </w:rPr>
        <w:t>/</w:t>
      </w:r>
    </w:p>
    <w:p w14:paraId="50D793ED">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宋体" w:hAnsi="宋体" w:eastAsia="宋体" w:cs="宋体"/>
          <w:b w:val="0"/>
          <w:bCs w:val="0"/>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b w:val="0"/>
          <w:bCs w:val="0"/>
          <w:sz w:val="21"/>
          <w:szCs w:val="21"/>
          <w:lang w:val="en-US" w:eastAsia="zh-CN"/>
        </w:rPr>
        <w:t>1.各位家长，今天发了冬季园服，大家回去后给孩子试穿一下，看看尺码是否合适，如需调换，原包装明天带来幼儿园。</w:t>
      </w:r>
    </w:p>
    <w:p w14:paraId="0871A8B2">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b w:val="0"/>
          <w:bCs w:val="0"/>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b w:val="0"/>
          <w:bCs w:val="0"/>
          <w:sz w:val="21"/>
          <w:szCs w:val="21"/>
          <w:lang w:val="en-US" w:eastAsia="zh-CN"/>
        </w:rPr>
        <w:t>2.每周一无特殊情况都需要穿校服哦！</w:t>
      </w:r>
    </w:p>
    <w:p w14:paraId="2994E80F">
      <w:pPr>
        <w:jc w:val="center"/>
        <w:rPr>
          <w:rFonts w:hint="eastAsia" w:eastAsiaTheme="minorEastAsia"/>
          <w:sz w:val="20"/>
          <w:szCs w:val="20"/>
          <w:lang w:val="en-US" w:eastAsia="zh-CN"/>
        </w:rPr>
      </w:pPr>
      <w:r>
        <w:rPr>
          <w:b/>
          <w:color w:val="4E8542" w:themeColor="accent4"/>
          <w:sz w:val="18"/>
          <w14:textFill>
            <w14:solidFill>
              <w14:schemeClr w14:val="accent4"/>
            </w14:solidFill>
          </w14:textFill>
        </w:rPr>
        <w:t>—END—</w:t>
      </w:r>
    </w:p>
    <w:sectPr>
      <w:type w:val="continuous"/>
      <w:pgSz w:w="11907" w:h="16839"/>
      <w:pgMar w:top="720" w:right="720" w:bottom="720" w:left="720" w:header="720" w:footer="1080" w:gutter="0"/>
      <w:cols w:equalWidth="0" w:num="2">
        <w:col w:w="5021" w:space="425"/>
        <w:col w:w="5021"/>
      </w:cols>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3968CA4C">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A22A7">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B77F6">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75B69619">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75B69619">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JjOTQxYzhjODMyMDAzZmE0MDJkMWFkNmJlNDkwYTU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62B0A"/>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51084D"/>
    <w:rsid w:val="01D267D9"/>
    <w:rsid w:val="0211632F"/>
    <w:rsid w:val="02877CD5"/>
    <w:rsid w:val="033467ED"/>
    <w:rsid w:val="041A3535"/>
    <w:rsid w:val="04390FDD"/>
    <w:rsid w:val="04D5461C"/>
    <w:rsid w:val="05700666"/>
    <w:rsid w:val="06606AF8"/>
    <w:rsid w:val="06677045"/>
    <w:rsid w:val="0716757D"/>
    <w:rsid w:val="07B93F81"/>
    <w:rsid w:val="085E719E"/>
    <w:rsid w:val="08EA74EC"/>
    <w:rsid w:val="096173C6"/>
    <w:rsid w:val="098D55AD"/>
    <w:rsid w:val="0A005E61"/>
    <w:rsid w:val="0A0528E4"/>
    <w:rsid w:val="0B101835"/>
    <w:rsid w:val="0B275F39"/>
    <w:rsid w:val="0B6659A6"/>
    <w:rsid w:val="0B7D4FDA"/>
    <w:rsid w:val="0C550A02"/>
    <w:rsid w:val="0CB36433"/>
    <w:rsid w:val="0CD43E9E"/>
    <w:rsid w:val="0CDD0FA5"/>
    <w:rsid w:val="0D290D9A"/>
    <w:rsid w:val="0D745EB7"/>
    <w:rsid w:val="0DB32090"/>
    <w:rsid w:val="0DE1400C"/>
    <w:rsid w:val="0E2755A7"/>
    <w:rsid w:val="0E573889"/>
    <w:rsid w:val="0E8F7D2A"/>
    <w:rsid w:val="0ECA1A1D"/>
    <w:rsid w:val="0EE32458"/>
    <w:rsid w:val="0F0C578A"/>
    <w:rsid w:val="0F411DD8"/>
    <w:rsid w:val="0F9D4ED2"/>
    <w:rsid w:val="0FAC0A5B"/>
    <w:rsid w:val="10A06571"/>
    <w:rsid w:val="1105361F"/>
    <w:rsid w:val="11655EB8"/>
    <w:rsid w:val="12AD7AA8"/>
    <w:rsid w:val="130C25E4"/>
    <w:rsid w:val="13125B57"/>
    <w:rsid w:val="13390EFF"/>
    <w:rsid w:val="13AB2C24"/>
    <w:rsid w:val="13BB4C90"/>
    <w:rsid w:val="1441484A"/>
    <w:rsid w:val="14602D35"/>
    <w:rsid w:val="146B2D06"/>
    <w:rsid w:val="151B7A76"/>
    <w:rsid w:val="154D28B1"/>
    <w:rsid w:val="1592109E"/>
    <w:rsid w:val="15B305D9"/>
    <w:rsid w:val="17360F50"/>
    <w:rsid w:val="17413DF3"/>
    <w:rsid w:val="174C1401"/>
    <w:rsid w:val="17810DF9"/>
    <w:rsid w:val="179B0F02"/>
    <w:rsid w:val="17A14271"/>
    <w:rsid w:val="190C34C2"/>
    <w:rsid w:val="19215DB7"/>
    <w:rsid w:val="1930658F"/>
    <w:rsid w:val="1969239A"/>
    <w:rsid w:val="19702101"/>
    <w:rsid w:val="197B15B3"/>
    <w:rsid w:val="19E55179"/>
    <w:rsid w:val="1B554DF4"/>
    <w:rsid w:val="1B7444D0"/>
    <w:rsid w:val="1C2B4F71"/>
    <w:rsid w:val="1C370D96"/>
    <w:rsid w:val="1C6078C4"/>
    <w:rsid w:val="1D1B18E4"/>
    <w:rsid w:val="1D620C3A"/>
    <w:rsid w:val="1D790876"/>
    <w:rsid w:val="1F433298"/>
    <w:rsid w:val="1F6F40B7"/>
    <w:rsid w:val="1F7C0835"/>
    <w:rsid w:val="1FB24C1D"/>
    <w:rsid w:val="1FCE4F8F"/>
    <w:rsid w:val="20D437E4"/>
    <w:rsid w:val="215E0FE1"/>
    <w:rsid w:val="21B03CDE"/>
    <w:rsid w:val="220B6643"/>
    <w:rsid w:val="224D7996"/>
    <w:rsid w:val="226C280C"/>
    <w:rsid w:val="22974ED7"/>
    <w:rsid w:val="22F3666C"/>
    <w:rsid w:val="232932BF"/>
    <w:rsid w:val="233E2389"/>
    <w:rsid w:val="23532B40"/>
    <w:rsid w:val="24374234"/>
    <w:rsid w:val="24B46288"/>
    <w:rsid w:val="253D04AD"/>
    <w:rsid w:val="253D5170"/>
    <w:rsid w:val="257927C1"/>
    <w:rsid w:val="258648EE"/>
    <w:rsid w:val="260F6067"/>
    <w:rsid w:val="26D518A7"/>
    <w:rsid w:val="276F0032"/>
    <w:rsid w:val="28687ECE"/>
    <w:rsid w:val="28714810"/>
    <w:rsid w:val="28865E4C"/>
    <w:rsid w:val="28C21C45"/>
    <w:rsid w:val="29035F25"/>
    <w:rsid w:val="298A2EEC"/>
    <w:rsid w:val="29B24334"/>
    <w:rsid w:val="2A7377E0"/>
    <w:rsid w:val="2A944F41"/>
    <w:rsid w:val="2B7F355D"/>
    <w:rsid w:val="2BA71CC9"/>
    <w:rsid w:val="2BC27EE2"/>
    <w:rsid w:val="2C980689"/>
    <w:rsid w:val="2CCE490C"/>
    <w:rsid w:val="2D53438C"/>
    <w:rsid w:val="2D745516"/>
    <w:rsid w:val="2DA416FA"/>
    <w:rsid w:val="2E114AFB"/>
    <w:rsid w:val="2E3A2165"/>
    <w:rsid w:val="2EB43D5F"/>
    <w:rsid w:val="2F247031"/>
    <w:rsid w:val="2FD27C2E"/>
    <w:rsid w:val="305869BB"/>
    <w:rsid w:val="308E7523"/>
    <w:rsid w:val="315471D8"/>
    <w:rsid w:val="3160171B"/>
    <w:rsid w:val="31E10042"/>
    <w:rsid w:val="324A3C1B"/>
    <w:rsid w:val="325436A7"/>
    <w:rsid w:val="32DB3CFD"/>
    <w:rsid w:val="342A2472"/>
    <w:rsid w:val="344C6AD7"/>
    <w:rsid w:val="349D3757"/>
    <w:rsid w:val="34C91813"/>
    <w:rsid w:val="34CE4C76"/>
    <w:rsid w:val="352B0F83"/>
    <w:rsid w:val="359E43DC"/>
    <w:rsid w:val="35A51C4D"/>
    <w:rsid w:val="35B801D6"/>
    <w:rsid w:val="36560EE8"/>
    <w:rsid w:val="37B7280E"/>
    <w:rsid w:val="37BB5932"/>
    <w:rsid w:val="39936EBA"/>
    <w:rsid w:val="3A4D1A61"/>
    <w:rsid w:val="3ACF71FE"/>
    <w:rsid w:val="3AE56D62"/>
    <w:rsid w:val="3B306F0E"/>
    <w:rsid w:val="3B3E2C71"/>
    <w:rsid w:val="3B54544D"/>
    <w:rsid w:val="3B865B0B"/>
    <w:rsid w:val="3C0579A8"/>
    <w:rsid w:val="3CA54D8C"/>
    <w:rsid w:val="3CD82362"/>
    <w:rsid w:val="3D595BF0"/>
    <w:rsid w:val="3DFC6157"/>
    <w:rsid w:val="3E576AD1"/>
    <w:rsid w:val="3E666373"/>
    <w:rsid w:val="3F124211"/>
    <w:rsid w:val="3F167FB5"/>
    <w:rsid w:val="3F587411"/>
    <w:rsid w:val="3FE16599"/>
    <w:rsid w:val="40A926B0"/>
    <w:rsid w:val="40C90C03"/>
    <w:rsid w:val="40F90DAC"/>
    <w:rsid w:val="41780CC1"/>
    <w:rsid w:val="41E55C2A"/>
    <w:rsid w:val="41F14CA4"/>
    <w:rsid w:val="423A64D8"/>
    <w:rsid w:val="425A4D5E"/>
    <w:rsid w:val="42645968"/>
    <w:rsid w:val="429028CC"/>
    <w:rsid w:val="42C54C10"/>
    <w:rsid w:val="42D80CDB"/>
    <w:rsid w:val="42F202FF"/>
    <w:rsid w:val="43035213"/>
    <w:rsid w:val="43C66238"/>
    <w:rsid w:val="442B7738"/>
    <w:rsid w:val="44D0671E"/>
    <w:rsid w:val="45992FB4"/>
    <w:rsid w:val="463E4C17"/>
    <w:rsid w:val="464962C9"/>
    <w:rsid w:val="466F6125"/>
    <w:rsid w:val="46BE09B1"/>
    <w:rsid w:val="47622AE4"/>
    <w:rsid w:val="47765F6E"/>
    <w:rsid w:val="47DA4252"/>
    <w:rsid w:val="487559A5"/>
    <w:rsid w:val="48D01624"/>
    <w:rsid w:val="48D60D2C"/>
    <w:rsid w:val="49FD6FDC"/>
    <w:rsid w:val="4A9432D7"/>
    <w:rsid w:val="4ADB1B7B"/>
    <w:rsid w:val="4BE035D2"/>
    <w:rsid w:val="4D4D7C39"/>
    <w:rsid w:val="4D6640C3"/>
    <w:rsid w:val="4DD33B04"/>
    <w:rsid w:val="4DE37CC7"/>
    <w:rsid w:val="4E5E4B48"/>
    <w:rsid w:val="4EA5603D"/>
    <w:rsid w:val="4ED40658"/>
    <w:rsid w:val="4EFA1BB0"/>
    <w:rsid w:val="4EFE7BDC"/>
    <w:rsid w:val="4F294A17"/>
    <w:rsid w:val="4F5D65D9"/>
    <w:rsid w:val="4FBD7A79"/>
    <w:rsid w:val="507473D6"/>
    <w:rsid w:val="513636F8"/>
    <w:rsid w:val="51692224"/>
    <w:rsid w:val="516F1D7C"/>
    <w:rsid w:val="53F75C33"/>
    <w:rsid w:val="5523289A"/>
    <w:rsid w:val="55662FCA"/>
    <w:rsid w:val="5640208F"/>
    <w:rsid w:val="568231D1"/>
    <w:rsid w:val="568F49E2"/>
    <w:rsid w:val="5752020D"/>
    <w:rsid w:val="57DA3DB7"/>
    <w:rsid w:val="582A093F"/>
    <w:rsid w:val="585C002F"/>
    <w:rsid w:val="58744500"/>
    <w:rsid w:val="58B52EEA"/>
    <w:rsid w:val="590433E5"/>
    <w:rsid w:val="59177F14"/>
    <w:rsid w:val="593244AD"/>
    <w:rsid w:val="59701DD9"/>
    <w:rsid w:val="5A5D3BAE"/>
    <w:rsid w:val="5A925B5A"/>
    <w:rsid w:val="5ABC0012"/>
    <w:rsid w:val="5AC33DB5"/>
    <w:rsid w:val="5B81031A"/>
    <w:rsid w:val="5BA22237"/>
    <w:rsid w:val="5BC677C6"/>
    <w:rsid w:val="5BD32871"/>
    <w:rsid w:val="5BDB7A38"/>
    <w:rsid w:val="5C443587"/>
    <w:rsid w:val="5CD252D1"/>
    <w:rsid w:val="5CE967E8"/>
    <w:rsid w:val="5CEF63BD"/>
    <w:rsid w:val="5CF24CE6"/>
    <w:rsid w:val="5D8D7329"/>
    <w:rsid w:val="5E634EB1"/>
    <w:rsid w:val="5EE151B2"/>
    <w:rsid w:val="5F0A577B"/>
    <w:rsid w:val="5F1F4DB5"/>
    <w:rsid w:val="5F3F24B7"/>
    <w:rsid w:val="5F810880"/>
    <w:rsid w:val="5FBD77E2"/>
    <w:rsid w:val="605575E4"/>
    <w:rsid w:val="60766AF1"/>
    <w:rsid w:val="60E8550C"/>
    <w:rsid w:val="613A4F7D"/>
    <w:rsid w:val="61594E95"/>
    <w:rsid w:val="61E32E94"/>
    <w:rsid w:val="628C289B"/>
    <w:rsid w:val="62963514"/>
    <w:rsid w:val="637D5324"/>
    <w:rsid w:val="64526F8A"/>
    <w:rsid w:val="652C5AFB"/>
    <w:rsid w:val="662D63E9"/>
    <w:rsid w:val="664A5155"/>
    <w:rsid w:val="666F0F37"/>
    <w:rsid w:val="66F8422E"/>
    <w:rsid w:val="67030195"/>
    <w:rsid w:val="679C6775"/>
    <w:rsid w:val="68404579"/>
    <w:rsid w:val="6845039D"/>
    <w:rsid w:val="68784FAF"/>
    <w:rsid w:val="68CC2505"/>
    <w:rsid w:val="69FF205F"/>
    <w:rsid w:val="6A5506F6"/>
    <w:rsid w:val="6AA413F6"/>
    <w:rsid w:val="6C3401E7"/>
    <w:rsid w:val="6C850E61"/>
    <w:rsid w:val="6D094565"/>
    <w:rsid w:val="6E0A26F3"/>
    <w:rsid w:val="6E466775"/>
    <w:rsid w:val="6E724873"/>
    <w:rsid w:val="6E846D90"/>
    <w:rsid w:val="6EC87ECA"/>
    <w:rsid w:val="6EE87DF0"/>
    <w:rsid w:val="6F986A4D"/>
    <w:rsid w:val="70D421B2"/>
    <w:rsid w:val="70EE7802"/>
    <w:rsid w:val="70F6046D"/>
    <w:rsid w:val="71A52B5D"/>
    <w:rsid w:val="71C4751A"/>
    <w:rsid w:val="71EE30A5"/>
    <w:rsid w:val="72120633"/>
    <w:rsid w:val="72381269"/>
    <w:rsid w:val="723E69EA"/>
    <w:rsid w:val="72677E12"/>
    <w:rsid w:val="72A615BC"/>
    <w:rsid w:val="72C168EF"/>
    <w:rsid w:val="73465A48"/>
    <w:rsid w:val="734A323B"/>
    <w:rsid w:val="735760D9"/>
    <w:rsid w:val="73666370"/>
    <w:rsid w:val="73A35BBF"/>
    <w:rsid w:val="73D02E4D"/>
    <w:rsid w:val="73E83541"/>
    <w:rsid w:val="73F75860"/>
    <w:rsid w:val="74344EB0"/>
    <w:rsid w:val="74962031"/>
    <w:rsid w:val="74BA06CD"/>
    <w:rsid w:val="751E59C3"/>
    <w:rsid w:val="75281956"/>
    <w:rsid w:val="755721BB"/>
    <w:rsid w:val="75AB365E"/>
    <w:rsid w:val="75CF64A9"/>
    <w:rsid w:val="75EF63C6"/>
    <w:rsid w:val="766B1BD2"/>
    <w:rsid w:val="78317C5B"/>
    <w:rsid w:val="785201C3"/>
    <w:rsid w:val="78AF725D"/>
    <w:rsid w:val="79146E61"/>
    <w:rsid w:val="798F746F"/>
    <w:rsid w:val="79971627"/>
    <w:rsid w:val="79AD5E71"/>
    <w:rsid w:val="79F664B9"/>
    <w:rsid w:val="7A272F4B"/>
    <w:rsid w:val="7A3413C0"/>
    <w:rsid w:val="7A495F11"/>
    <w:rsid w:val="7A660B75"/>
    <w:rsid w:val="7A8B49B7"/>
    <w:rsid w:val="7B460A9E"/>
    <w:rsid w:val="7B5D74C6"/>
    <w:rsid w:val="7B5F2C7C"/>
    <w:rsid w:val="7BA01EA6"/>
    <w:rsid w:val="7BEA7F6A"/>
    <w:rsid w:val="7C2E3D5F"/>
    <w:rsid w:val="7D4340ED"/>
    <w:rsid w:val="7DB9357A"/>
    <w:rsid w:val="7E0D57E7"/>
    <w:rsid w:val="7E364890"/>
    <w:rsid w:val="7E861604"/>
    <w:rsid w:val="7ECC7ACC"/>
    <w:rsid w:val="7ED30F40"/>
    <w:rsid w:val="7F017C61"/>
    <w:rsid w:val="7F425DE0"/>
    <w:rsid w:val="7F5403DD"/>
    <w:rsid w:val="7F801BA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autoRedefine/>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autoRedefine/>
    <w:semiHidden/>
    <w:unhideWhenUsed/>
    <w:qFormat/>
    <w:uiPriority w:val="10"/>
    <w:pPr>
      <w:spacing w:after="540" w:line="288" w:lineRule="auto"/>
      <w:ind w:right="2880"/>
      <w:contextualSpacing/>
    </w:pPr>
    <w:rPr>
      <w:spacing w:val="15"/>
      <w:szCs w:val="22"/>
    </w:rPr>
  </w:style>
  <w:style w:type="paragraph" w:styleId="23">
    <w:name w:val="Normal (Web)"/>
    <w:basedOn w:val="1"/>
    <w:autoRedefine/>
    <w:unhideWhenUsed/>
    <w:qFormat/>
    <w:uiPriority w:val="0"/>
    <w:pPr>
      <w:spacing w:before="100" w:beforeAutospacing="1" w:after="100" w:afterAutospacing="1"/>
    </w:pPr>
    <w:rPr>
      <w:kern w:val="2"/>
    </w:rPr>
  </w:style>
  <w:style w:type="paragraph" w:styleId="24">
    <w:name w:val="Title"/>
    <w:basedOn w:val="1"/>
    <w:link w:val="48"/>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autoRedefine/>
    <w:semiHidden/>
    <w:unhideWhenUsed/>
    <w:qFormat/>
    <w:uiPriority w:val="20"/>
    <w:rPr>
      <w:iCs/>
      <w:color w:val="F07F09" w:themeColor="accent1"/>
      <w14:textFill>
        <w14:solidFill>
          <w14:schemeClr w14:val="accent1"/>
        </w14:solidFill>
      </w14:textFill>
    </w:rPr>
  </w:style>
  <w:style w:type="character" w:styleId="30">
    <w:name w:val="Hyperlink"/>
    <w:basedOn w:val="27"/>
    <w:autoRedefine/>
    <w:semiHidden/>
    <w:unhideWhenUsed/>
    <w:qFormat/>
    <w:uiPriority w:val="99"/>
    <w:rPr>
      <w:color w:val="0000FF"/>
      <w:u w:val="single"/>
    </w:rPr>
  </w:style>
  <w:style w:type="character" w:customStyle="1" w:styleId="31">
    <w:name w:val="书籍标题1"/>
    <w:basedOn w:val="27"/>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autoRedefine/>
    <w:qFormat/>
    <w:uiPriority w:val="5"/>
    <w:rPr>
      <w:rFonts w:eastAsiaTheme="minorEastAsia"/>
      <w:bCs/>
      <w:szCs w:val="18"/>
    </w:rPr>
  </w:style>
  <w:style w:type="character" w:customStyle="1" w:styleId="33">
    <w:name w:val="签名 字符"/>
    <w:basedOn w:val="27"/>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autoRedefine/>
    <w:qFormat/>
    <w:uiPriority w:val="99"/>
    <w:rPr>
      <w:color w:val="323232" w:themeColor="text2"/>
      <w:sz w:val="24"/>
      <w14:textFill>
        <w14:solidFill>
          <w14:schemeClr w14:val="tx2"/>
        </w14:solidFill>
      </w14:textFill>
    </w:rPr>
  </w:style>
  <w:style w:type="character" w:customStyle="1" w:styleId="36">
    <w:name w:val="称呼 字符"/>
    <w:basedOn w:val="27"/>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autoRedefine/>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autoRedefine/>
    <w:unhideWhenUsed/>
    <w:qFormat/>
    <w:uiPriority w:val="1"/>
    <w:pPr>
      <w:ind w:left="216"/>
      <w:contextualSpacing/>
    </w:pPr>
    <w:rPr>
      <w:kern w:val="2"/>
    </w:rPr>
  </w:style>
  <w:style w:type="character" w:styleId="45">
    <w:name w:val="Placeholder Text"/>
    <w:basedOn w:val="27"/>
    <w:autoRedefine/>
    <w:semiHidden/>
    <w:qFormat/>
    <w:uiPriority w:val="99"/>
    <w:rPr>
      <w:color w:val="808080"/>
    </w:rPr>
  </w:style>
  <w:style w:type="paragraph" w:styleId="46">
    <w:name w:val="Quote"/>
    <w:basedOn w:val="1"/>
    <w:next w:val="1"/>
    <w:link w:val="47"/>
    <w:autoRedefine/>
    <w:semiHidden/>
    <w:unhideWhenUsed/>
    <w:qFormat/>
    <w:uiPriority w:val="29"/>
    <w:pPr>
      <w:spacing w:before="360" w:after="360"/>
    </w:pPr>
    <w:rPr>
      <w:iCs/>
      <w:sz w:val="26"/>
    </w:rPr>
  </w:style>
  <w:style w:type="character" w:customStyle="1" w:styleId="47">
    <w:name w:val="引用 字符"/>
    <w:basedOn w:val="27"/>
    <w:link w:val="46"/>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autoRedefine/>
    <w:semiHidden/>
    <w:unhideWhenUsed/>
    <w:qFormat/>
    <w:uiPriority w:val="39"/>
    <w:pPr>
      <w:outlineLvl w:val="9"/>
    </w:pPr>
  </w:style>
  <w:style w:type="character" w:customStyle="1" w:styleId="54">
    <w:name w:val="标题 3 字符"/>
    <w:basedOn w:val="27"/>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autoRedefine/>
    <w:qFormat/>
    <w:uiPriority w:val="99"/>
  </w:style>
  <w:style w:type="table" w:customStyle="1" w:styleId="62">
    <w:name w:val="网格表 1 浅色 - 着色 41"/>
    <w:basedOn w:val="25"/>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autoRedefine/>
    <w:qFormat/>
    <w:uiPriority w:val="0"/>
  </w:style>
  <w:style w:type="table" w:customStyle="1" w:styleId="67">
    <w:name w:val="无格式表格 11"/>
    <w:basedOn w:val="25"/>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autoRedefine/>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autoRedefine/>
    <w:qFormat/>
    <w:uiPriority w:val="0"/>
  </w:style>
  <w:style w:type="table" w:customStyle="1" w:styleId="73">
    <w:name w:val="网格表 6 彩色 - 着色 41"/>
    <w:basedOn w:val="25"/>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autoRedefine/>
    <w:qFormat/>
    <w:uiPriority w:val="0"/>
    <w:pPr>
      <w:spacing w:before="100" w:beforeAutospacing="1" w:after="100" w:afterAutospacing="1"/>
    </w:pPr>
  </w:style>
  <w:style w:type="character" w:customStyle="1" w:styleId="75">
    <w:name w:val="bjh-strong"/>
    <w:basedOn w:val="27"/>
    <w:autoRedefine/>
    <w:qFormat/>
    <w:uiPriority w:val="0"/>
  </w:style>
  <w:style w:type="character" w:customStyle="1" w:styleId="76">
    <w:name w:val="bjh-p"/>
    <w:basedOn w:val="27"/>
    <w:autoRedefine/>
    <w:qFormat/>
    <w:uiPriority w:val="0"/>
  </w:style>
  <w:style w:type="paragraph" w:customStyle="1" w:styleId="77">
    <w:name w:val="p16"/>
    <w:basedOn w:val="1"/>
    <w:autoRedefine/>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2</Pages>
  <Words>277</Words>
  <Characters>308</Characters>
  <Lines>10</Lines>
  <Paragraphs>2</Paragraphs>
  <TotalTime>9</TotalTime>
  <ScaleCrop>false</ScaleCrop>
  <LinksUpToDate>false</LinksUpToDate>
  <CharactersWithSpaces>375</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烧饵块</cp:lastModifiedBy>
  <dcterms:modified xsi:type="dcterms:W3CDTF">2024-11-11T13:24:38Z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86948D81F5D645F6A1944E6F5FDBD8FC</vt:lpwstr>
  </property>
</Properties>
</file>