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DA09D8">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14:paraId="584DA01E">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val="en-US" w:eastAsia="zh-CN"/>
        </w:rPr>
        <w:t>三</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11</w:t>
      </w:r>
      <w:r>
        <w:rPr>
          <w:rFonts w:hint="eastAsia" w:ascii="宋体" w:hAnsi="宋体"/>
          <w:color w:val="000000"/>
        </w:rPr>
        <w:t xml:space="preserve">月 </w:t>
      </w:r>
      <w:r>
        <w:rPr>
          <w:rFonts w:hint="eastAsia" w:ascii="宋体" w:hAnsi="宋体"/>
          <w:color w:val="000000"/>
          <w:lang w:val="en-US" w:eastAsia="zh-CN"/>
        </w:rPr>
        <w:t>11</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11</w:t>
      </w:r>
      <w:r>
        <w:rPr>
          <w:rFonts w:hint="eastAsia" w:ascii="宋体" w:hAnsi="宋体"/>
          <w:color w:val="000000"/>
        </w:rPr>
        <w:t>月</w:t>
      </w:r>
      <w:r>
        <w:rPr>
          <w:rFonts w:hint="eastAsia" w:ascii="宋体" w:hAnsi="宋体"/>
          <w:color w:val="000000"/>
          <w:lang w:val="en-US" w:eastAsia="zh-CN"/>
        </w:rPr>
        <w:t>14</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lang w:val="en-US" w:eastAsia="zh-CN"/>
        </w:rPr>
        <w:t>十一</w:t>
      </w:r>
      <w:r>
        <w:rPr>
          <w:rFonts w:hint="eastAsia" w:ascii="宋体" w:hAnsi="宋体"/>
          <w:color w:val="000000"/>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14:paraId="2D848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95" w:hRule="atLeast"/>
        </w:trPr>
        <w:tc>
          <w:tcPr>
            <w:tcW w:w="1555" w:type="dxa"/>
            <w:gridSpan w:val="2"/>
            <w:vMerge w:val="restart"/>
            <w:tcBorders>
              <w:top w:val="single" w:color="auto" w:sz="4" w:space="0"/>
              <w:right w:val="single" w:color="auto" w:sz="4" w:space="0"/>
            </w:tcBorders>
            <w:vAlign w:val="center"/>
          </w:tcPr>
          <w:p w14:paraId="79C277C4">
            <w:pPr>
              <w:pStyle w:val="3"/>
              <w:keepNext w:val="0"/>
              <w:keepLines w:val="0"/>
              <w:pageBreakBefore w:val="0"/>
              <w:kinsoku/>
              <w:wordWrap/>
              <w:overflowPunct/>
              <w:topLinePunct w:val="0"/>
              <w:autoSpaceDE/>
              <w:autoSpaceDN/>
              <w:bidi w:val="0"/>
              <w:adjustRightInd/>
              <w:snapToGrid/>
              <w:spacing w:after="0" w:line="360" w:lineRule="exact"/>
              <w:textAlignment w:val="auto"/>
              <w:rPr>
                <w:rFonts w:hint="eastAsia"/>
                <w:color w:val="000000"/>
                <w:kern w:val="2"/>
                <w:sz w:val="21"/>
                <w:szCs w:val="21"/>
              </w:rPr>
            </w:pPr>
            <w:r>
              <w:rPr>
                <w:rFonts w:hint="eastAsia"/>
                <w:color w:val="000000"/>
                <w:kern w:val="2"/>
                <w:sz w:val="21"/>
                <w:szCs w:val="21"/>
              </w:rPr>
              <w:t>本周主题：</w:t>
            </w:r>
          </w:p>
          <w:p w14:paraId="6431FB46">
            <w:pPr>
              <w:pStyle w:val="3"/>
              <w:keepNext w:val="0"/>
              <w:keepLines w:val="0"/>
              <w:pageBreakBefore w:val="0"/>
              <w:kinsoku/>
              <w:wordWrap/>
              <w:overflowPunct/>
              <w:topLinePunct w:val="0"/>
              <w:autoSpaceDE/>
              <w:autoSpaceDN/>
              <w:bidi w:val="0"/>
              <w:adjustRightInd/>
              <w:snapToGrid/>
              <w:spacing w:after="0" w:line="360" w:lineRule="exact"/>
              <w:textAlignment w:val="auto"/>
              <w:rPr>
                <w:color w:val="000000"/>
                <w:kern w:val="2"/>
                <w:sz w:val="21"/>
                <w:szCs w:val="21"/>
              </w:rPr>
            </w:pPr>
            <w:r>
              <w:rPr>
                <w:rFonts w:hint="eastAsia" w:asciiTheme="majorEastAsia" w:hAnsiTheme="majorEastAsia" w:eastAsiaTheme="majorEastAsia" w:cstheme="majorEastAsia"/>
                <w:b/>
                <w:bCs/>
                <w:sz w:val="21"/>
                <w:szCs w:val="21"/>
                <w:lang w:val="en-US" w:eastAsia="zh-CN"/>
              </w:rPr>
              <w:t>金色的秋天</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sz w:val="21"/>
                <w:szCs w:val="21"/>
                <w:lang w:val="en-US" w:eastAsia="zh-CN"/>
              </w:rPr>
              <w:t>四</w:t>
            </w:r>
            <w:r>
              <w:rPr>
                <w:rFonts w:hint="eastAsia" w:asciiTheme="majorEastAsia" w:hAnsiTheme="majorEastAsia" w:eastAsiaTheme="majorEastAsia" w:cstheme="majorEastAsia"/>
                <w:b/>
                <w:bCs/>
                <w:sz w:val="21"/>
                <w:szCs w:val="21"/>
              </w:rPr>
              <w:t>）</w:t>
            </w:r>
          </w:p>
          <w:p w14:paraId="49206C2C">
            <w:pPr>
              <w:pStyle w:val="3"/>
              <w:keepNext w:val="0"/>
              <w:keepLines w:val="0"/>
              <w:pageBreakBefore w:val="0"/>
              <w:kinsoku/>
              <w:wordWrap/>
              <w:overflowPunct/>
              <w:topLinePunct w:val="0"/>
              <w:autoSpaceDE/>
              <w:autoSpaceDN/>
              <w:bidi w:val="0"/>
              <w:adjustRightInd/>
              <w:snapToGrid/>
              <w:spacing w:after="0" w:line="360" w:lineRule="exact"/>
              <w:textAlignment w:val="auto"/>
              <w:rPr>
                <w:rFonts w:asciiTheme="majorEastAsia" w:hAnsiTheme="majorEastAsia" w:eastAsiaTheme="majorEastAsia" w:cstheme="majorEastAsia"/>
                <w:b/>
                <w:kern w:val="2"/>
                <w:sz w:val="24"/>
                <w:szCs w:val="24"/>
              </w:rPr>
            </w:pPr>
          </w:p>
        </w:tc>
        <w:tc>
          <w:tcPr>
            <w:tcW w:w="8334" w:type="dxa"/>
            <w:tcBorders>
              <w:top w:val="single" w:color="auto" w:sz="4" w:space="0"/>
              <w:left w:val="single" w:color="auto" w:sz="4" w:space="0"/>
              <w:bottom w:val="single" w:color="auto" w:sz="4" w:space="0"/>
            </w:tcBorders>
          </w:tcPr>
          <w:p w14:paraId="68A8880D">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asciiTheme="majorEastAsia" w:hAnsiTheme="majorEastAsia" w:eastAsiaTheme="majorEastAsia" w:cstheme="majorEastAsia"/>
                <w:szCs w:val="22"/>
              </w:rPr>
              <w:t xml:space="preserve">幼儿基础分析： </w:t>
            </w:r>
          </w:p>
          <w:p w14:paraId="66BFDF0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rPr>
            </w:pPr>
            <w:r>
              <w:rPr>
                <w:rFonts w:hint="eastAsia" w:ascii="宋体" w:hAnsi="宋体" w:eastAsia="宋体" w:cs="宋体"/>
                <w:lang w:eastAsia="zh-CN"/>
              </w:rPr>
              <w:t>在</w:t>
            </w:r>
            <w:r>
              <w:rPr>
                <w:rFonts w:hint="eastAsia" w:ascii="宋体" w:hAnsi="宋体" w:eastAsia="宋体" w:cs="宋体"/>
              </w:rPr>
              <w:t>上周的</w:t>
            </w:r>
            <w:r>
              <w:rPr>
                <w:rFonts w:hint="eastAsia" w:ascii="宋体" w:hAnsi="宋体" w:cs="宋体"/>
                <w:lang w:val="en-US" w:eastAsia="zh-CN"/>
              </w:rPr>
              <w:t>远足</w:t>
            </w:r>
            <w:r>
              <w:rPr>
                <w:rFonts w:hint="eastAsia" w:ascii="宋体" w:hAnsi="宋体" w:eastAsia="宋体" w:cs="宋体"/>
              </w:rPr>
              <w:t>活动中</w:t>
            </w:r>
            <w:r>
              <w:rPr>
                <w:rFonts w:hint="eastAsia" w:ascii="宋体" w:hAnsi="宋体" w:cs="宋体"/>
                <w:lang w:eastAsia="zh-CN"/>
              </w:rPr>
              <w:t>，</w:t>
            </w:r>
            <w:r>
              <w:rPr>
                <w:rFonts w:hint="eastAsia" w:ascii="宋体" w:hAnsi="宋体" w:cs="宋体"/>
                <w:lang w:val="en-US" w:eastAsia="zh-CN"/>
              </w:rPr>
              <w:t>我们与孩子们一起走到户外，孩子们发现秋天的马路边有许多落叶且周末时</w:t>
            </w:r>
            <w:r>
              <w:rPr>
                <w:rFonts w:hint="eastAsia" w:ascii="宋体" w:hAnsi="宋体" w:eastAsia="宋体" w:cs="宋体"/>
              </w:rPr>
              <w:t>孩子们</w:t>
            </w:r>
            <w:r>
              <w:rPr>
                <w:rFonts w:hint="eastAsia" w:ascii="宋体" w:hAnsi="宋体" w:cs="宋体"/>
                <w:lang w:val="en-US" w:eastAsia="zh-CN"/>
              </w:rPr>
              <w:t>也和爸爸妈妈一起在观察、探索、记录中了解到了秋天带给大自然的种种变化</w:t>
            </w:r>
            <w:r>
              <w:rPr>
                <w:rFonts w:hint="eastAsia" w:ascii="宋体" w:hAnsi="宋体" w:eastAsia="宋体" w:cs="宋体"/>
              </w:rPr>
              <w:t>。</w:t>
            </w:r>
            <w:r>
              <w:rPr>
                <w:rFonts w:hint="eastAsia" w:ascii="宋体" w:hAnsi="宋体" w:cs="宋体"/>
                <w:lang w:val="en-US" w:eastAsia="zh-CN"/>
              </w:rPr>
              <w:t>在交流中我们发现：</w:t>
            </w:r>
            <w:r>
              <w:rPr>
                <w:rFonts w:hint="eastAsia" w:ascii="宋体" w:hAnsi="宋体" w:eastAsia="宋体" w:cs="宋体"/>
                <w:lang w:eastAsia="zh-CN"/>
              </w:rPr>
              <w:t>有</w:t>
            </w:r>
            <w:r>
              <w:rPr>
                <w:rFonts w:hint="eastAsia" w:ascii="宋体" w:hAnsi="宋体" w:eastAsia="宋体" w:cs="宋体"/>
                <w:lang w:val="en-US" w:eastAsia="zh-CN"/>
              </w:rPr>
              <w:t>2</w:t>
            </w:r>
            <w:r>
              <w:rPr>
                <w:rFonts w:hint="eastAsia" w:ascii="宋体" w:hAnsi="宋体" w:cs="宋体"/>
                <w:lang w:val="en-US" w:eastAsia="zh-CN"/>
              </w:rPr>
              <w:t>1</w:t>
            </w:r>
            <w:r>
              <w:rPr>
                <w:rFonts w:hint="eastAsia" w:ascii="宋体" w:hAnsi="宋体" w:eastAsia="宋体" w:cs="宋体"/>
                <w:lang w:val="en-US" w:eastAsia="zh-CN"/>
              </w:rPr>
              <w:t>个孩子发现</w:t>
            </w:r>
            <w:r>
              <w:rPr>
                <w:rFonts w:hint="eastAsia" w:ascii="宋体" w:hAnsi="宋体" w:eastAsia="宋体" w:cs="宋体"/>
              </w:rPr>
              <w:t>有些树</w:t>
            </w:r>
            <w:r>
              <w:rPr>
                <w:rFonts w:hint="eastAsia" w:ascii="宋体" w:hAnsi="宋体" w:cs="宋体"/>
                <w:lang w:val="en-US" w:eastAsia="zh-CN"/>
              </w:rPr>
              <w:t>木的树叶开始</w:t>
            </w:r>
            <w:r>
              <w:rPr>
                <w:rFonts w:hint="eastAsia" w:ascii="宋体" w:hAnsi="宋体" w:eastAsia="宋体" w:cs="宋体"/>
              </w:rPr>
              <w:t>变色</w:t>
            </w:r>
            <w:r>
              <w:rPr>
                <w:rFonts w:hint="eastAsia" w:ascii="宋体" w:hAnsi="宋体" w:cs="宋体"/>
                <w:lang w:val="en-US" w:eastAsia="zh-CN"/>
              </w:rPr>
              <w:t>了</w:t>
            </w:r>
            <w:r>
              <w:rPr>
                <w:rFonts w:hint="eastAsia" w:ascii="宋体" w:hAnsi="宋体" w:eastAsia="宋体" w:cs="宋体"/>
              </w:rPr>
              <w:t>，如枫树</w:t>
            </w:r>
            <w:r>
              <w:rPr>
                <w:rFonts w:hint="eastAsia" w:ascii="宋体" w:hAnsi="宋体" w:cs="宋体"/>
                <w:lang w:val="en-US" w:eastAsia="zh-CN"/>
              </w:rPr>
              <w:t>变红了</w:t>
            </w:r>
            <w:r>
              <w:rPr>
                <w:rFonts w:hint="eastAsia" w:ascii="宋体" w:hAnsi="宋体" w:eastAsia="宋体" w:cs="宋体"/>
              </w:rPr>
              <w:t>、梧桐树</w:t>
            </w:r>
            <w:r>
              <w:rPr>
                <w:rFonts w:hint="eastAsia" w:ascii="宋体" w:hAnsi="宋体" w:cs="宋体"/>
                <w:lang w:val="en-US" w:eastAsia="zh-CN"/>
              </w:rPr>
              <w:t>变黄了</w:t>
            </w:r>
            <w:r>
              <w:rPr>
                <w:rFonts w:hint="eastAsia" w:ascii="宋体" w:hAnsi="宋体" w:eastAsia="宋体" w:cs="宋体"/>
              </w:rPr>
              <w:t>；</w:t>
            </w:r>
            <w:r>
              <w:rPr>
                <w:rFonts w:hint="eastAsia" w:ascii="宋体" w:hAnsi="宋体" w:eastAsia="宋体" w:cs="宋体"/>
                <w:lang w:eastAsia="zh-CN"/>
              </w:rPr>
              <w:t>有</w:t>
            </w:r>
            <w:r>
              <w:rPr>
                <w:rFonts w:hint="eastAsia" w:ascii="宋体" w:hAnsi="宋体" w:eastAsia="宋体" w:cs="宋体"/>
                <w:lang w:val="en-US" w:eastAsia="zh-CN"/>
              </w:rPr>
              <w:t>15个</w:t>
            </w:r>
            <w:r>
              <w:rPr>
                <w:rFonts w:hint="eastAsia" w:ascii="宋体" w:hAnsi="宋体" w:eastAsia="宋体" w:cs="宋体"/>
              </w:rPr>
              <w:t>孩子发现</w:t>
            </w:r>
            <w:r>
              <w:rPr>
                <w:rFonts w:hint="eastAsia" w:ascii="宋体" w:hAnsi="宋体" w:cs="宋体"/>
                <w:lang w:val="en-US" w:eastAsia="zh-CN"/>
              </w:rPr>
              <w:t>秋天有各种各样形状的落叶，</w:t>
            </w:r>
            <w:r>
              <w:rPr>
                <w:rFonts w:hint="eastAsia" w:ascii="宋体" w:hAnsi="宋体" w:eastAsia="宋体" w:cs="宋体"/>
              </w:rPr>
              <w:t>林间小道上铺满</w:t>
            </w:r>
            <w:r>
              <w:rPr>
                <w:rFonts w:hint="eastAsia" w:ascii="宋体" w:hAnsi="宋体" w:cs="宋体"/>
                <w:lang w:val="en-US" w:eastAsia="zh-CN"/>
              </w:rPr>
              <w:t>了</w:t>
            </w:r>
            <w:r>
              <w:rPr>
                <w:rFonts w:hint="eastAsia" w:ascii="宋体" w:hAnsi="宋体" w:eastAsia="宋体" w:cs="宋体"/>
              </w:rPr>
              <w:t>落叶；</w:t>
            </w:r>
            <w:r>
              <w:rPr>
                <w:rFonts w:hint="eastAsia" w:ascii="宋体" w:hAnsi="宋体" w:cs="宋体"/>
                <w:lang w:val="en-US" w:eastAsia="zh-CN"/>
              </w:rPr>
              <w:t>有12个孩子还发现大树已经涂上了白色的石灰；</w:t>
            </w:r>
            <w:r>
              <w:rPr>
                <w:rFonts w:hint="eastAsia" w:ascii="宋体" w:hAnsi="宋体" w:eastAsia="宋体" w:cs="宋体"/>
                <w:lang w:eastAsia="zh-CN"/>
              </w:rPr>
              <w:t>有</w:t>
            </w:r>
            <w:r>
              <w:rPr>
                <w:rFonts w:hint="eastAsia" w:ascii="宋体" w:hAnsi="宋体" w:eastAsia="宋体" w:cs="宋体"/>
                <w:lang w:val="en-US" w:eastAsia="zh-CN"/>
              </w:rPr>
              <w:t>8个</w:t>
            </w:r>
            <w:r>
              <w:rPr>
                <w:rFonts w:hint="eastAsia" w:ascii="宋体" w:hAnsi="宋体" w:eastAsia="宋体" w:cs="宋体"/>
              </w:rPr>
              <w:t>孩子了解到树木间的一些矮小的植物开始散播种子，寻找下一个生长的地方……</w:t>
            </w:r>
          </w:p>
          <w:p w14:paraId="728D07F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宋体"/>
                <w:lang w:eastAsia="zh-CN"/>
              </w:rPr>
            </w:pPr>
            <w:r>
              <w:rPr>
                <w:rFonts w:hint="eastAsia" w:ascii="宋体" w:hAnsi="宋体" w:eastAsia="宋体" w:cs="宋体"/>
              </w:rPr>
              <w:t>为了引导孩子们进一步感受秋天树木的变化，本周我们将围绕“秋天的</w:t>
            </w:r>
            <w:r>
              <w:rPr>
                <w:rFonts w:hint="eastAsia" w:ascii="宋体" w:hAnsi="宋体" w:cs="宋体"/>
                <w:lang w:val="en-US" w:eastAsia="zh-CN"/>
              </w:rPr>
              <w:t>树林</w:t>
            </w:r>
            <w:r>
              <w:rPr>
                <w:rFonts w:hint="eastAsia" w:ascii="宋体" w:hAnsi="宋体" w:eastAsia="宋体" w:cs="宋体"/>
              </w:rPr>
              <w:t>”开展活动，</w:t>
            </w:r>
            <w:r>
              <w:rPr>
                <w:rFonts w:hint="eastAsia" w:ascii="宋体" w:hAnsi="宋体" w:cs="宋体"/>
                <w:lang w:val="en-US" w:eastAsia="zh-CN"/>
              </w:rPr>
              <w:t>通过观察、对比</w:t>
            </w:r>
            <w:r>
              <w:rPr>
                <w:rFonts w:hint="eastAsia" w:ascii="宋体" w:hAnsi="宋体" w:eastAsia="宋体" w:cs="宋体"/>
              </w:rPr>
              <w:t>发现</w:t>
            </w:r>
            <w:r>
              <w:rPr>
                <w:rFonts w:hint="eastAsia" w:ascii="宋体" w:hAnsi="宋体" w:cs="宋体"/>
                <w:lang w:val="en-US" w:eastAsia="zh-CN"/>
              </w:rPr>
              <w:t>更多</w:t>
            </w:r>
            <w:r>
              <w:rPr>
                <w:rFonts w:hint="eastAsia" w:ascii="宋体" w:hAnsi="宋体" w:eastAsia="宋体" w:cs="宋体"/>
              </w:rPr>
              <w:t>秋天</w:t>
            </w:r>
            <w:r>
              <w:rPr>
                <w:rFonts w:hint="eastAsia" w:ascii="宋体" w:hAnsi="宋体" w:cs="宋体"/>
                <w:lang w:val="en-US" w:eastAsia="zh-CN"/>
              </w:rPr>
              <w:t>树林</w:t>
            </w:r>
            <w:r>
              <w:rPr>
                <w:rFonts w:hint="eastAsia" w:ascii="宋体" w:hAnsi="宋体" w:eastAsia="宋体" w:cs="宋体"/>
              </w:rPr>
              <w:t>的秘密</w:t>
            </w:r>
            <w:r>
              <w:rPr>
                <w:rFonts w:hint="eastAsia" w:ascii="宋体" w:hAnsi="宋体" w:cs="宋体"/>
                <w:lang w:eastAsia="zh-CN"/>
              </w:rPr>
              <w:t>，</w:t>
            </w:r>
            <w:r>
              <w:rPr>
                <w:rFonts w:hint="eastAsia" w:ascii="宋体" w:hAnsi="宋体" w:cs="宋体"/>
                <w:lang w:val="en-US" w:eastAsia="zh-CN"/>
              </w:rPr>
              <w:t>感受秋天的美</w:t>
            </w:r>
            <w:r>
              <w:rPr>
                <w:rFonts w:hint="eastAsia" w:ascii="宋体" w:hAnsi="宋体" w:eastAsia="宋体" w:cs="宋体"/>
              </w:rPr>
              <w:t>。</w:t>
            </w:r>
          </w:p>
        </w:tc>
      </w:tr>
      <w:tr w14:paraId="60B86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5" w:hRule="atLeast"/>
        </w:trPr>
        <w:tc>
          <w:tcPr>
            <w:tcW w:w="1555" w:type="dxa"/>
            <w:gridSpan w:val="2"/>
            <w:vMerge w:val="continue"/>
            <w:tcBorders>
              <w:bottom w:val="single" w:color="auto" w:sz="4" w:space="0"/>
              <w:right w:val="single" w:color="auto" w:sz="4" w:space="0"/>
            </w:tcBorders>
            <w:vAlign w:val="center"/>
          </w:tcPr>
          <w:p w14:paraId="645189F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heme="majorEastAsia" w:hAnsiTheme="majorEastAsia" w:eastAsiaTheme="majorEastAsia" w:cstheme="majorEastAsia"/>
                <w:color w:val="000000"/>
                <w:szCs w:val="21"/>
              </w:rPr>
            </w:pPr>
          </w:p>
        </w:tc>
        <w:tc>
          <w:tcPr>
            <w:tcW w:w="8334" w:type="dxa"/>
            <w:tcBorders>
              <w:top w:val="single" w:color="auto" w:sz="4" w:space="0"/>
              <w:left w:val="single" w:color="auto" w:sz="4" w:space="0"/>
              <w:bottom w:val="single" w:color="auto" w:sz="4" w:space="0"/>
            </w:tcBorders>
          </w:tcPr>
          <w:p w14:paraId="6881CA7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rPr>
            </w:pPr>
            <w:r>
              <w:rPr>
                <w:rFonts w:hint="eastAsia"/>
                <w:color w:val="000000"/>
              </w:rPr>
              <w:t>活动目标：</w:t>
            </w:r>
          </w:p>
          <w:p w14:paraId="2AF45B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rPr>
            </w:pPr>
            <w:r>
              <w:rPr>
                <w:rFonts w:hint="eastAsia" w:ascii="宋体" w:hAnsi="宋体"/>
              </w:rPr>
              <w:t>1.通过交流、讨论的方式清楚地表达秋季的特征，进一步加深对秋天的认识。</w:t>
            </w:r>
          </w:p>
          <w:p w14:paraId="5C5AF6A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00"/>
                <w:sz w:val="21"/>
                <w:szCs w:val="21"/>
                <w:lang w:val="en-US" w:eastAsia="zh-CN"/>
              </w:rPr>
            </w:pPr>
            <w:r>
              <w:rPr>
                <w:rFonts w:hint="eastAsia" w:ascii="宋体" w:hAnsi="宋体"/>
              </w:rPr>
              <w:t>2.观察秋天</w:t>
            </w:r>
            <w:r>
              <w:rPr>
                <w:rFonts w:hint="eastAsia" w:ascii="宋体" w:hAnsi="宋体"/>
                <w:lang w:val="en-US" w:eastAsia="zh-CN"/>
              </w:rPr>
              <w:t>植物</w:t>
            </w:r>
            <w:r>
              <w:rPr>
                <w:rFonts w:hint="eastAsia" w:ascii="宋体" w:hAnsi="宋体"/>
              </w:rPr>
              <w:t>的变化，能大胆地运用语言、绘画等方式表达表现。</w:t>
            </w:r>
          </w:p>
        </w:tc>
      </w:tr>
      <w:tr w14:paraId="58CC0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trPr>
        <w:tc>
          <w:tcPr>
            <w:tcW w:w="1555" w:type="dxa"/>
            <w:gridSpan w:val="2"/>
            <w:tcBorders>
              <w:top w:val="single" w:color="auto" w:sz="4" w:space="0"/>
              <w:bottom w:val="single" w:color="auto" w:sz="4" w:space="0"/>
              <w:right w:val="single" w:color="auto" w:sz="4" w:space="0"/>
            </w:tcBorders>
            <w:vAlign w:val="center"/>
          </w:tcPr>
          <w:p w14:paraId="163E91AD">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34" w:type="dxa"/>
            <w:tcBorders>
              <w:top w:val="single" w:color="auto" w:sz="4" w:space="0"/>
              <w:left w:val="single" w:color="auto" w:sz="4" w:space="0"/>
              <w:bottom w:val="single" w:color="auto" w:sz="4" w:space="0"/>
            </w:tcBorders>
            <w:vAlign w:val="center"/>
          </w:tcPr>
          <w:p w14:paraId="6C728191">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Cs w:val="21"/>
              </w:rPr>
            </w:pPr>
            <w:r>
              <w:rPr>
                <w:rFonts w:hint="eastAsia" w:ascii="宋体" w:hAnsi="宋体" w:eastAsia="宋体" w:cs="宋体"/>
                <w:color w:val="auto"/>
                <w:szCs w:val="21"/>
                <w:lang w:val="en-US" w:eastAsia="zh-CN"/>
              </w:rPr>
              <w:t>区</w:t>
            </w:r>
            <w:r>
              <w:rPr>
                <w:rFonts w:hint="eastAsia"/>
                <w:color w:val="auto"/>
                <w:szCs w:val="21"/>
                <w:lang w:val="en-US" w:eastAsia="zh-CN"/>
              </w:rPr>
              <w:t>域材料：美工区增添桂花树、柿子树、树叶画等支架性图片供幼儿自主创作关于秋天的作品；建构区增添秋日公园的图片，便于幼儿观察搭建；图书区增添《秋天的树叶》的绘本，供幼儿阅读与分享；益智区增添树叶操作板、树叶进行排序和分类。</w:t>
            </w:r>
          </w:p>
        </w:tc>
      </w:tr>
      <w:tr w14:paraId="4EBFA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555" w:type="dxa"/>
            <w:gridSpan w:val="2"/>
            <w:tcBorders>
              <w:top w:val="single" w:color="auto" w:sz="4" w:space="0"/>
              <w:bottom w:val="single" w:color="auto" w:sz="4" w:space="0"/>
              <w:right w:val="single" w:color="auto" w:sz="4" w:space="0"/>
            </w:tcBorders>
            <w:vAlign w:val="center"/>
          </w:tcPr>
          <w:p w14:paraId="7AE78D84">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34" w:type="dxa"/>
            <w:tcBorders>
              <w:top w:val="single" w:color="auto" w:sz="4" w:space="0"/>
              <w:left w:val="single" w:color="auto" w:sz="4" w:space="0"/>
              <w:bottom w:val="single" w:color="auto" w:sz="4" w:space="0"/>
            </w:tcBorders>
          </w:tcPr>
          <w:p w14:paraId="16EBF3B6">
            <w:pPr>
              <w:keepNext w:val="0"/>
              <w:keepLines w:val="0"/>
              <w:pageBreakBefore w:val="0"/>
              <w:widowControl w:val="0"/>
              <w:tabs>
                <w:tab w:val="left" w:pos="6210"/>
              </w:tabs>
              <w:kinsoku/>
              <w:wordWrap/>
              <w:overflowPunct/>
              <w:topLinePunct w:val="0"/>
              <w:autoSpaceDE/>
              <w:autoSpaceDN/>
              <w:bidi w:val="0"/>
              <w:adjustRightInd/>
              <w:snapToGrid/>
              <w:spacing w:line="360" w:lineRule="exact"/>
              <w:jc w:val="left"/>
              <w:textAlignment w:val="auto"/>
              <w:rPr>
                <w:rFonts w:hint="eastAsia" w:eastAsia="宋体"/>
                <w:color w:val="000000"/>
                <w:szCs w:val="21"/>
                <w:lang w:eastAsia="zh-CN"/>
              </w:rPr>
            </w:pPr>
            <w:r>
              <w:rPr>
                <w:rFonts w:hint="eastAsia"/>
                <w:color w:val="000000"/>
                <w:szCs w:val="21"/>
              </w:rPr>
              <w:t>1.能将自己的物品放入统一的位置，并摆放整齐如：</w:t>
            </w:r>
            <w:r>
              <w:rPr>
                <w:rFonts w:hint="eastAsia"/>
                <w:color w:val="000000"/>
                <w:szCs w:val="21"/>
                <w:lang w:val="en-US" w:eastAsia="zh-CN"/>
              </w:rPr>
              <w:t>外套</w:t>
            </w:r>
            <w:r>
              <w:rPr>
                <w:rFonts w:hint="eastAsia"/>
                <w:color w:val="000000"/>
                <w:szCs w:val="21"/>
              </w:rPr>
              <w:t>、水杯</w:t>
            </w:r>
            <w:r>
              <w:rPr>
                <w:rFonts w:hint="eastAsia"/>
                <w:color w:val="000000"/>
                <w:szCs w:val="21"/>
                <w:lang w:eastAsia="zh-CN"/>
              </w:rPr>
              <w:t>。</w:t>
            </w:r>
          </w:p>
          <w:p w14:paraId="70BEF80D">
            <w:pPr>
              <w:keepNext w:val="0"/>
              <w:keepLines w:val="0"/>
              <w:pageBreakBefore w:val="0"/>
              <w:widowControl w:val="0"/>
              <w:tabs>
                <w:tab w:val="left" w:pos="6210"/>
              </w:tabs>
              <w:kinsoku/>
              <w:wordWrap/>
              <w:overflowPunct/>
              <w:topLinePunct w:val="0"/>
              <w:autoSpaceDE/>
              <w:autoSpaceDN/>
              <w:bidi w:val="0"/>
              <w:adjustRightInd/>
              <w:snapToGrid/>
              <w:spacing w:line="360" w:lineRule="exact"/>
              <w:jc w:val="left"/>
              <w:textAlignment w:val="auto"/>
              <w:rPr>
                <w:rFonts w:hint="eastAsia"/>
                <w:color w:val="000000"/>
                <w:szCs w:val="21"/>
              </w:rPr>
            </w:pPr>
            <w:r>
              <w:rPr>
                <w:rFonts w:hint="eastAsia"/>
                <w:color w:val="000000"/>
                <w:szCs w:val="21"/>
              </w:rPr>
              <w:t>2.值日生能认真完成自己的值日工作。</w:t>
            </w:r>
          </w:p>
          <w:p w14:paraId="7CA1674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szCs w:val="21"/>
              </w:rPr>
            </w:pPr>
            <w:r>
              <w:rPr>
                <w:rFonts w:hint="eastAsia" w:ascii="宋体" w:hAnsi="宋体"/>
                <w:szCs w:val="21"/>
                <w:lang w:val="en-US" w:eastAsia="zh-CN"/>
              </w:rPr>
              <w:t>3.午睡时叠好衣物能快速、安静入睡，起床后及时穿好衣物、叠好被子，快速到活动室。</w:t>
            </w:r>
          </w:p>
        </w:tc>
      </w:tr>
      <w:tr w14:paraId="6B1BF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7" w:hRule="exact"/>
        </w:trPr>
        <w:tc>
          <w:tcPr>
            <w:tcW w:w="434" w:type="dxa"/>
            <w:vMerge w:val="restart"/>
            <w:tcBorders>
              <w:top w:val="single" w:color="auto" w:sz="4" w:space="0"/>
              <w:right w:val="single" w:color="auto" w:sz="4" w:space="0"/>
            </w:tcBorders>
            <w:vAlign w:val="center"/>
          </w:tcPr>
          <w:p w14:paraId="6FDBCC80">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1ADB5B83">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p>
          <w:p w14:paraId="7A687545">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0083B8CD">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22AB6B83">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34" w:type="dxa"/>
            <w:tcBorders>
              <w:top w:val="single" w:color="auto" w:sz="4" w:space="0"/>
              <w:left w:val="single" w:color="auto" w:sz="4" w:space="0"/>
              <w:bottom w:val="single" w:color="auto" w:sz="4" w:space="0"/>
            </w:tcBorders>
            <w:vAlign w:val="center"/>
          </w:tcPr>
          <w:p w14:paraId="1C82AE6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rPr>
              <w:t>建构区：</w:t>
            </w:r>
            <w:r>
              <w:rPr>
                <w:rFonts w:hint="eastAsia" w:ascii="宋体" w:hAnsi="宋体" w:cs="宋体"/>
                <w:color w:val="000000"/>
                <w:lang w:eastAsia="zh-CN"/>
              </w:rPr>
              <w:t>《</w:t>
            </w:r>
            <w:r>
              <w:rPr>
                <w:rFonts w:hint="eastAsia" w:ascii="宋体" w:hAnsi="宋体" w:cs="宋体"/>
                <w:color w:val="000000"/>
                <w:lang w:val="en-US" w:eastAsia="zh-CN"/>
              </w:rPr>
              <w:t>秋天的树林</w:t>
            </w:r>
            <w:r>
              <w:rPr>
                <w:rFonts w:hint="eastAsia" w:ascii="宋体" w:hAnsi="宋体" w:cs="宋体"/>
                <w:color w:val="000000"/>
                <w:lang w:eastAsia="zh-CN"/>
              </w:rPr>
              <w:t>》</w:t>
            </w:r>
            <w:r>
              <w:rPr>
                <w:rFonts w:hint="eastAsia" w:ascii="宋体" w:hAnsi="宋体" w:cs="宋体"/>
                <w:color w:val="000000"/>
                <w:lang w:val="en-US" w:eastAsia="zh-CN"/>
              </w:rPr>
              <w:t>、《游乐场》、《秋天的公园 》</w:t>
            </w:r>
            <w:r>
              <w:rPr>
                <w:rFonts w:hint="eastAsia" w:ascii="宋体" w:hAnsi="宋体" w:cs="宋体"/>
                <w:color w:val="000000"/>
              </w:rPr>
              <w:t>；</w:t>
            </w:r>
          </w:p>
          <w:p w14:paraId="6C69507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rPr>
              <w:t>图书区：</w:t>
            </w:r>
            <w:r>
              <w:rPr>
                <w:rFonts w:hint="eastAsia"/>
                <w:szCs w:val="21"/>
              </w:rPr>
              <w:t>《</w:t>
            </w:r>
            <w:r>
              <w:rPr>
                <w:rFonts w:hint="eastAsia"/>
                <w:szCs w:val="21"/>
                <w:lang w:val="en-US" w:eastAsia="zh-CN"/>
              </w:rPr>
              <w:t>在秋天里</w:t>
            </w:r>
            <w:r>
              <w:rPr>
                <w:rFonts w:hint="eastAsia"/>
                <w:szCs w:val="21"/>
              </w:rPr>
              <w:t>》、《</w:t>
            </w:r>
            <w:r>
              <w:rPr>
                <w:rFonts w:hint="eastAsia"/>
                <w:szCs w:val="21"/>
                <w:lang w:val="en-US" w:eastAsia="zh-CN"/>
              </w:rPr>
              <w:t>你好秋天</w:t>
            </w:r>
            <w:r>
              <w:rPr>
                <w:rFonts w:hint="eastAsia"/>
                <w:szCs w:val="21"/>
              </w:rPr>
              <w:t>》</w:t>
            </w:r>
            <w:r>
              <w:rPr>
                <w:rFonts w:hint="eastAsia" w:ascii="宋体" w:hAnsi="宋体" w:cs="宋体"/>
                <w:color w:val="000000"/>
              </w:rPr>
              <w:t>等绘本</w:t>
            </w:r>
            <w:r>
              <w:rPr>
                <w:rFonts w:hint="eastAsia" w:ascii="宋体" w:hAnsi="宋体" w:cs="宋体"/>
                <w:color w:val="000000"/>
                <w:lang w:eastAsia="zh-CN"/>
              </w:rPr>
              <w:t>、</w:t>
            </w:r>
            <w:r>
              <w:rPr>
                <w:rFonts w:hint="eastAsia" w:ascii="宋体" w:hAnsi="宋体" w:cs="宋体"/>
                <w:color w:val="000000"/>
                <w:lang w:val="en-US" w:eastAsia="zh-CN"/>
              </w:rPr>
              <w:t>制作故事书、沙画书写</w:t>
            </w:r>
            <w:r>
              <w:rPr>
                <w:rFonts w:hint="eastAsia" w:ascii="宋体" w:hAnsi="宋体" w:cs="宋体"/>
                <w:color w:val="000000"/>
              </w:rPr>
              <w:t>；</w:t>
            </w:r>
          </w:p>
          <w:p w14:paraId="236DFF1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themeColor="text1"/>
                <w14:textFill>
                  <w14:solidFill>
                    <w14:schemeClr w14:val="tx1"/>
                  </w14:solidFill>
                </w14:textFill>
              </w:rPr>
              <w:t>益智区</w:t>
            </w:r>
            <w:r>
              <w:rPr>
                <w:rFonts w:hint="eastAsia" w:ascii="宋体" w:hAnsi="宋体" w:cs="宋体"/>
                <w:color w:val="000000"/>
              </w:rPr>
              <w:t>：</w:t>
            </w:r>
            <w:r>
              <w:rPr>
                <w:rFonts w:hint="eastAsia" w:ascii="宋体" w:hAnsi="宋体" w:cs="宋体"/>
                <w:color w:val="000000"/>
                <w:lang w:val="en-US" w:eastAsia="zh-CN"/>
              </w:rPr>
              <w:t>秋天的南瓜地</w:t>
            </w:r>
            <w:r>
              <w:rPr>
                <w:rFonts w:hint="eastAsia" w:ascii="宋体" w:hAnsi="宋体" w:cs="宋体"/>
                <w:color w:val="000000"/>
              </w:rPr>
              <w:t>、</w:t>
            </w:r>
            <w:r>
              <w:rPr>
                <w:rFonts w:hint="eastAsia" w:ascii="宋体" w:hAnsi="宋体" w:cs="宋体"/>
                <w:color w:val="000000"/>
                <w:lang w:val="en-US" w:eastAsia="zh-CN"/>
              </w:rPr>
              <w:t>秋日翻翻乐、彩立方</w:t>
            </w:r>
            <w:r>
              <w:rPr>
                <w:rFonts w:hint="eastAsia" w:ascii="宋体" w:hAnsi="宋体" w:cs="宋体"/>
                <w:color w:val="000000"/>
              </w:rPr>
              <w:t>等；</w:t>
            </w:r>
          </w:p>
          <w:p w14:paraId="7193CBD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themeColor="text1"/>
                <w14:textFill>
                  <w14:solidFill>
                    <w14:schemeClr w14:val="tx1"/>
                  </w14:solidFill>
                </w14:textFill>
              </w:rPr>
              <w:t>美工区</w:t>
            </w:r>
            <w:r>
              <w:rPr>
                <w:rFonts w:hint="eastAsia" w:ascii="宋体" w:hAnsi="宋体" w:cs="宋体"/>
                <w:color w:val="000000"/>
              </w:rPr>
              <w:t>：</w:t>
            </w:r>
            <w:r>
              <w:rPr>
                <w:rFonts w:hint="eastAsia" w:ascii="宋体" w:hAnsi="宋体" w:cs="宋体"/>
                <w:szCs w:val="21"/>
                <w:lang w:val="en-US" w:eastAsia="zh-CN"/>
              </w:rPr>
              <w:t>秋天的树林</w:t>
            </w:r>
            <w:r>
              <w:rPr>
                <w:rFonts w:hint="eastAsia" w:ascii="宋体" w:hAnsi="宋体" w:cs="宋体"/>
                <w:szCs w:val="21"/>
              </w:rPr>
              <w:t>、</w:t>
            </w:r>
            <w:r>
              <w:rPr>
                <w:rFonts w:hint="eastAsia" w:ascii="宋体" w:hAnsi="宋体" w:cs="宋体"/>
                <w:szCs w:val="21"/>
                <w:lang w:val="en-US" w:eastAsia="zh-CN"/>
              </w:rPr>
              <w:t>美丽的秋天</w:t>
            </w:r>
            <w:r>
              <w:rPr>
                <w:rFonts w:hint="eastAsia" w:ascii="宋体" w:hAnsi="宋体" w:cs="宋体"/>
                <w:color w:val="000000"/>
              </w:rPr>
              <w:t>等；</w:t>
            </w:r>
          </w:p>
          <w:p w14:paraId="041AF46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rPr>
              <w:t>科探区：</w:t>
            </w:r>
            <w:r>
              <w:rPr>
                <w:rFonts w:hint="eastAsia" w:ascii="宋体" w:hAnsi="宋体" w:cs="宋体"/>
                <w:color w:val="000000"/>
                <w:lang w:val="en-US" w:eastAsia="zh-CN"/>
              </w:rPr>
              <w:t>齿轮的奥秘</w:t>
            </w:r>
            <w:r>
              <w:rPr>
                <w:rFonts w:hint="eastAsia"/>
                <w:szCs w:val="21"/>
              </w:rPr>
              <w:t>、</w:t>
            </w:r>
            <w:r>
              <w:rPr>
                <w:rFonts w:hint="eastAsia"/>
                <w:szCs w:val="21"/>
                <w:lang w:val="en-US" w:eastAsia="zh-CN"/>
              </w:rPr>
              <w:t>齿轮颗粒编程、升旗台、塔吊</w:t>
            </w:r>
            <w:r>
              <w:rPr>
                <w:rFonts w:hint="eastAsia" w:ascii="宋体" w:hAnsi="宋体" w:cs="宋体"/>
                <w:color w:val="000000"/>
              </w:rPr>
              <w:t>等。</w:t>
            </w:r>
          </w:p>
          <w:p w14:paraId="1B51105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000000"/>
                <w:lang w:val="en-US" w:eastAsia="zh-CN"/>
              </w:rPr>
            </w:pPr>
            <w:r>
              <w:rPr>
                <w:rFonts w:hint="eastAsia" w:ascii="宋体" w:hAnsi="宋体" w:cs="宋体"/>
                <w:color w:val="000000"/>
              </w:rPr>
              <w:t>关注要点：</w:t>
            </w:r>
            <w:r>
              <w:rPr>
                <w:rFonts w:hint="eastAsia" w:ascii="宋体" w:hAnsi="宋体" w:cs="宋体"/>
                <w:color w:val="000000"/>
                <w:lang w:val="en-US" w:eastAsia="zh-CN"/>
              </w:rPr>
              <w:t>朱</w:t>
            </w:r>
            <w:r>
              <w:rPr>
                <w:rFonts w:hint="eastAsia" w:ascii="宋体" w:hAnsi="宋体" w:cs="宋体"/>
                <w:color w:val="000000"/>
              </w:rPr>
              <w:t>老师重点关注幼儿在</w:t>
            </w:r>
            <w:r>
              <w:rPr>
                <w:rFonts w:hint="eastAsia" w:ascii="宋体" w:hAnsi="宋体" w:cs="宋体"/>
                <w:color w:val="000000"/>
                <w:lang w:val="en-US" w:eastAsia="zh-CN"/>
              </w:rPr>
              <w:t>自然材料区能否结合支架创设柜面的小微景观并能多元的使用不同的材料创作表现</w:t>
            </w:r>
            <w:r>
              <w:rPr>
                <w:rFonts w:hint="eastAsia" w:ascii="宋体" w:hAnsi="宋体" w:cs="宋体"/>
                <w:color w:val="000000"/>
              </w:rPr>
              <w:t>。</w:t>
            </w:r>
            <w:r>
              <w:rPr>
                <w:rFonts w:hint="eastAsia" w:ascii="宋体" w:hAnsi="宋体" w:cs="宋体"/>
                <w:color w:val="000000"/>
                <w:lang w:val="en-US" w:eastAsia="zh-CN"/>
              </w:rPr>
              <w:t>张老师观察幼儿在益智区投放的材料幼儿的参与度、兴趣度以及核心经验的落实。</w:t>
            </w:r>
          </w:p>
          <w:p w14:paraId="5C26CF4A">
            <w:pPr>
              <w:keepNext w:val="0"/>
              <w:keepLines w:val="0"/>
              <w:pageBreakBefore w:val="0"/>
              <w:widowControl w:val="0"/>
              <w:kinsoku/>
              <w:wordWrap/>
              <w:overflowPunct/>
              <w:topLinePunct w:val="0"/>
              <w:autoSpaceDE/>
              <w:autoSpaceDN/>
              <w:bidi w:val="0"/>
              <w:adjustRightInd/>
              <w:snapToGrid/>
              <w:spacing w:line="360" w:lineRule="exact"/>
              <w:ind w:firstLine="1050" w:firstLineChars="500"/>
              <w:textAlignment w:val="auto"/>
              <w:rPr>
                <w:rFonts w:ascii="宋体" w:hAnsi="宋体" w:cs="宋体"/>
                <w:color w:val="000000"/>
              </w:rPr>
            </w:pPr>
            <w:r>
              <w:rPr>
                <w:rFonts w:hint="eastAsia" w:ascii="宋体" w:hAnsi="宋体" w:cs="宋体"/>
                <w:color w:val="000000"/>
                <w:lang w:val="en-US" w:eastAsia="zh-CN"/>
              </w:rPr>
              <w:t>张</w:t>
            </w:r>
            <w:r>
              <w:rPr>
                <w:rFonts w:hint="eastAsia" w:ascii="宋体" w:hAnsi="宋体" w:cs="宋体"/>
                <w:color w:val="000000"/>
              </w:rPr>
              <w:t>老师重点关注幼儿在</w:t>
            </w:r>
            <w:r>
              <w:rPr>
                <w:rFonts w:hint="eastAsia" w:ascii="宋体" w:hAnsi="宋体" w:cs="宋体"/>
                <w:color w:val="000000"/>
                <w:lang w:val="en-US" w:eastAsia="zh-CN"/>
              </w:rPr>
              <w:t>美工区多种材料的组合运用和情景的创作</w:t>
            </w:r>
            <w:r>
              <w:rPr>
                <w:rFonts w:hint="eastAsia" w:ascii="宋体" w:hAnsi="宋体" w:cs="宋体"/>
                <w:color w:val="000000"/>
              </w:rPr>
              <w:t>。</w:t>
            </w:r>
          </w:p>
        </w:tc>
      </w:tr>
      <w:tr w14:paraId="32AD4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0" w:hRule="exact"/>
        </w:trPr>
        <w:tc>
          <w:tcPr>
            <w:tcW w:w="434" w:type="dxa"/>
            <w:vMerge w:val="continue"/>
            <w:tcBorders>
              <w:right w:val="single" w:color="auto" w:sz="4" w:space="0"/>
            </w:tcBorders>
            <w:vAlign w:val="center"/>
          </w:tcPr>
          <w:p w14:paraId="2E416A7E">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571048DD">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00849061">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14:paraId="6F093B4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Times New Roman"/>
                <w:szCs w:val="21"/>
                <w:lang w:eastAsia="zh-CN"/>
              </w:rPr>
            </w:pPr>
            <w:r>
              <w:rPr>
                <w:rFonts w:hint="default" w:ascii="宋体" w:hAnsi="宋体" w:eastAsia="宋体" w:cs="Times New Roman"/>
                <w:b/>
                <w:bCs/>
                <w:szCs w:val="21"/>
                <w:lang w:eastAsia="zh-CN"/>
              </w:rPr>
              <w:t>晴天：</w:t>
            </w:r>
            <w:r>
              <w:rPr>
                <w:rFonts w:hint="default" w:ascii="宋体" w:hAnsi="宋体" w:eastAsia="宋体" w:cs="Times New Roman"/>
                <w:szCs w:val="21"/>
                <w:lang w:eastAsia="zh-CN"/>
              </w:rPr>
              <w:t>户外游戏—跑步区、</w:t>
            </w:r>
            <w:r>
              <w:rPr>
                <w:rFonts w:hint="eastAsia" w:ascii="宋体" w:hAnsi="宋体" w:eastAsia="宋体" w:cs="Times New Roman"/>
                <w:szCs w:val="21"/>
                <w:lang w:val="en-US" w:eastAsia="zh-CN"/>
              </w:rPr>
              <w:t>皮球区、</w:t>
            </w:r>
            <w:r>
              <w:rPr>
                <w:rFonts w:hint="default" w:ascii="宋体" w:hAnsi="宋体" w:eastAsia="宋体" w:cs="Times New Roman"/>
                <w:szCs w:val="21"/>
                <w:lang w:eastAsia="zh-CN"/>
              </w:rPr>
              <w:t>综合区、小木屋</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钻爬区、轮胎区、前滑梯、后滑梯</w:t>
            </w:r>
            <w:r>
              <w:rPr>
                <w:rFonts w:hint="default" w:ascii="宋体" w:hAnsi="宋体" w:eastAsia="宋体" w:cs="Times New Roman"/>
                <w:szCs w:val="21"/>
                <w:lang w:eastAsia="zh-CN"/>
              </w:rPr>
              <w:t>等。</w:t>
            </w:r>
          </w:p>
          <w:p w14:paraId="060DEFB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default" w:ascii="宋体" w:hAnsi="宋体" w:eastAsia="宋体" w:cs="Times New Roman"/>
                <w:b/>
                <w:bCs/>
                <w:szCs w:val="21"/>
                <w:lang w:eastAsia="zh-CN"/>
              </w:rPr>
              <w:t>雨天：</w:t>
            </w:r>
            <w:r>
              <w:rPr>
                <w:rFonts w:hint="default" w:ascii="宋体" w:hAnsi="宋体" w:eastAsia="宋体" w:cs="Times New Roman"/>
                <w:szCs w:val="21"/>
                <w:lang w:eastAsia="zh-CN"/>
              </w:rPr>
              <w:t>室内走廊游戏-爬爬乐、桌椅变变变、跳格子、赶小猪、跳圈圈等。</w:t>
            </w:r>
          </w:p>
        </w:tc>
      </w:tr>
      <w:tr w14:paraId="48AA6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exact"/>
        </w:trPr>
        <w:tc>
          <w:tcPr>
            <w:tcW w:w="434" w:type="dxa"/>
            <w:vMerge w:val="continue"/>
            <w:tcBorders>
              <w:right w:val="single" w:color="auto" w:sz="4" w:space="0"/>
            </w:tcBorders>
            <w:vAlign w:val="center"/>
          </w:tcPr>
          <w:p w14:paraId="75153E24">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p>
        </w:tc>
        <w:tc>
          <w:tcPr>
            <w:tcW w:w="1121" w:type="dxa"/>
            <w:tcBorders>
              <w:top w:val="single" w:color="auto" w:sz="4" w:space="0"/>
              <w:left w:val="single" w:color="auto" w:sz="4" w:space="0"/>
              <w:right w:val="single" w:color="auto" w:sz="4" w:space="0"/>
            </w:tcBorders>
            <w:vAlign w:val="center"/>
          </w:tcPr>
          <w:p w14:paraId="14C88148">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3FE3263B">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14:paraId="127871E6">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语言：梧桐树寄信</w:t>
            </w:r>
            <w:r>
              <w:rPr>
                <w:rFonts w:hint="eastAsia" w:ascii="宋体" w:hAnsi="宋体" w:eastAsia="宋体" w:cs="宋体"/>
                <w:color w:val="000000"/>
                <w:szCs w:val="21"/>
                <w:lang w:val="en-US" w:eastAsia="zh-CN"/>
              </w:rPr>
              <w:t xml:space="preserve">   </w:t>
            </w:r>
            <w:r>
              <w:rPr>
                <w:rFonts w:hint="eastAsia" w:ascii="宋体" w:hAnsi="宋体" w:cs="宋体"/>
                <w:color w:val="000000"/>
                <w:szCs w:val="21"/>
                <w:lang w:val="en-US" w:eastAsia="zh-CN"/>
              </w:rPr>
              <w:t xml:space="preserve">          </w:t>
            </w:r>
            <w:r>
              <w:rPr>
                <w:rFonts w:hint="eastAsia" w:ascii="宋体" w:hAnsi="宋体" w:eastAsia="宋体" w:cs="宋体"/>
                <w:szCs w:val="21"/>
              </w:rPr>
              <w:t>科学：常绿树和落叶树</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bookmarkStart w:id="0" w:name="_GoBack"/>
            <w:bookmarkEnd w:id="0"/>
            <w:r>
              <w:rPr>
                <w:rFonts w:hint="eastAsia" w:ascii="宋体" w:hAnsi="宋体" w:eastAsia="宋体" w:cs="宋体"/>
                <w:color w:val="000000"/>
                <w:szCs w:val="21"/>
              </w:rPr>
              <w:t>美术：</w:t>
            </w:r>
            <w:r>
              <w:rPr>
                <w:rFonts w:hint="eastAsia" w:ascii="宋体" w:hAnsi="宋体" w:eastAsia="宋体" w:cs="宋体"/>
                <w:color w:val="000000"/>
                <w:szCs w:val="21"/>
                <w:lang w:val="en-US" w:eastAsia="zh-CN"/>
              </w:rPr>
              <w:t>秋天的树</w:t>
            </w:r>
          </w:p>
          <w:p w14:paraId="3C788A4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szCs w:val="21"/>
              </w:rPr>
            </w:pPr>
            <w:r>
              <w:rPr>
                <w:rFonts w:hint="eastAsia" w:ascii="宋体" w:hAnsi="宋体" w:eastAsia="宋体" w:cs="宋体"/>
                <w:szCs w:val="21"/>
                <w:lang w:val="en-US" w:eastAsia="zh-CN"/>
              </w:rPr>
              <w:t>数学：数</w:t>
            </w:r>
            <w:r>
              <w:rPr>
                <w:rFonts w:hint="eastAsia" w:ascii="宋体" w:hAnsi="宋体" w:cs="宋体"/>
                <w:szCs w:val="21"/>
                <w:lang w:val="en-US" w:eastAsia="zh-CN"/>
              </w:rPr>
              <w:t xml:space="preserve">数小本领 </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r>
              <w:rPr>
                <w:rFonts w:hint="eastAsia" w:ascii="宋体" w:hAnsi="宋体" w:eastAsia="宋体" w:cs="宋体"/>
                <w:szCs w:val="21"/>
                <w:lang w:val="en-US" w:eastAsia="zh-CN"/>
              </w:rPr>
              <w:t>音乐欣赏：拔根芦柴花</w:t>
            </w:r>
            <w:r>
              <w:rPr>
                <w:rFonts w:hint="eastAsia" w:ascii="宋体" w:hAnsi="宋体" w:cs="宋体"/>
                <w:szCs w:val="21"/>
                <w:lang w:val="en-US" w:eastAsia="zh-CN"/>
              </w:rPr>
              <w:t xml:space="preserve"> </w:t>
            </w:r>
            <w:r>
              <w:rPr>
                <w:rFonts w:hint="eastAsia" w:ascii="宋体" w:hAnsi="宋体" w:cs="宋体"/>
                <w:color w:val="000000"/>
                <w:szCs w:val="21"/>
              </w:rPr>
              <w:t xml:space="preserve"> </w:t>
            </w:r>
          </w:p>
          <w:p w14:paraId="7625132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cs="宋体"/>
                <w:color w:val="000000"/>
                <w:szCs w:val="21"/>
                <w:lang w:val="en-US" w:eastAsia="zh-CN"/>
              </w:rPr>
              <w:t xml:space="preserve">           健康：预防秋燥                </w:t>
            </w:r>
          </w:p>
        </w:tc>
      </w:tr>
      <w:tr w14:paraId="4B2FC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13" w:hRule="exact"/>
        </w:trPr>
        <w:tc>
          <w:tcPr>
            <w:tcW w:w="434" w:type="dxa"/>
            <w:tcBorders>
              <w:right w:val="single" w:color="auto" w:sz="4" w:space="0"/>
            </w:tcBorders>
            <w:vAlign w:val="center"/>
          </w:tcPr>
          <w:p w14:paraId="514E0FE4">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1" w:type="dxa"/>
            <w:tcBorders>
              <w:top w:val="single" w:color="auto" w:sz="4" w:space="0"/>
              <w:left w:val="single" w:color="auto" w:sz="4" w:space="0"/>
              <w:bottom w:val="single" w:color="auto" w:sz="4" w:space="0"/>
              <w:right w:val="single" w:color="auto" w:sz="4" w:space="0"/>
            </w:tcBorders>
            <w:vAlign w:val="center"/>
          </w:tcPr>
          <w:p w14:paraId="032B6690">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34" w:type="dxa"/>
            <w:tcBorders>
              <w:top w:val="single" w:color="auto" w:sz="4" w:space="0"/>
              <w:left w:val="single" w:color="auto" w:sz="4" w:space="0"/>
              <w:bottom w:val="single" w:color="auto" w:sz="4" w:space="0"/>
            </w:tcBorders>
            <w:vAlign w:val="center"/>
          </w:tcPr>
          <w:p w14:paraId="3C781886">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“快乐小玩家”游戏：</w:t>
            </w:r>
          </w:p>
          <w:p w14:paraId="7F334B55">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享科探：</w:t>
            </w:r>
            <w:r>
              <w:rPr>
                <w:rFonts w:hint="eastAsia" w:ascii="宋体" w:hAnsi="宋体" w:cs="宋体"/>
                <w:color w:val="000000" w:themeColor="text1"/>
                <w:kern w:val="0"/>
                <w:szCs w:val="21"/>
                <w:lang w:val="en-US" w:eastAsia="zh-CN"/>
                <w14:textFill>
                  <w14:solidFill>
                    <w14:schemeClr w14:val="tx1"/>
                  </w14:solidFill>
                </w14:textFill>
              </w:rPr>
              <w:t>齿轮的奥秘、有趣的升旗台；</w:t>
            </w:r>
          </w:p>
          <w:p w14:paraId="677A1A19">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悦生活</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收纳衣帽柜、整理抽屉；</w:t>
            </w:r>
          </w:p>
          <w:p w14:paraId="4237E28F">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乐运动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青蛙跳、障碍跑。</w:t>
            </w:r>
          </w:p>
          <w:p w14:paraId="6D868161">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textAlignment w:val="auto"/>
              <w:rPr>
                <w:rFonts w:hint="default" w:ascii="宋体" w:hAnsi="宋体" w:cs="宋体"/>
                <w:color w:val="0000FF"/>
                <w:kern w:val="0"/>
                <w:szCs w:val="21"/>
                <w:lang w:val="en-US"/>
              </w:rPr>
            </w:pPr>
            <w:r>
              <w:rPr>
                <w:rFonts w:hint="eastAsia" w:ascii="宋体" w:hAnsi="宋体" w:cs="宋体"/>
                <w:color w:val="000000"/>
                <w:kern w:val="0"/>
                <w:szCs w:val="21"/>
              </w:rPr>
              <w:t>2.专用活动室：</w:t>
            </w:r>
            <w:r>
              <w:rPr>
                <w:rFonts w:hint="eastAsia" w:ascii="宋体" w:hAnsi="宋体" w:cs="宋体"/>
                <w:color w:val="000000"/>
                <w:kern w:val="0"/>
                <w:szCs w:val="21"/>
                <w:lang w:val="en-US" w:eastAsia="zh-CN"/>
              </w:rPr>
              <w:t>美工室：秋天的树林</w:t>
            </w:r>
          </w:p>
        </w:tc>
      </w:tr>
    </w:tbl>
    <w:p w14:paraId="48A56332">
      <w:pPr>
        <w:keepNext w:val="0"/>
        <w:keepLines w:val="0"/>
        <w:pageBreakBefore w:val="0"/>
        <w:kinsoku/>
        <w:wordWrap w:val="0"/>
        <w:overflowPunct/>
        <w:topLinePunct w:val="0"/>
        <w:autoSpaceDE/>
        <w:autoSpaceDN/>
        <w:bidi w:val="0"/>
        <w:adjustRightInd/>
        <w:snapToGrid/>
        <w:spacing w:line="360" w:lineRule="exact"/>
        <w:ind w:right="210"/>
        <w:jc w:val="both"/>
        <w:textAlignment w:val="auto"/>
        <w:rPr>
          <w:rFonts w:hint="default" w:ascii="宋体" w:hAnsi="宋体" w:eastAsia="宋体" w:cs="宋体"/>
          <w:color w:val="000000"/>
          <w:szCs w:val="21"/>
          <w:u w:val="single"/>
          <w:shd w:val="clear" w:color="auto" w:fill="FFFFFF"/>
          <w:lang w:val="en-US" w:eastAsia="zh-CN"/>
        </w:rPr>
      </w:pPr>
      <w:r>
        <w:rPr>
          <w:rFonts w:hint="eastAsia" w:ascii="宋体" w:hAnsi="宋体" w:cs="宋体"/>
          <w:color w:val="000000"/>
          <w:szCs w:val="21"/>
          <w:shd w:val="clear" w:color="auto" w:fill="FFFFFF"/>
          <w:lang w:val="en-US" w:eastAsia="zh-CN"/>
        </w:rPr>
        <w:t xml:space="preserve">                                                                  </w:t>
      </w:r>
      <w:r>
        <w:rPr>
          <w:rFonts w:hint="eastAsia" w:ascii="宋体" w:hAnsi="宋体" w:cs="宋体"/>
          <w:color w:val="000000"/>
          <w:szCs w:val="21"/>
          <w:u w:val="single"/>
          <w:shd w:val="clear" w:color="auto" w:fill="FFFFFF"/>
          <w:lang w:val="en-US" w:eastAsia="zh-CN"/>
        </w:rPr>
        <w:t>班级教师：朱晔 张淑雅</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1D39">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iMzNiMjJjZTYzYjk1ZjJiOWM5YjFmM2ZjNzMyNWE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42720F"/>
    <w:rsid w:val="047F2D99"/>
    <w:rsid w:val="04A15406"/>
    <w:rsid w:val="04B769D7"/>
    <w:rsid w:val="05243941"/>
    <w:rsid w:val="055D4367"/>
    <w:rsid w:val="056A4339"/>
    <w:rsid w:val="05724B0B"/>
    <w:rsid w:val="06224324"/>
    <w:rsid w:val="064E4FF6"/>
    <w:rsid w:val="06554F6B"/>
    <w:rsid w:val="06856661"/>
    <w:rsid w:val="06905732"/>
    <w:rsid w:val="06B75F50"/>
    <w:rsid w:val="06D51397"/>
    <w:rsid w:val="08793FA4"/>
    <w:rsid w:val="08DD2784"/>
    <w:rsid w:val="09B23C11"/>
    <w:rsid w:val="09B47989"/>
    <w:rsid w:val="09C000DC"/>
    <w:rsid w:val="09CB1E44"/>
    <w:rsid w:val="0A081A83"/>
    <w:rsid w:val="0A6071C9"/>
    <w:rsid w:val="0A942C74"/>
    <w:rsid w:val="0AE13084"/>
    <w:rsid w:val="0B187AA4"/>
    <w:rsid w:val="0B9C2483"/>
    <w:rsid w:val="0BCB0A54"/>
    <w:rsid w:val="0CF7422C"/>
    <w:rsid w:val="0CFB142B"/>
    <w:rsid w:val="0CFF0F1B"/>
    <w:rsid w:val="0D072869"/>
    <w:rsid w:val="0DC724AD"/>
    <w:rsid w:val="0DE93979"/>
    <w:rsid w:val="0DEF474A"/>
    <w:rsid w:val="0E142BCA"/>
    <w:rsid w:val="0EF07AAE"/>
    <w:rsid w:val="0F170F7D"/>
    <w:rsid w:val="0F1C0B4A"/>
    <w:rsid w:val="0F6A2898"/>
    <w:rsid w:val="1045133B"/>
    <w:rsid w:val="107A3433"/>
    <w:rsid w:val="10B54054"/>
    <w:rsid w:val="10B95885"/>
    <w:rsid w:val="11786165"/>
    <w:rsid w:val="119E39C9"/>
    <w:rsid w:val="1246139A"/>
    <w:rsid w:val="1362026A"/>
    <w:rsid w:val="13723E31"/>
    <w:rsid w:val="138008DC"/>
    <w:rsid w:val="13D11138"/>
    <w:rsid w:val="13D604FC"/>
    <w:rsid w:val="13DF5603"/>
    <w:rsid w:val="14B545B5"/>
    <w:rsid w:val="14D40A38"/>
    <w:rsid w:val="15605757"/>
    <w:rsid w:val="15C26117"/>
    <w:rsid w:val="16021A7C"/>
    <w:rsid w:val="16A20B69"/>
    <w:rsid w:val="17914C52"/>
    <w:rsid w:val="17916879"/>
    <w:rsid w:val="17F17FFA"/>
    <w:rsid w:val="180C0990"/>
    <w:rsid w:val="18784278"/>
    <w:rsid w:val="190E24E6"/>
    <w:rsid w:val="19A47934"/>
    <w:rsid w:val="19EC2827"/>
    <w:rsid w:val="1ACD2659"/>
    <w:rsid w:val="1B1555F7"/>
    <w:rsid w:val="1B6F7EEE"/>
    <w:rsid w:val="1BAF4334"/>
    <w:rsid w:val="1C13053F"/>
    <w:rsid w:val="1C4050AC"/>
    <w:rsid w:val="1CB472DD"/>
    <w:rsid w:val="1D01483C"/>
    <w:rsid w:val="1D0A7BB8"/>
    <w:rsid w:val="1D2944EF"/>
    <w:rsid w:val="1D67224F"/>
    <w:rsid w:val="1EDA5AFC"/>
    <w:rsid w:val="1F3709E9"/>
    <w:rsid w:val="1F9D6372"/>
    <w:rsid w:val="1FC85AE5"/>
    <w:rsid w:val="20452C91"/>
    <w:rsid w:val="208C5A94"/>
    <w:rsid w:val="209239FD"/>
    <w:rsid w:val="20B32887"/>
    <w:rsid w:val="20B602C4"/>
    <w:rsid w:val="20CE082F"/>
    <w:rsid w:val="218714E4"/>
    <w:rsid w:val="228A52D3"/>
    <w:rsid w:val="22A55F1B"/>
    <w:rsid w:val="22D4654E"/>
    <w:rsid w:val="230E2678"/>
    <w:rsid w:val="231B5F2B"/>
    <w:rsid w:val="23484377"/>
    <w:rsid w:val="235A26A6"/>
    <w:rsid w:val="2504444E"/>
    <w:rsid w:val="258B383C"/>
    <w:rsid w:val="25CF7214"/>
    <w:rsid w:val="25EA7E5E"/>
    <w:rsid w:val="272C7093"/>
    <w:rsid w:val="27A26C29"/>
    <w:rsid w:val="27A52D76"/>
    <w:rsid w:val="27C22E19"/>
    <w:rsid w:val="282D2989"/>
    <w:rsid w:val="28DF46B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176E53"/>
    <w:rsid w:val="2F7A5EF9"/>
    <w:rsid w:val="2F9B28CE"/>
    <w:rsid w:val="2FDB3D83"/>
    <w:rsid w:val="30127F1B"/>
    <w:rsid w:val="302747C8"/>
    <w:rsid w:val="30B76421"/>
    <w:rsid w:val="311346E6"/>
    <w:rsid w:val="3169622D"/>
    <w:rsid w:val="31833619"/>
    <w:rsid w:val="31AD0696"/>
    <w:rsid w:val="320F5558"/>
    <w:rsid w:val="325E7BE3"/>
    <w:rsid w:val="3264169D"/>
    <w:rsid w:val="32894C60"/>
    <w:rsid w:val="329F26D5"/>
    <w:rsid w:val="32CE4E82"/>
    <w:rsid w:val="334868C9"/>
    <w:rsid w:val="33590AD6"/>
    <w:rsid w:val="33641229"/>
    <w:rsid w:val="33F6AC0B"/>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3F333E"/>
    <w:rsid w:val="3CAA45A6"/>
    <w:rsid w:val="3CBD4502"/>
    <w:rsid w:val="3CE84C78"/>
    <w:rsid w:val="3D122796"/>
    <w:rsid w:val="3D6D4948"/>
    <w:rsid w:val="3DA07301"/>
    <w:rsid w:val="3E77217A"/>
    <w:rsid w:val="3E8802DD"/>
    <w:rsid w:val="3E8D3D29"/>
    <w:rsid w:val="3EC11C25"/>
    <w:rsid w:val="3F1510EC"/>
    <w:rsid w:val="3F1C6E5B"/>
    <w:rsid w:val="3FE200A5"/>
    <w:rsid w:val="401F4E55"/>
    <w:rsid w:val="40ED6D01"/>
    <w:rsid w:val="410B7187"/>
    <w:rsid w:val="41D51D8D"/>
    <w:rsid w:val="42022339"/>
    <w:rsid w:val="421B40B9"/>
    <w:rsid w:val="42D00689"/>
    <w:rsid w:val="42D737C5"/>
    <w:rsid w:val="43010842"/>
    <w:rsid w:val="43262F66"/>
    <w:rsid w:val="43B21B3C"/>
    <w:rsid w:val="43D3507D"/>
    <w:rsid w:val="440920A4"/>
    <w:rsid w:val="44481938"/>
    <w:rsid w:val="44B02520"/>
    <w:rsid w:val="45174B15"/>
    <w:rsid w:val="45651268"/>
    <w:rsid w:val="460F1C96"/>
    <w:rsid w:val="4687285F"/>
    <w:rsid w:val="468D7838"/>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C194E4E"/>
    <w:rsid w:val="4C7327B1"/>
    <w:rsid w:val="4C9E7102"/>
    <w:rsid w:val="4D8D177C"/>
    <w:rsid w:val="4DD11390"/>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013E99"/>
    <w:rsid w:val="525564B4"/>
    <w:rsid w:val="5288688A"/>
    <w:rsid w:val="532F0AEC"/>
    <w:rsid w:val="53530C46"/>
    <w:rsid w:val="53544CD5"/>
    <w:rsid w:val="539F20DD"/>
    <w:rsid w:val="53C658BC"/>
    <w:rsid w:val="5449029B"/>
    <w:rsid w:val="54492049"/>
    <w:rsid w:val="54534955"/>
    <w:rsid w:val="5471739E"/>
    <w:rsid w:val="54FB3828"/>
    <w:rsid w:val="5523289A"/>
    <w:rsid w:val="56301712"/>
    <w:rsid w:val="56321ACC"/>
    <w:rsid w:val="5697113A"/>
    <w:rsid w:val="569972B8"/>
    <w:rsid w:val="57805D82"/>
    <w:rsid w:val="57D305A7"/>
    <w:rsid w:val="57D43CE2"/>
    <w:rsid w:val="57E570AF"/>
    <w:rsid w:val="589C4E3D"/>
    <w:rsid w:val="58B73D71"/>
    <w:rsid w:val="58C148A4"/>
    <w:rsid w:val="59600776"/>
    <w:rsid w:val="59AF0BA0"/>
    <w:rsid w:val="59CD76A4"/>
    <w:rsid w:val="59CE679A"/>
    <w:rsid w:val="5A1E0EAE"/>
    <w:rsid w:val="5A1F1EE7"/>
    <w:rsid w:val="5A4B47A0"/>
    <w:rsid w:val="5A9D30EE"/>
    <w:rsid w:val="5ABF328C"/>
    <w:rsid w:val="5AC97A40"/>
    <w:rsid w:val="5B865931"/>
    <w:rsid w:val="5BB26726"/>
    <w:rsid w:val="5C500BA3"/>
    <w:rsid w:val="5C6F429A"/>
    <w:rsid w:val="5C7559A0"/>
    <w:rsid w:val="5C7A36E7"/>
    <w:rsid w:val="5CFF0E18"/>
    <w:rsid w:val="5D0A5949"/>
    <w:rsid w:val="5D335644"/>
    <w:rsid w:val="5D3F048D"/>
    <w:rsid w:val="5E046F65"/>
    <w:rsid w:val="5E767EDE"/>
    <w:rsid w:val="5EAA7B88"/>
    <w:rsid w:val="5F4C72CA"/>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702560E3"/>
    <w:rsid w:val="70B414C3"/>
    <w:rsid w:val="7104137A"/>
    <w:rsid w:val="71283A5E"/>
    <w:rsid w:val="71602316"/>
    <w:rsid w:val="721A0A58"/>
    <w:rsid w:val="72435ED2"/>
    <w:rsid w:val="72786355"/>
    <w:rsid w:val="72933FAE"/>
    <w:rsid w:val="72D57472"/>
    <w:rsid w:val="73374382"/>
    <w:rsid w:val="75A650F5"/>
    <w:rsid w:val="75DF8B6E"/>
    <w:rsid w:val="75E4177A"/>
    <w:rsid w:val="76C92E49"/>
    <w:rsid w:val="76F041A8"/>
    <w:rsid w:val="76FBB335"/>
    <w:rsid w:val="777E30C7"/>
    <w:rsid w:val="78002BF0"/>
    <w:rsid w:val="78D930EC"/>
    <w:rsid w:val="79A47B9E"/>
    <w:rsid w:val="7A1F7224"/>
    <w:rsid w:val="7AE53FCA"/>
    <w:rsid w:val="7B0326A2"/>
    <w:rsid w:val="7B5E308B"/>
    <w:rsid w:val="7B7A2964"/>
    <w:rsid w:val="7CBD6589"/>
    <w:rsid w:val="7CC82109"/>
    <w:rsid w:val="7D7D6E53"/>
    <w:rsid w:val="7DFE26C8"/>
    <w:rsid w:val="7E4B05E8"/>
    <w:rsid w:val="7E6B35BD"/>
    <w:rsid w:val="7EFE38AC"/>
    <w:rsid w:val="7F623E4F"/>
    <w:rsid w:val="7F89761A"/>
    <w:rsid w:val="7FA9C5DD"/>
    <w:rsid w:val="A6BD15E9"/>
    <w:rsid w:val="A7DF828B"/>
    <w:rsid w:val="A9DF6B2E"/>
    <w:rsid w:val="D1F7D2E5"/>
    <w:rsid w:val="DDBF08BD"/>
    <w:rsid w:val="F5FF1E1C"/>
    <w:rsid w:val="F93F7520"/>
    <w:rsid w:val="FABF881B"/>
    <w:rsid w:val="FD6B6A24"/>
    <w:rsid w:val="FEB4788A"/>
    <w:rsid w:val="FF1FA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字符"/>
    <w:basedOn w:val="12"/>
    <w:link w:val="4"/>
    <w:semiHidden/>
    <w:qFormat/>
    <w:uiPriority w:val="99"/>
    <w:rPr>
      <w:rFonts w:cs="Times New Roman"/>
      <w:sz w:val="20"/>
    </w:rPr>
  </w:style>
  <w:style w:type="character" w:customStyle="1" w:styleId="17">
    <w:name w:val="批注框文本 字符"/>
    <w:basedOn w:val="12"/>
    <w:link w:val="5"/>
    <w:semiHidden/>
    <w:qFormat/>
    <w:uiPriority w:val="99"/>
    <w:rPr>
      <w:rFonts w:cs="Times New Roman"/>
      <w:sz w:val="2"/>
    </w:rPr>
  </w:style>
  <w:style w:type="character" w:customStyle="1" w:styleId="18">
    <w:name w:val="页脚 字符"/>
    <w:basedOn w:val="12"/>
    <w:link w:val="6"/>
    <w:semiHidden/>
    <w:qFormat/>
    <w:uiPriority w:val="99"/>
    <w:rPr>
      <w:rFonts w:cs="Times New Roman"/>
      <w:sz w:val="18"/>
    </w:rPr>
  </w:style>
  <w:style w:type="character" w:customStyle="1" w:styleId="19">
    <w:name w:val="页眉 字符"/>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1105</Words>
  <Characters>1121</Characters>
  <Lines>10</Lines>
  <Paragraphs>2</Paragraphs>
  <TotalTime>24</TotalTime>
  <ScaleCrop>false</ScaleCrop>
  <LinksUpToDate>false</LinksUpToDate>
  <CharactersWithSpaces>1246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2023-09-27T16:52:00Z</dcterms:created>
  <dc:creator>雨林木风</dc:creator>
  <cp:lastModifiedBy>梳芽</cp:lastModifiedBy>
  <dcterms:modified xsi:type="dcterms:W3CDTF">2024-11-10T15:22:57Z</dcterms:modified>
  <dc:title>第七周   2011年3月31日   星期四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8F75EA7147454256A316F2ADEAA4316B_13</vt:lpwstr>
  </property>
</Properties>
</file>