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</w:t>
      </w:r>
      <w:bookmarkStart w:id="0" w:name="_GoBack"/>
      <w:bookmarkEnd w:id="0"/>
      <w:r>
        <w:rPr>
          <w:rFonts w:hint="eastAsia" w:ascii="宋体" w:hAnsi="宋体" w:eastAsia="宋体" w:cs="宋体"/>
        </w:rPr>
        <w:t xml:space="preserve">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00D22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一位幼儿请假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秋天的温差比较大，要注意及时穿脱衣服，以免感冒。</w:t>
      </w:r>
    </w:p>
    <w:p w14:paraId="0A34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来园的小朋友们能热情的和四位老师打招呼，继续保持哦。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大部分幼儿都能准时来园，部分幼儿来园时喜欢奔跑，需要教师引导。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  <w:t>感冒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3C1A78D3">
      <w:pPr>
        <w:pStyle w:val="41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211077AF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 w14:paraId="513D491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 w14:paraId="75792571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7603ED0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E7B07">
      <w:pPr>
        <w:pStyle w:val="41"/>
        <w:keepNext w:val="0"/>
        <w:keepLines w:val="0"/>
        <w:pageBreakBefore w:val="0"/>
        <w:widowControl/>
        <w:tabs>
          <w:tab w:val="left" w:pos="2524"/>
          <w:tab w:val="center" w:pos="5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80"/>
        <w:jc w:val="left"/>
        <w:textAlignment w:val="auto"/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《3—6岁儿童学习与发展指南》指出“幼儿的身心健康是其他领域学习与发展的基础，为有效促进幼儿身心健康发展，我们要开展丰富多样、适合幼儿年龄特点的各种户外活动。如：走、跑、跳、攀、爬等，以满足幼儿生长发育的需要。</w:t>
      </w:r>
    </w:p>
    <w:p w14:paraId="702E7F8A">
      <w:pPr>
        <w:pStyle w:val="41"/>
        <w:keepNext w:val="0"/>
        <w:keepLines w:val="0"/>
        <w:pageBreakBefore w:val="0"/>
        <w:widowControl/>
        <w:tabs>
          <w:tab w:val="left" w:pos="2524"/>
          <w:tab w:val="center" w:pos="5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80"/>
        <w:jc w:val="left"/>
        <w:textAlignment w:val="auto"/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今天我们和孩子们一起玩了综合区的游戏，材料有：羊角球、小推车、翘翘马等游戏。球类游戏时幼儿生活中最喜欢的活动，我们幼儿园的羊角球也深受欢迎。幼儿利用球类可以尝试的运动有：滚、跳等运动。很多幼儿在游戏中，以调整的方式进行对抗，并且知道如何控制小球。小推车发展幼儿的平衡能力和身体控制能力。孩子们在游戏中也体验到运东西的快乐。翘翘马其实是发展幼儿的社会交往能力，在游戏中能大胆与同伴沟通，表达自己的想法。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6C63E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458633B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810385" cy="1017905"/>
                  <wp:effectExtent l="0" t="0" r="5715" b="10795"/>
                  <wp:docPr id="21" name="图片 2" descr="C:/Users/Lenovo/Desktop/今日动态/IMG_20241107_084526.jpgIMG_20241107_084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C:/Users/Lenovo/Desktop/今日动态/IMG_20241107_084526.jpgIMG_20241107_0845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40D1D252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800225" cy="1012190"/>
                  <wp:effectExtent l="0" t="0" r="3175" b="3810"/>
                  <wp:docPr id="22" name="图片 2" descr="C:/Users/Lenovo/Desktop/今日动态/IMG_20241107_084532.jpgIMG_20241107_084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C:/Users/Lenovo/Desktop/今日动态/IMG_20241107_084532.jpgIMG_20241107_08453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17858F56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2540" b="1905"/>
                  <wp:docPr id="24" name="图片 2" descr="C:/Users/Lenovo/Desktop/今日动态/IMG_20241107_084540.jpgIMG_20241107_084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C:/Users/Lenovo/Desktop/今日动态/IMG_20241107_084540.jpgIMG_20241107_08454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BB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5DA8613E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1133475"/>
                  <wp:effectExtent l="0" t="0" r="11430" b="9525"/>
                  <wp:docPr id="25" name="图片 2" descr="C:/Users/Lenovo/Desktop/今日动态/IMG_20241107_084549.jpgIMG_20241107_084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C:/Users/Lenovo/Desktop/今日动态/IMG_20241107_084549.jpgIMG_20241107_08454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5316" b="5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34DF7AB8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8900" cy="1166495"/>
                  <wp:effectExtent l="0" t="0" r="0" b="1905"/>
                  <wp:docPr id="27" name="图片 27" descr="C:/Users/Lenovo/Desktop/今日动态/IMG_20241107_084600.jpgIMG_20241107_084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Lenovo/Desktop/今日动态/IMG_20241107_084600.jpgIMG_20241107_08460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6342" r="63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70A85CB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945005" cy="1152525"/>
                  <wp:effectExtent l="0" t="0" r="10795" b="3175"/>
                  <wp:docPr id="28" name="图片 2" descr="C:/Users/Lenovo/Desktop/今日动态/IMG_20241107_084605.jpgIMG_20241107_084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C:/Users/Lenovo/Desktop/今日动态/IMG_20241107_084605.jpgIMG_20241107_08460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0496" b="104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B515D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17D2B1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35199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487A997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31132">
      <w:pPr>
        <w:pStyle w:val="48"/>
        <w:numPr>
          <w:ilvl w:val="0"/>
          <w:numId w:val="4"/>
        </w:numPr>
        <w:autoSpaceDE w:val="0"/>
        <w:autoSpaceDN w:val="0"/>
        <w:adjustRightInd w:val="0"/>
        <w:rPr>
          <w:rFonts w:hint="default" w:asciiTheme="minorEastAsia" w:hAnsi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语言活动：《</w:t>
      </w:r>
      <w:r>
        <w:rPr>
          <w:rFonts w:hint="eastAsia" w:ascii="宋体" w:hAnsi="宋体" w:eastAsia="宋体" w:cs="宋体"/>
          <w:lang w:val="en-US" w:eastAsia="zh-CN"/>
        </w:rPr>
        <w:t>云彩和风儿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》</w:t>
      </w:r>
    </w:p>
    <w:p w14:paraId="44FDDBDB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《云彩和风儿》是一首语言优美、清新自然的散文诗，诗歌通过观察天空中的云彩的变化，运用拟人和比喻的修辞手法，将在风儿吹动下的不断变化的彩云描绘成一幅幅形象生动，活灵活现的画面，给予幼儿美的的想象空间。在句式上运用了排比的修辞手法，形象突出，贴近幼儿的生活，使散文诗读起来朗朗上口，充满了欢快流畅的情绪，易于被幼儿喜爱和接受。</w:t>
      </w:r>
    </w:p>
    <w:p w14:paraId="208B075C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我班幼儿认识一些常见的蔬菜，也喜欢吃一些蔬菜，如西红柿、大白菜、黄瓜、土豆等，但他们不大喜欢吃韭菜、洋葱、青椒等，在吃的过程中常常会挑来捡去，个别幼儿甚至一口都不吃，他们对蔬菜的营养价值和对人体的作用不是很了解。</w:t>
      </w:r>
    </w:p>
    <w:p w14:paraId="08B40A51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中班的小朋友们对大自然产生浓厚的兴趣，特别是生活中的各种自然景观，对孩子们特别有吸引力，他们对天空中变幻莫测的云彩更是兴趣浓厚。中班幼儿喜欢欣赏语言优美、趣味性浓的散文作品，能借助图片感受散文诗的意境美，同时他们的语言表达能力有所提高，大部分孩子愿意与他人交谈，谈论自己感兴趣的话题，词汇量也有所增加。今天的活动结束后我们带着孩子们来到操场，一起观察今天的运动，有的幼儿说看到了小乌龟，有的说看到小动物。带着幼儿亲身体验，实际感知也是学习的一种。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A8B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05B313C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810385" cy="1017905"/>
                  <wp:effectExtent l="0" t="0" r="5715" b="10795"/>
                  <wp:docPr id="6" name="图片 2" descr="C:/Users/Lenovo/Desktop/今日动态/IMG_20241107_114027.jpgIMG_20241107_114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/Users/Lenovo/Desktop/今日动态/IMG_20241107_114027.jpgIMG_20241107_11402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4F8123CF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800225" cy="1012190"/>
                  <wp:effectExtent l="0" t="0" r="3175" b="3810"/>
                  <wp:docPr id="5" name="图片 2" descr="C:/Users/Lenovo/Desktop/今日动态/IMG_20241107_114039.jpgIMG_20241107_114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/Users/Lenovo/Desktop/今日动态/IMG_20241107_114039.jpgIMG_20241107_11403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E12BD5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2540" b="1905"/>
                  <wp:docPr id="18" name="图片 2" descr="C:/Users/Lenovo/Desktop/今日动态/IMG_20241107_114048.jpgIMG_20241107_114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C:/Users/Lenovo/Desktop/今日动态/IMG_20241107_114048.jpgIMG_20241107_11404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9B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494CDA9A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1084580"/>
                  <wp:effectExtent l="0" t="0" r="11430" b="7620"/>
                  <wp:docPr id="26" name="图片 2" descr="C:/Users/Lenovo/Desktop/今日动态/IMG_20241107_114054.jpgIMG_20241107_114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C:/Users/Lenovo/Desktop/今日动态/IMG_20241107_114054.jpgIMG_20241107_11405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7231" b="7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399D1B29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8900" cy="1166495"/>
                  <wp:effectExtent l="0" t="0" r="0" b="1905"/>
                  <wp:docPr id="7" name="图片 7" descr="C:/Users/Lenovo/Desktop/IMG_20240923_120008.jpgIMG_20240923_12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IMG_20240923_120008.jpgIMG_20240923_12000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6342" r="63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69C1CBE1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945005" cy="1102995"/>
                  <wp:effectExtent l="0" t="0" r="10795" b="1905"/>
                  <wp:docPr id="9" name="图片 2" descr="C:/Users/Lenovo/Desktop/IMG_20241107_114059.jpgIMG_20241107_114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C:/Users/Lenovo/Desktop/IMG_20241107_114059.jpgIMG_20241107_11405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194" b="12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801E28">
      <w:pPr>
        <w:pStyle w:val="41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</w:p>
    <w:p w14:paraId="5EE6251C">
      <w:pPr>
        <w:pStyle w:val="41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</w:p>
    <w:p w14:paraId="3BF0A481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    </w:t>
      </w:r>
    </w:p>
    <w:p w14:paraId="68455139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9CFBF4A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9095D2B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12D0074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04园本活动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6C3F9">
      <w:pPr>
        <w:pStyle w:val="48"/>
        <w:numPr>
          <w:ilvl w:val="0"/>
          <w:numId w:val="4"/>
        </w:numPr>
        <w:autoSpaceDE w:val="0"/>
        <w:autoSpaceDN w:val="0"/>
        <w:adjustRightInd w:val="0"/>
        <w:rPr>
          <w:rFonts w:hint="default" w:asciiTheme="minorEastAsia" w:hAnsi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美术活动：《</w:t>
      </w:r>
      <w:r>
        <w:rPr>
          <w:rFonts w:hint="eastAsia" w:ascii="宋体" w:hAnsi="宋体" w:eastAsia="宋体" w:cs="宋体"/>
          <w:lang w:val="en-US" w:eastAsia="zh-CN"/>
        </w:rPr>
        <w:t>小刺猬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》</w:t>
      </w:r>
    </w:p>
    <w:p w14:paraId="260252CF">
      <w:pPr>
        <w:pStyle w:val="48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最近这一段时间，孩子们被植物角中的小乌龟冬眠事件所吸引着，所以有的孩子也在家长的配合下，会知道一些即将要冬眠的小动物。今天有孩子就说到了小刺猬，所以跟随幼儿的兴趣，我们和和幼儿一起探索小刺猬的长相，在幼儿的表达中，我们和幼儿一起尝试画了小刺猬。</w:t>
      </w:r>
    </w:p>
    <w:p w14:paraId="30561A1C">
      <w:pPr>
        <w:pStyle w:val="48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 xml:space="preserve">    幼儿在自由自主的表达中，能大胆绘画，很多原先不愿意动笔的幼儿都能大胆尝试，并且我们在分享交流中，幼儿也能大胆说出自己的想法，效果还是不错的。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63D48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2846D728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810385" cy="1017905"/>
                  <wp:effectExtent l="0" t="0" r="5715" b="10795"/>
                  <wp:docPr id="12" name="图片 2" descr="C:/Users/Lenovo/Desktop/AFA1E2AA6161EAD8CA9B02840F45CD7F.jpgAFA1E2AA6161EAD8CA9B02840F45CD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C:/Users/Lenovo/Desktop/AFA1E2AA6161EAD8CA9B02840F45CD7F.jpgAFA1E2AA6161EAD8CA9B02840F45CD7F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019A4E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988" w:type="dxa"/>
          </w:tcPr>
          <w:p w14:paraId="5778EC0E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800225" cy="1012190"/>
                  <wp:effectExtent l="0" t="0" r="3175" b="3810"/>
                  <wp:docPr id="13" name="图片 2" descr="C:/Users/Lenovo/Desktop/057B4A8BEB300A3EBA97CB0B7526B57D.jpg057B4A8BEB300A3EBA97CB0B7526B5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C:/Users/Lenovo/Desktop/057B4A8BEB300A3EBA97CB0B7526B57D.jpg057B4A8BEB300A3EBA97CB0B7526B57D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73E71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557" w:type="dxa"/>
          </w:tcPr>
          <w:p w14:paraId="3ADC2F0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915160" cy="1077595"/>
                  <wp:effectExtent l="0" t="0" r="2540" b="1905"/>
                  <wp:docPr id="14" name="图片 2" descr="C:/Users/Lenovo/Desktop/0CA93666A67D508386C884E4CF26B231.jpg0CA93666A67D508386C884E4CF26B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C:/Users/Lenovo/Desktop/0CA93666A67D508386C884E4CF26B231.jpg0CA93666A67D508386C884E4CF26B23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37A2B2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 w14:paraId="38C78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6A244956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1084580"/>
                  <wp:effectExtent l="0" t="0" r="11430" b="7620"/>
                  <wp:docPr id="15" name="图片 2" descr="C:/Users/Lenovo/Desktop/241B17658323A2665824563D382960B0.jpg241B17658323A2665824563D382960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C:/Users/Lenovo/Desktop/241B17658323A2665824563D382960B0.jpg241B17658323A2665824563D382960B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7231" b="7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4CE7C0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988" w:type="dxa"/>
          </w:tcPr>
          <w:p w14:paraId="0D184A39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8900" cy="1166495"/>
                  <wp:effectExtent l="0" t="0" r="0" b="1905"/>
                  <wp:docPr id="17" name="图片 17" descr="C:/Users/Lenovo/Desktop/D7A3A0F4CE635B040523A7C135B40DB2.jpgD7A3A0F4CE635B040523A7C135B40D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esktop/D7A3A0F4CE635B040523A7C135B40DB2.jpgD7A3A0F4CE635B040523A7C135B40DB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6315" r="6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F40782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557" w:type="dxa"/>
          </w:tcPr>
          <w:p w14:paraId="306EF5E9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945005" cy="1102995"/>
                  <wp:effectExtent l="0" t="0" r="10795" b="1905"/>
                  <wp:docPr id="19" name="图片 2" descr="C:/Users/Lenovo/Desktop/88F00BFD3DD8374C87F6C65AC1036174.jpg88F00BFD3DD8374C87F6C65AC1036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C:/Users/Lenovo/Desktop/88F00BFD3DD8374C87F6C65AC1036174.jpg88F00BFD3DD8374C87F6C65AC103617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t="28730" b="287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1EE8E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 w14:paraId="22753F31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1ABBAEB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1FE52F8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26769DF5">
      <w:pPr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海苔饭、糖醋仔排、莴苣炒胡萝卜、鸡毛菜肉沫汤。今天使用短筷子的小朋友是：徐燃、熊梓轩、蔡娅宁，褚浩宸，孙思淼。使用勺子的幼儿是：张梓祎、梁佳硕。今天的菜是幼儿比较喜欢的，孩子们的速度还是比较快的。后期天气越来越冷，有个别幼儿还需要提醒，加快速度。</w:t>
      </w:r>
    </w:p>
    <w:p w14:paraId="6C440572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幼儿经过一个月的家园配合，在幼儿园已经都能尝试用筷子进餐了。特别是当天是面条的时候，班级所有的幼儿都能使用筷子。但是有的幼儿使用不是很熟练，在教师的提醒下，也能自己收拾好桌面。  </w:t>
      </w:r>
    </w:p>
    <w:p w14:paraId="59E3FCC8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50005" cy="2050415"/>
            <wp:effectExtent l="0" t="0" r="10795" b="6985"/>
            <wp:docPr id="16" name="图片 16" descr="C:/Users/Lenovo/Desktop/今日动态/Image_3175885478918514.pngImage_3175885478918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enovo/Desktop/今日动态/Image_3175885478918514.pngImage_3175885478918514"/>
                    <pic:cNvPicPr>
                      <a:picLocks noChangeAspect="1"/>
                    </pic:cNvPicPr>
                  </pic:nvPicPr>
                  <pic:blipFill>
                    <a:blip r:embed="rId30"/>
                    <a:srcRect t="2152" b="2152"/>
                    <a:stretch>
                      <a:fillRect/>
                    </a:stretch>
                  </pic:blipFill>
                  <pic:spPr>
                    <a:xfrm>
                      <a:off x="0" y="0"/>
                      <a:ext cx="3850005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82850" cy="2045335"/>
            <wp:effectExtent l="0" t="0" r="6350" b="12065"/>
            <wp:docPr id="11" name="图片 11" descr="C:/Users/Lenovo/Desktop/今日动态/IMG_20241106_110614.jpgIMG_20241106_110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enovo/Desktop/今日动态/IMG_20241106_110614.jpgIMG_20241106_110614"/>
                    <pic:cNvPicPr>
                      <a:picLocks noChangeAspect="1"/>
                    </pic:cNvPicPr>
                  </pic:nvPicPr>
                  <pic:blipFill>
                    <a:blip r:embed="rId31"/>
                    <a:srcRect l="4486" r="4486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7D922">
      <w:pPr>
        <w:jc w:val="both"/>
        <w:rPr>
          <w:rFonts w:hint="eastAsia"/>
          <w:lang w:val="en-US" w:eastAsia="zh-CN"/>
        </w:rPr>
      </w:pPr>
    </w:p>
    <w:p w14:paraId="18F577C8">
      <w:pPr>
        <w:jc w:val="both"/>
      </w:pPr>
    </w:p>
    <w:p w14:paraId="105CA22F">
      <w:pPr>
        <w:ind w:firstLine="480" w:firstLineChars="200"/>
        <w:jc w:val="center"/>
        <w:rPr>
          <w:rFonts w:hint="default"/>
          <w:lang w:val="en-US" w:eastAsia="zh-CN"/>
        </w:rPr>
      </w:pPr>
    </w:p>
    <w:p w14:paraId="72521C4F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340108B4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E8E0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今天所有的幼儿能够在1:00前入睡。有的孩子出汗比较多，在巡视过程中还需要给孩子适当增减被子。本周大部分幼儿已经换了厚被子，所以在脱衣服之前还是要关注幼儿的穿脱衣，提醒幼儿尽量穿一件衣服睡觉。</w:t>
      </w:r>
    </w:p>
    <w:p w14:paraId="675DC9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 有的幼儿由于户外活动时出汗比较多，所以根据幼儿的情况垫背巾还是要垫好的，以及教师要及时帮助幼儿跟换。</w:t>
      </w:r>
    </w:p>
    <w:p w14:paraId="3C7D26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9F9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1.孩子来园时,尽量给孩子穿宽松的衣服、鞋子,并检查自己的孩子是否带危险物品如:如扣子、刀子、小球等,以确保孩子的安全。</w:t>
      </w:r>
    </w:p>
    <w:p w14:paraId="6A08B4E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486A3253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5595B243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73DAECF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D80EBAD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AF34C27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E0E97FE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5C41FDB3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155E6C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777D11B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F868"/>
    <w:p w14:paraId="1E8B07C3"/>
    <w:p w14:paraId="16AF04F2"/>
    <w:p w14:paraId="2013A753"/>
    <w:p w14:paraId="5C62D553"/>
    <w:p w14:paraId="38682D5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</w:t>
      </w:r>
    </w:p>
    <w:p w14:paraId="4CDA2B9C">
      <w:pPr>
        <w:rPr>
          <w:rFonts w:hint="eastAsia"/>
          <w:lang w:val="en-US" w:eastAsia="zh-CN"/>
        </w:rPr>
      </w:pPr>
    </w:p>
    <w:p w14:paraId="1A9EF558">
      <w:pPr>
        <w:rPr>
          <w:rFonts w:hint="default"/>
          <w:lang w:val="en-US" w:eastAsia="zh-CN"/>
        </w:rPr>
      </w:pPr>
    </w:p>
    <w:p w14:paraId="72DFDC3D">
      <w:pPr>
        <w:rPr>
          <w:rFonts w:hint="default"/>
          <w:lang w:val="en-US" w:eastAsia="zh-CN"/>
        </w:rPr>
      </w:pPr>
    </w:p>
    <w:p w14:paraId="44C6A5EA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ZjAzOTNhNzc1NTUzZDkwYzg1OTAyNDFjNTFjMTA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6659A6"/>
    <w:rsid w:val="0B8B21FE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AA1887"/>
    <w:rsid w:val="11AE2F10"/>
    <w:rsid w:val="124A4C7A"/>
    <w:rsid w:val="12AD7AA8"/>
    <w:rsid w:val="12F87678"/>
    <w:rsid w:val="12FC5995"/>
    <w:rsid w:val="133D68AE"/>
    <w:rsid w:val="135B30B6"/>
    <w:rsid w:val="136A42A1"/>
    <w:rsid w:val="13843F4A"/>
    <w:rsid w:val="13BB4C90"/>
    <w:rsid w:val="13C815D4"/>
    <w:rsid w:val="13D425D5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C01F0"/>
    <w:rsid w:val="179B0F02"/>
    <w:rsid w:val="17C25C3C"/>
    <w:rsid w:val="17E3780C"/>
    <w:rsid w:val="17F43647"/>
    <w:rsid w:val="18086F83"/>
    <w:rsid w:val="181141F9"/>
    <w:rsid w:val="189B0F13"/>
    <w:rsid w:val="18C2121D"/>
    <w:rsid w:val="18E216F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4F2B06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66E"/>
    <w:rsid w:val="1DD079BB"/>
    <w:rsid w:val="1DD74F92"/>
    <w:rsid w:val="1E422447"/>
    <w:rsid w:val="1E702911"/>
    <w:rsid w:val="1E7C7EA1"/>
    <w:rsid w:val="1E982151"/>
    <w:rsid w:val="1F292A79"/>
    <w:rsid w:val="1F3238EF"/>
    <w:rsid w:val="1F433298"/>
    <w:rsid w:val="1F581BDD"/>
    <w:rsid w:val="1FA34904"/>
    <w:rsid w:val="1FB24C1D"/>
    <w:rsid w:val="1FCD6C6C"/>
    <w:rsid w:val="1FCE4F8F"/>
    <w:rsid w:val="1FF579DB"/>
    <w:rsid w:val="2006013B"/>
    <w:rsid w:val="200960A4"/>
    <w:rsid w:val="205B0707"/>
    <w:rsid w:val="2071073C"/>
    <w:rsid w:val="20992875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647950"/>
    <w:rsid w:val="2B075002"/>
    <w:rsid w:val="2B0B0CAF"/>
    <w:rsid w:val="2B37739F"/>
    <w:rsid w:val="2B6E213B"/>
    <w:rsid w:val="2B6E216C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F3882"/>
    <w:rsid w:val="2E034183"/>
    <w:rsid w:val="2E0F5900"/>
    <w:rsid w:val="2E351DEB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66D3"/>
    <w:rsid w:val="3421711A"/>
    <w:rsid w:val="342E2692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9ED5E0E"/>
    <w:rsid w:val="3A193379"/>
    <w:rsid w:val="3A264DB8"/>
    <w:rsid w:val="3A2A5414"/>
    <w:rsid w:val="3A4471AB"/>
    <w:rsid w:val="3A993EAE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E7D31"/>
    <w:rsid w:val="44001581"/>
    <w:rsid w:val="44054439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E367A5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E35308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A22237"/>
    <w:rsid w:val="5BA65FD3"/>
    <w:rsid w:val="5BAC071A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C615E9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5E1E6C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8AC3020"/>
    <w:rsid w:val="68C626BF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5380C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CF64A9"/>
    <w:rsid w:val="75D845FF"/>
    <w:rsid w:val="75EC1BAC"/>
    <w:rsid w:val="767B1FC9"/>
    <w:rsid w:val="767F4A4A"/>
    <w:rsid w:val="76915A82"/>
    <w:rsid w:val="76A14F68"/>
    <w:rsid w:val="76A32801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6.png"/><Relationship Id="rId31" Type="http://schemas.openxmlformats.org/officeDocument/2006/relationships/image" Target="media/image25.jpe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1914</Words>
  <Characters>1971</Characters>
  <Lines>11</Lines>
  <Paragraphs>3</Paragraphs>
  <TotalTime>13</TotalTime>
  <ScaleCrop>false</ScaleCrop>
  <LinksUpToDate>false</LinksUpToDate>
  <CharactersWithSpaces>2132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潇</cp:lastModifiedBy>
  <cp:lastPrinted>2024-09-05T08:53:00Z</cp:lastPrinted>
  <dcterms:modified xsi:type="dcterms:W3CDTF">2024-11-08T00:50:13Z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C65B0EAE213C4537B98B8F0CB1DD04EC_13</vt:lpwstr>
  </property>
</Properties>
</file>