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60AD" w14:textId="77777777" w:rsidR="00FB3FDF" w:rsidRDefault="00000000">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《诫子书》教学设计</w:t>
      </w:r>
    </w:p>
    <w:p w14:paraId="04ADAB1D" w14:textId="77777777" w:rsidR="00FB3FDF" w:rsidRDefault="0000000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七年级语文 </w:t>
      </w:r>
      <w:r>
        <w:rPr>
          <w:rFonts w:ascii="宋体" w:eastAsia="宋体" w:hAnsi="宋体" w:cs="宋体"/>
          <w:kern w:val="0"/>
          <w:sz w:val="24"/>
          <w:szCs w:val="24"/>
        </w:rPr>
        <w:t xml:space="preserve">   </w:t>
      </w:r>
      <w:r>
        <w:rPr>
          <w:rFonts w:ascii="宋体" w:eastAsia="宋体" w:hAnsi="宋体" w:cs="宋体" w:hint="eastAsia"/>
          <w:kern w:val="0"/>
          <w:sz w:val="24"/>
          <w:szCs w:val="24"/>
        </w:rPr>
        <w:t>毛晓芳</w:t>
      </w:r>
    </w:p>
    <w:p w14:paraId="158A17FB" w14:textId="77777777" w:rsidR="00FB3FDF" w:rsidRDefault="00000000">
      <w:pPr>
        <w:widowControl/>
        <w:spacing w:line="36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教学目标</w:t>
      </w:r>
    </w:p>
    <w:p w14:paraId="6DC6C49C" w14:textId="77777777" w:rsidR="00FB3FDF" w:rsidRDefault="00000000">
      <w:pPr>
        <w:pStyle w:val="a9"/>
        <w:widowControl/>
        <w:numPr>
          <w:ilvl w:val="0"/>
          <w:numId w:val="1"/>
        </w:numPr>
        <w:spacing w:line="36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朗读课文，学会断句，把握停顿。</w:t>
      </w:r>
    </w:p>
    <w:p w14:paraId="7D7178FF" w14:textId="77777777" w:rsidR="00FB3FDF" w:rsidRDefault="00000000">
      <w:pPr>
        <w:pStyle w:val="a9"/>
        <w:widowControl/>
        <w:numPr>
          <w:ilvl w:val="0"/>
          <w:numId w:val="1"/>
        </w:numPr>
        <w:spacing w:line="36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在疏通文意的基础上，深入体会诸葛亮的诫子深意。</w:t>
      </w:r>
    </w:p>
    <w:p w14:paraId="053BD73C" w14:textId="77777777" w:rsidR="00FB3FDF" w:rsidRDefault="00000000">
      <w:pPr>
        <w:widowControl/>
        <w:spacing w:line="360" w:lineRule="exact"/>
        <w:jc w:val="left"/>
        <w:rPr>
          <w:rFonts w:ascii="宋体" w:eastAsia="宋体" w:hAnsi="宋体" w:cs="宋体"/>
          <w:b/>
          <w:bCs/>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结合自身的学习经验、生活经验理解关键语句，积累警句，励志修身。</w:t>
      </w:r>
    </w:p>
    <w:p w14:paraId="63BCD15E" w14:textId="77777777" w:rsidR="00FB3FDF" w:rsidRDefault="00000000">
      <w:pPr>
        <w:widowControl/>
        <w:spacing w:line="36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教学重难点</w:t>
      </w:r>
    </w:p>
    <w:p w14:paraId="5DB8E24E" w14:textId="77777777" w:rsidR="00FB3FDF" w:rsidRDefault="000000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重点：围绕“静”字理解读作者的写作目的，感受作者对儿子的谆谆教诲、殷殷期盼之情。</w:t>
      </w:r>
    </w:p>
    <w:p w14:paraId="18CEBE67" w14:textId="77777777" w:rsidR="00FB3FDF" w:rsidRDefault="000000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难点：结合自身的学习经验、生活经验理解关键语句，积累警句，励志修身。</w:t>
      </w:r>
    </w:p>
    <w:p w14:paraId="4E6B36C1" w14:textId="77777777" w:rsidR="00FB3FDF" w:rsidRDefault="00000000">
      <w:pPr>
        <w:widowControl/>
        <w:spacing w:line="36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教学过程</w:t>
      </w:r>
    </w:p>
    <w:p w14:paraId="022072F1" w14:textId="77777777" w:rsidR="00FB3FDF" w:rsidRDefault="000000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一、导入新课：</w:t>
      </w:r>
    </w:p>
    <w:p w14:paraId="31E63F73"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1、家书是家教、家风的重要载体，是家庭教育的重要方式。读一封家书，能读出情真意切，能读出时代精神。常州现举办“一封家书·温暖常州”征集活动，请你尝试给父母亲写一封家书，体现为人子女的责任担当。怎样写好这一封家书呢？姑且让我们乘坐时光机，从三国时期诸葛亮的《诫子书》中汲取灵感。</w:t>
      </w:r>
    </w:p>
    <w:p w14:paraId="691CE596"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2、文题解读：</w:t>
      </w:r>
    </w:p>
    <w:p w14:paraId="14A08EED"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“诫”是“告诫、劝勉”的意思。“子”在文中指诸葛亮的儿子诸葛瞻。“书”即书信，是古代一种应用性文体。</w:t>
      </w:r>
    </w:p>
    <w:p w14:paraId="6E97CEFF" w14:textId="77777777" w:rsidR="00FB3FDF" w:rsidRDefault="00000000">
      <w:pPr>
        <w:spacing w:line="360" w:lineRule="exact"/>
        <w:rPr>
          <w:rFonts w:ascii="宋体" w:eastAsia="宋体" w:hAnsi="宋体" w:cs="宋体"/>
          <w:b/>
          <w:bCs/>
          <w:kern w:val="0"/>
          <w:sz w:val="24"/>
          <w:szCs w:val="24"/>
        </w:rPr>
      </w:pPr>
      <w:r>
        <w:rPr>
          <w:rFonts w:ascii="宋体" w:eastAsia="宋体" w:hAnsi="宋体" w:cs="宋体" w:hint="eastAsia"/>
          <w:b/>
          <w:bCs/>
          <w:kern w:val="0"/>
          <w:sz w:val="24"/>
          <w:szCs w:val="24"/>
        </w:rPr>
        <w:t>二</w:t>
      </w:r>
      <w:r>
        <w:rPr>
          <w:rFonts w:ascii="宋体" w:eastAsia="宋体" w:hAnsi="宋体" w:cs="宋体"/>
          <w:b/>
          <w:bCs/>
          <w:kern w:val="0"/>
          <w:sz w:val="24"/>
          <w:szCs w:val="24"/>
        </w:rPr>
        <w:t>、</w:t>
      </w:r>
      <w:r>
        <w:rPr>
          <w:rFonts w:ascii="宋体" w:eastAsia="宋体" w:hAnsi="宋体" w:cs="宋体" w:hint="eastAsia"/>
          <w:b/>
          <w:bCs/>
          <w:kern w:val="0"/>
          <w:sz w:val="24"/>
          <w:szCs w:val="24"/>
        </w:rPr>
        <w:t>读家书之韵味</w:t>
      </w:r>
    </w:p>
    <w:p w14:paraId="50ECEF9E"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师：诸葛亮写这封家书时，是没有标注标点的，没有标点的《诫子书》，你会读吗？请你来读一读——</w:t>
      </w:r>
    </w:p>
    <w:p w14:paraId="2CB1584A"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投影展示：夫君子之行静以修身俭以养德非淡泊无以明志非宁静无以致远夫学须静也才须学也非学无以广才非志无以成学淫慢则不能励精险躁则不能治性年与时驰意与日去遂成枯落多不接世悲守穷庐将复何及</w:t>
      </w:r>
    </w:p>
    <w:p w14:paraId="2A94EB32"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1、请为这封没有标点的家书标注标点，划分句读。</w:t>
      </w:r>
    </w:p>
    <w:p w14:paraId="2E0FAE9D"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（请一个同学到多媒体上标注）</w:t>
      </w:r>
    </w:p>
    <w:p w14:paraId="2AAA8185" w14:textId="098E23AC" w:rsidR="00FB3FDF" w:rsidRDefault="000000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观察思考：课文在</w:t>
      </w:r>
      <w:r w:rsidR="007535CC">
        <w:rPr>
          <w:rFonts w:ascii="宋体" w:eastAsia="宋体" w:hAnsi="宋体" w:cs="宋体" w:hint="eastAsia"/>
          <w:kern w:val="0"/>
          <w:sz w:val="24"/>
          <w:szCs w:val="24"/>
        </w:rPr>
        <w:t>划分句读</w:t>
      </w:r>
      <w:r>
        <w:rPr>
          <w:rFonts w:ascii="宋体" w:eastAsia="宋体" w:hAnsi="宋体" w:cs="宋体" w:hint="eastAsia"/>
          <w:kern w:val="0"/>
          <w:sz w:val="24"/>
          <w:szCs w:val="24"/>
        </w:rPr>
        <w:t>方面有什么方法或规律吗？</w:t>
      </w:r>
      <w:r>
        <w:rPr>
          <w:rFonts w:ascii="宋体" w:eastAsia="宋体" w:hAnsi="宋体" w:cs="宋体"/>
          <w:kern w:val="0"/>
          <w:sz w:val="24"/>
          <w:szCs w:val="24"/>
        </w:rPr>
        <w:t xml:space="preserve"> </w:t>
      </w:r>
    </w:p>
    <w:p w14:paraId="6A37A5E7" w14:textId="2615FDF2" w:rsidR="00FB3FDF" w:rsidRDefault="000000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小结明确：我们可以用以下方法来对这封家书进行</w:t>
      </w:r>
      <w:r w:rsidR="007535CC">
        <w:rPr>
          <w:rFonts w:ascii="宋体" w:eastAsia="宋体" w:hAnsi="宋体" w:cs="宋体" w:hint="eastAsia"/>
          <w:kern w:val="0"/>
          <w:sz w:val="24"/>
          <w:szCs w:val="24"/>
        </w:rPr>
        <w:t>句读的划分</w:t>
      </w:r>
      <w:r>
        <w:rPr>
          <w:rFonts w:ascii="宋体" w:eastAsia="宋体" w:hAnsi="宋体" w:cs="宋体" w:hint="eastAsia"/>
          <w:kern w:val="0"/>
          <w:sz w:val="24"/>
          <w:szCs w:val="24"/>
        </w:rPr>
        <w:t>。</w:t>
      </w:r>
    </w:p>
    <w:p w14:paraId="73E47FE8" w14:textId="77777777" w:rsidR="00FB3FDF" w:rsidRDefault="00000000">
      <w:pPr>
        <w:pStyle w:val="a9"/>
        <w:widowControl/>
        <w:numPr>
          <w:ilvl w:val="0"/>
          <w:numId w:val="2"/>
        </w:numPr>
        <w:spacing w:line="36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 xml:space="preserve"> 根据语气词（“也”“夫”）</w:t>
      </w:r>
    </w:p>
    <w:p w14:paraId="200BE430" w14:textId="77777777" w:rsidR="00FB3FDF" w:rsidRDefault="00000000">
      <w:pPr>
        <w:pStyle w:val="a9"/>
        <w:widowControl/>
        <w:numPr>
          <w:ilvl w:val="0"/>
          <w:numId w:val="2"/>
        </w:numPr>
        <w:spacing w:line="36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 xml:space="preserve"> 根据对称的句式</w:t>
      </w:r>
    </w:p>
    <w:p w14:paraId="033DD77D" w14:textId="77777777" w:rsidR="00FB3FDF" w:rsidRDefault="00000000">
      <w:pPr>
        <w:pStyle w:val="a9"/>
        <w:widowControl/>
        <w:numPr>
          <w:ilvl w:val="0"/>
          <w:numId w:val="2"/>
        </w:numPr>
        <w:spacing w:line="36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 xml:space="preserve"> 固定的句式（非……无以……）</w:t>
      </w:r>
    </w:p>
    <w:p w14:paraId="768085E9" w14:textId="77777777" w:rsidR="00FB3FDF" w:rsidRDefault="00000000">
      <w:pPr>
        <w:pStyle w:val="a9"/>
        <w:widowControl/>
        <w:numPr>
          <w:ilvl w:val="0"/>
          <w:numId w:val="2"/>
        </w:numPr>
        <w:spacing w:line="36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 xml:space="preserve"> 依据四字句</w:t>
      </w:r>
    </w:p>
    <w:p w14:paraId="3B9E41FE" w14:textId="77777777" w:rsidR="00FB3FDF" w:rsidRDefault="000000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2、学生齐读课文，读出停顿。</w:t>
      </w:r>
    </w:p>
    <w:p w14:paraId="415691E7" w14:textId="77777777" w:rsidR="00FB3FDF" w:rsidRDefault="000000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3、同学们，我们读书如果能有节奏地朗读，读出轻重缓急，抑扬顿挫之感，那就能更好地读出文章的节奏感、韵律感了。接下来，同桌两人一组互相读一读，</w:t>
      </w:r>
      <w:r>
        <w:rPr>
          <w:rFonts w:ascii="宋体" w:eastAsia="宋体" w:hAnsi="宋体" w:cs="宋体"/>
          <w:kern w:val="0"/>
          <w:sz w:val="24"/>
          <w:szCs w:val="24"/>
        </w:rPr>
        <w:t>并译一译课文，</w:t>
      </w:r>
      <w:r>
        <w:rPr>
          <w:rFonts w:ascii="宋体" w:eastAsia="宋体" w:hAnsi="宋体" w:cs="宋体" w:hint="eastAsia"/>
          <w:kern w:val="0"/>
          <w:sz w:val="24"/>
          <w:szCs w:val="24"/>
        </w:rPr>
        <w:t>感悟诸葛亮的诫子深情。</w:t>
      </w:r>
    </w:p>
    <w:p w14:paraId="31282296"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夫/君子之行，静/以修身，俭/以养德。非淡泊/无以明志，非宁静/无以致远。</w:t>
      </w:r>
      <w:r>
        <w:rPr>
          <w:rFonts w:ascii="宋体" w:eastAsia="宋体" w:hAnsi="宋体" w:cs="宋体" w:hint="eastAsia"/>
          <w:kern w:val="0"/>
          <w:sz w:val="24"/>
          <w:szCs w:val="24"/>
        </w:rPr>
        <w:lastRenderedPageBreak/>
        <w:t>夫/学/须静也，才/须学也。非学/无以广才，非志/无以成学。淫慢/则不能励精，险躁/则不能治性。年/与时驰，意/与日去，遂/成枯落，多/不接世，悲守/穷庐，将复/何及！</w:t>
      </w:r>
      <w:r>
        <w:rPr>
          <w:rFonts w:ascii="宋体" w:eastAsia="宋体" w:hAnsi="宋体" w:cs="宋体"/>
          <w:kern w:val="0"/>
          <w:sz w:val="24"/>
          <w:szCs w:val="24"/>
        </w:rPr>
        <w:t xml:space="preserve"> </w:t>
      </w:r>
    </w:p>
    <w:p w14:paraId="6BC39BE6" w14:textId="6A0B1250" w:rsidR="00FB3FDF" w:rsidRDefault="000000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师：通过刚刚的朗读</w:t>
      </w:r>
      <w:r w:rsidR="007535CC">
        <w:rPr>
          <w:rFonts w:ascii="宋体" w:eastAsia="宋体" w:hAnsi="宋体" w:cs="宋体" w:hint="eastAsia"/>
          <w:kern w:val="0"/>
          <w:sz w:val="24"/>
          <w:szCs w:val="24"/>
        </w:rPr>
        <w:t>和梳理课文</w:t>
      </w:r>
      <w:r>
        <w:rPr>
          <w:rFonts w:ascii="宋体" w:eastAsia="宋体" w:hAnsi="宋体" w:cs="宋体" w:hint="eastAsia"/>
          <w:kern w:val="0"/>
          <w:sz w:val="24"/>
          <w:szCs w:val="24"/>
        </w:rPr>
        <w:t>，大家从字里行间读到了一位父亲对孩子的殷殷教诲和无限期望，让我们带着这样的感受，再来读一读课文。</w:t>
      </w:r>
    </w:p>
    <w:p w14:paraId="4A40A45D" w14:textId="7BD251E8" w:rsidR="00FB3FDF" w:rsidRDefault="000000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4、</w:t>
      </w:r>
      <w:r w:rsidR="007535CC">
        <w:rPr>
          <w:rFonts w:ascii="宋体" w:eastAsia="宋体" w:hAnsi="宋体" w:cs="宋体" w:hint="eastAsia"/>
          <w:kern w:val="0"/>
          <w:sz w:val="24"/>
          <w:szCs w:val="24"/>
        </w:rPr>
        <w:t>男生女生合作朗读</w:t>
      </w:r>
      <w:r>
        <w:rPr>
          <w:rFonts w:ascii="宋体" w:eastAsia="宋体" w:hAnsi="宋体" w:cs="宋体" w:hint="eastAsia"/>
          <w:kern w:val="0"/>
          <w:sz w:val="24"/>
          <w:szCs w:val="24"/>
        </w:rPr>
        <w:t>课文，读出节奏。</w:t>
      </w:r>
    </w:p>
    <w:p w14:paraId="2CEE6D83" w14:textId="77777777" w:rsidR="00FB3FDF" w:rsidRDefault="00000000">
      <w:pPr>
        <w:widowControl/>
        <w:spacing w:line="36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三、品家书之期待</w:t>
      </w:r>
    </w:p>
    <w:p w14:paraId="51EBF961" w14:textId="1C0F1C38"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诫子书，是诸葛亮告诫儿子诸葛瞻的一封家书。短短的一纸家书，写满了对孩子的殷殷教诲，无限期待，诸葛亮对孩子有哪些期待呢？请你结合</w:t>
      </w:r>
      <w:r>
        <w:rPr>
          <w:rFonts w:ascii="宋体" w:eastAsia="宋体" w:hAnsi="宋体" w:cs="宋体" w:hint="eastAsia"/>
          <w:b/>
          <w:bCs/>
          <w:kern w:val="0"/>
          <w:sz w:val="24"/>
          <w:szCs w:val="24"/>
          <w:em w:val="dot"/>
        </w:rPr>
        <w:t>文中的</w:t>
      </w:r>
      <w:r w:rsidR="007535CC">
        <w:rPr>
          <w:rFonts w:ascii="宋体" w:eastAsia="宋体" w:hAnsi="宋体" w:cs="宋体" w:hint="eastAsia"/>
          <w:b/>
          <w:bCs/>
          <w:kern w:val="0"/>
          <w:sz w:val="24"/>
          <w:szCs w:val="24"/>
          <w:em w:val="dot"/>
        </w:rPr>
        <w:t>词句</w:t>
      </w:r>
      <w:r>
        <w:rPr>
          <w:rFonts w:ascii="宋体" w:eastAsia="宋体" w:hAnsi="宋体" w:cs="宋体" w:hint="eastAsia"/>
          <w:kern w:val="0"/>
          <w:sz w:val="24"/>
          <w:szCs w:val="24"/>
        </w:rPr>
        <w:t>来说一说。</w:t>
      </w:r>
    </w:p>
    <w:p w14:paraId="64CAE051"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讨论明确：宜：静、俭、淡泊、宁静、学习、立志、惜时。（正面）</w:t>
      </w:r>
    </w:p>
    <w:p w14:paraId="560C7AB6" w14:textId="77777777" w:rsidR="00FB3FDF" w:rsidRDefault="00000000">
      <w:pPr>
        <w:spacing w:line="360" w:lineRule="exact"/>
        <w:ind w:firstLineChars="500" w:firstLine="1200"/>
        <w:rPr>
          <w:rFonts w:ascii="宋体" w:eastAsia="宋体" w:hAnsi="宋体" w:cs="宋体"/>
          <w:kern w:val="0"/>
          <w:sz w:val="24"/>
          <w:szCs w:val="24"/>
        </w:rPr>
      </w:pPr>
      <w:r>
        <w:rPr>
          <w:rFonts w:ascii="宋体" w:eastAsia="宋体" w:hAnsi="宋体" w:cs="宋体" w:hint="eastAsia"/>
          <w:kern w:val="0"/>
          <w:sz w:val="24"/>
          <w:szCs w:val="24"/>
        </w:rPr>
        <w:t>忌：淫慢、险躁、荒废时光。（反面）</w:t>
      </w:r>
    </w:p>
    <w:p w14:paraId="37CC788D"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2、一宜一忌，一正一反，充分表达了诸葛亮晚年对年幼的儿子的殷殷教诲，他的这些殷殷教诲集中为一句话的话，全文是围绕哪一句话展开的？</w:t>
      </w:r>
    </w:p>
    <w:p w14:paraId="3A398A4C"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交流明确：夫君子之行，静以修身，俭以养德。</w:t>
      </w:r>
    </w:p>
    <w:p w14:paraId="2AE79180" w14:textId="562BCE75" w:rsidR="007535CC" w:rsidRDefault="007535CC">
      <w:pPr>
        <w:spacing w:line="360" w:lineRule="exact"/>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学生齐读课文，读出</w:t>
      </w:r>
      <w:r>
        <w:rPr>
          <w:rFonts w:ascii="宋体" w:eastAsia="宋体" w:hAnsi="宋体" w:cs="宋体" w:hint="eastAsia"/>
          <w:kern w:val="0"/>
          <w:sz w:val="24"/>
          <w:szCs w:val="24"/>
        </w:rPr>
        <w:t>感情</w:t>
      </w:r>
      <w:r>
        <w:rPr>
          <w:rFonts w:ascii="宋体" w:eastAsia="宋体" w:hAnsi="宋体" w:cs="宋体" w:hint="eastAsia"/>
          <w:kern w:val="0"/>
          <w:sz w:val="24"/>
          <w:szCs w:val="24"/>
        </w:rPr>
        <w:t>。</w:t>
      </w:r>
    </w:p>
    <w:p w14:paraId="4C7B4D9D" w14:textId="77777777" w:rsidR="00FB3FDF" w:rsidRDefault="00000000">
      <w:pPr>
        <w:spacing w:line="360" w:lineRule="exact"/>
        <w:rPr>
          <w:rFonts w:ascii="宋体" w:eastAsia="宋体" w:hAnsi="宋体" w:cs="宋体"/>
          <w:b/>
          <w:bCs/>
          <w:kern w:val="0"/>
          <w:sz w:val="24"/>
          <w:szCs w:val="24"/>
        </w:rPr>
      </w:pPr>
      <w:r>
        <w:rPr>
          <w:rFonts w:ascii="宋体" w:eastAsia="宋体" w:hAnsi="宋体" w:cs="宋体" w:hint="eastAsia"/>
          <w:b/>
          <w:bCs/>
          <w:kern w:val="0"/>
          <w:sz w:val="24"/>
          <w:szCs w:val="24"/>
        </w:rPr>
        <w:t>四、传家书之智慧</w:t>
      </w:r>
    </w:p>
    <w:p w14:paraId="315D6F3B"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师：作者希望他的儿子能以“静”修身，以“俭”养德，成为一个德才兼备的君子。短短</w:t>
      </w:r>
      <w:r>
        <w:rPr>
          <w:rFonts w:ascii="宋体" w:eastAsia="宋体" w:hAnsi="宋体" w:cs="宋体"/>
          <w:kern w:val="0"/>
          <w:sz w:val="24"/>
          <w:szCs w:val="24"/>
        </w:rPr>
        <w:t>86</w:t>
      </w:r>
      <w:r>
        <w:rPr>
          <w:rFonts w:ascii="宋体" w:eastAsia="宋体" w:hAnsi="宋体" w:cs="宋体" w:hint="eastAsia"/>
          <w:kern w:val="0"/>
          <w:sz w:val="24"/>
          <w:szCs w:val="24"/>
        </w:rPr>
        <w:t>个字的《诫子书》，纸短情长，诫子殷殷；短短</w:t>
      </w:r>
      <w:r>
        <w:rPr>
          <w:rFonts w:ascii="宋体" w:eastAsia="宋体" w:hAnsi="宋体" w:cs="宋体"/>
          <w:kern w:val="0"/>
          <w:sz w:val="24"/>
          <w:szCs w:val="24"/>
        </w:rPr>
        <w:t>86</w:t>
      </w:r>
      <w:r>
        <w:rPr>
          <w:rFonts w:ascii="宋体" w:eastAsia="宋体" w:hAnsi="宋体" w:cs="宋体" w:hint="eastAsia"/>
          <w:kern w:val="0"/>
          <w:sz w:val="24"/>
          <w:szCs w:val="24"/>
        </w:rPr>
        <w:t>个字的《诫子书》，启发后世，智慧流传。</w:t>
      </w:r>
    </w:p>
    <w:p w14:paraId="6880F330"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活动：</w:t>
      </w:r>
      <w:r>
        <w:rPr>
          <w:rFonts w:ascii="宋体" w:eastAsia="宋体" w:hAnsi="宋体" w:cs="宋体"/>
          <w:kern w:val="0"/>
          <w:sz w:val="24"/>
          <w:szCs w:val="24"/>
        </w:rPr>
        <w:t xml:space="preserve"> </w:t>
      </w:r>
      <w:r>
        <w:rPr>
          <w:rFonts w:ascii="宋体" w:eastAsia="宋体" w:hAnsi="宋体" w:cs="宋体" w:hint="eastAsia"/>
          <w:kern w:val="0"/>
          <w:sz w:val="24"/>
          <w:szCs w:val="24"/>
        </w:rPr>
        <w:t>受诸葛亮传家书智慧所托，同学们带着《诫子书》乘坐时光机从建兴十二年再次穿越回现代。让我们回归课堂一开始的响应“一封家书·温暖常州”征集活动，汲取诸葛亮诫子智慧，</w:t>
      </w:r>
      <w:r>
        <w:rPr>
          <w:rFonts w:ascii="宋体" w:eastAsia="宋体" w:hAnsi="宋体" w:cs="宋体" w:hint="eastAsia"/>
          <w:kern w:val="0"/>
          <w:sz w:val="24"/>
          <w:szCs w:val="24"/>
          <w:u w:val="single"/>
        </w:rPr>
        <w:t>结合自己感触最深的词句为话题，</w:t>
      </w:r>
      <w:r>
        <w:rPr>
          <w:rFonts w:ascii="宋体" w:eastAsia="宋体" w:hAnsi="宋体" w:cs="宋体" w:hint="eastAsia"/>
          <w:kern w:val="0"/>
          <w:sz w:val="24"/>
          <w:szCs w:val="24"/>
        </w:rPr>
        <w:t>给父母修书一封，100字左右，回应父母对自己修德培才的殷殷期待。</w:t>
      </w:r>
    </w:p>
    <w:p w14:paraId="35FE6097"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学生写家书：爸爸妈妈，今天我学了诸葛亮的《诫子书》，明白了……</w:t>
      </w:r>
    </w:p>
    <w:p w14:paraId="7ACC46C3" w14:textId="77777777" w:rsidR="00FB3FDF" w:rsidRDefault="00FB3FDF">
      <w:pPr>
        <w:spacing w:line="360" w:lineRule="exact"/>
        <w:rPr>
          <w:rFonts w:ascii="宋体" w:eastAsia="宋体" w:hAnsi="宋体" w:cs="宋体"/>
          <w:kern w:val="0"/>
          <w:sz w:val="24"/>
          <w:szCs w:val="24"/>
        </w:rPr>
      </w:pPr>
    </w:p>
    <w:p w14:paraId="09C392BD"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小结：家书是家风的传承，读诸葛亮的家书，我们读到了人生的智慧，读到了殷殷期待；读同学们的家书，我们读到了感恩真情，读出了责任担当。家书，让我们感受到情感的传递，文化的传承。</w:t>
      </w:r>
    </w:p>
    <w:p w14:paraId="2EE125B7" w14:textId="77777777" w:rsidR="00FB3FDF" w:rsidRDefault="00FB3FDF">
      <w:pPr>
        <w:spacing w:line="360" w:lineRule="exact"/>
        <w:rPr>
          <w:rFonts w:ascii="宋体" w:eastAsia="宋体" w:hAnsi="宋体" w:cs="宋体"/>
          <w:kern w:val="0"/>
          <w:sz w:val="24"/>
          <w:szCs w:val="24"/>
        </w:rPr>
      </w:pPr>
    </w:p>
    <w:p w14:paraId="0E70BB25" w14:textId="77777777" w:rsidR="00FB3FDF" w:rsidRDefault="00000000">
      <w:pPr>
        <w:spacing w:line="360" w:lineRule="exact"/>
        <w:rPr>
          <w:rFonts w:ascii="宋体" w:eastAsia="宋体" w:hAnsi="宋体" w:cs="宋体"/>
          <w:b/>
          <w:bCs/>
          <w:kern w:val="0"/>
          <w:sz w:val="24"/>
          <w:szCs w:val="24"/>
        </w:rPr>
      </w:pPr>
      <w:r>
        <w:rPr>
          <w:rFonts w:ascii="宋体" w:eastAsia="宋体" w:hAnsi="宋体" w:cs="宋体" w:hint="eastAsia"/>
          <w:b/>
          <w:bCs/>
          <w:kern w:val="0"/>
          <w:sz w:val="24"/>
          <w:szCs w:val="24"/>
        </w:rPr>
        <w:t>五、课后作业：</w:t>
      </w:r>
    </w:p>
    <w:p w14:paraId="15C82FDE" w14:textId="77777777" w:rsidR="00FB3FDF" w:rsidRDefault="00000000">
      <w:pPr>
        <w:spacing w:line="360" w:lineRule="exact"/>
        <w:rPr>
          <w:rFonts w:ascii="宋体" w:eastAsia="宋体" w:hAnsi="宋体" w:cs="宋体"/>
          <w:kern w:val="0"/>
          <w:sz w:val="24"/>
          <w:szCs w:val="24"/>
        </w:rPr>
      </w:pPr>
      <w:r>
        <w:rPr>
          <w:rFonts w:ascii="宋体" w:eastAsia="宋体" w:hAnsi="宋体" w:cs="宋体" w:hint="eastAsia"/>
          <w:kern w:val="0"/>
          <w:sz w:val="24"/>
          <w:szCs w:val="24"/>
        </w:rPr>
        <w:t>从《诫子书》中精选句子，做自己的座右铭，激励自己更好地成长。</w:t>
      </w:r>
    </w:p>
    <w:sectPr w:rsidR="00FB3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B07"/>
    <w:multiLevelType w:val="multilevel"/>
    <w:tmpl w:val="0EC95B0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4376E2C"/>
    <w:multiLevelType w:val="multilevel"/>
    <w:tmpl w:val="34376E2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48680886">
    <w:abstractNumId w:val="1"/>
  </w:num>
  <w:num w:numId="2" w16cid:durableId="2472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21"/>
    <w:rsid w:val="E1AEB23E"/>
    <w:rsid w:val="EFAF66E3"/>
    <w:rsid w:val="00037F6B"/>
    <w:rsid w:val="0006553A"/>
    <w:rsid w:val="000D3730"/>
    <w:rsid w:val="0010722E"/>
    <w:rsid w:val="001252C9"/>
    <w:rsid w:val="00131176"/>
    <w:rsid w:val="00146CEF"/>
    <w:rsid w:val="001728D6"/>
    <w:rsid w:val="001F04CD"/>
    <w:rsid w:val="001F1556"/>
    <w:rsid w:val="001F4CE2"/>
    <w:rsid w:val="002015D4"/>
    <w:rsid w:val="00202EBC"/>
    <w:rsid w:val="0024235B"/>
    <w:rsid w:val="00257A64"/>
    <w:rsid w:val="00284212"/>
    <w:rsid w:val="00325800"/>
    <w:rsid w:val="00385413"/>
    <w:rsid w:val="004461E8"/>
    <w:rsid w:val="00485476"/>
    <w:rsid w:val="004A0857"/>
    <w:rsid w:val="004C2CD0"/>
    <w:rsid w:val="0052066E"/>
    <w:rsid w:val="00576227"/>
    <w:rsid w:val="005F019E"/>
    <w:rsid w:val="005F2D27"/>
    <w:rsid w:val="00621FEE"/>
    <w:rsid w:val="00630D4E"/>
    <w:rsid w:val="00631D69"/>
    <w:rsid w:val="00641AEC"/>
    <w:rsid w:val="006F2F29"/>
    <w:rsid w:val="00712F39"/>
    <w:rsid w:val="00723464"/>
    <w:rsid w:val="007535CC"/>
    <w:rsid w:val="00757811"/>
    <w:rsid w:val="007730E3"/>
    <w:rsid w:val="0080504C"/>
    <w:rsid w:val="00827DC7"/>
    <w:rsid w:val="00846D6A"/>
    <w:rsid w:val="0088097B"/>
    <w:rsid w:val="00882D01"/>
    <w:rsid w:val="008B7660"/>
    <w:rsid w:val="008E32CA"/>
    <w:rsid w:val="008F29F4"/>
    <w:rsid w:val="008F5A25"/>
    <w:rsid w:val="00910F08"/>
    <w:rsid w:val="009324C8"/>
    <w:rsid w:val="00942FE9"/>
    <w:rsid w:val="0096636D"/>
    <w:rsid w:val="009A7CA1"/>
    <w:rsid w:val="009C3FFB"/>
    <w:rsid w:val="009E56BE"/>
    <w:rsid w:val="00A47084"/>
    <w:rsid w:val="00AC3E13"/>
    <w:rsid w:val="00B20341"/>
    <w:rsid w:val="00B776FE"/>
    <w:rsid w:val="00C676C3"/>
    <w:rsid w:val="00C8773F"/>
    <w:rsid w:val="00CE2208"/>
    <w:rsid w:val="00CE75D8"/>
    <w:rsid w:val="00D330FA"/>
    <w:rsid w:val="00D4506C"/>
    <w:rsid w:val="00D73988"/>
    <w:rsid w:val="00DE12EE"/>
    <w:rsid w:val="00DF2850"/>
    <w:rsid w:val="00F04F73"/>
    <w:rsid w:val="00F35FE7"/>
    <w:rsid w:val="00F95039"/>
    <w:rsid w:val="00FA78EA"/>
    <w:rsid w:val="00FB3FDF"/>
    <w:rsid w:val="00FC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6DE76"/>
  <w15:docId w15:val="{4F422E17-E3E5-4D7D-A5AF-ACD4BF5B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wxtextunderline">
    <w:name w:val="wx_text_underline"/>
    <w:basedOn w:val="a0"/>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873D7-DB0F-4536-9491-D4F8E62F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晓芳 毛</dc:creator>
  <cp:lastModifiedBy>晓芳 毛</cp:lastModifiedBy>
  <cp:revision>3</cp:revision>
  <dcterms:created xsi:type="dcterms:W3CDTF">2023-11-24T21:07:00Z</dcterms:created>
  <dcterms:modified xsi:type="dcterms:W3CDTF">2023-12-02T00:20:00Z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