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594A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火灾疏散演练应急预案</w:t>
      </w:r>
    </w:p>
    <w:p w14:paraId="5F4FEA56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一、总则</w:t>
      </w:r>
    </w:p>
    <w:p w14:paraId="00E35EF3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目的</w:t>
      </w:r>
    </w:p>
    <w:p w14:paraId="1E3B60FC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提高全体人员在火灾发生时的应急反应能力和疏散逃生能力，最大限度地减少火灾造成的人员伤亡和财产损失。</w:t>
      </w:r>
    </w:p>
    <w:p w14:paraId="3ED54E10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适用范围</w:t>
      </w:r>
    </w:p>
    <w:p w14:paraId="011732D1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适用于</w:t>
      </w:r>
      <w:r>
        <w:rPr>
          <w:rFonts w:hint="eastAsia" w:cs="宋体"/>
          <w:sz w:val="24"/>
          <w:szCs w:val="24"/>
          <w:lang w:val="en-US" w:eastAsia="zh-CN"/>
        </w:rPr>
        <w:t>马杭中心小学校</w:t>
      </w:r>
      <w:r>
        <w:rPr>
          <w:rFonts w:hint="eastAsia" w:cs="宋体"/>
          <w:sz w:val="24"/>
          <w:szCs w:val="24"/>
        </w:rPr>
        <w:t>内的所有人员。</w:t>
      </w:r>
    </w:p>
    <w:p w14:paraId="1DE19B9C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二、组织机构与职责</w:t>
      </w:r>
    </w:p>
    <w:p w14:paraId="613B201B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应急指挥小组</w:t>
      </w:r>
    </w:p>
    <w:p w14:paraId="7DD3BD4E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组长：负责全面指挥火灾疏散演练及应急处置工作。</w:t>
      </w:r>
    </w:p>
    <w:p w14:paraId="179E18FF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成员：协助组长进行指挥，分别负责通讯联络、疏散引导、灭火救援、医疗救护等工作。</w:t>
      </w:r>
    </w:p>
    <w:p w14:paraId="19E93615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通讯联络组</w:t>
      </w:r>
    </w:p>
    <w:p w14:paraId="64B64C38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职责：确保通讯设备畅通，及时向相关部门和人员报告火灾情况，传达指挥小组的指令。</w:t>
      </w:r>
    </w:p>
    <w:p w14:paraId="0E0F42C6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疏散引导组</w:t>
      </w:r>
    </w:p>
    <w:p w14:paraId="5DA6CA9A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职责：在火灾发生时，迅速组织人员疏散，引导人员按照预定的疏散路线撤离到安全地点。</w:t>
      </w:r>
    </w:p>
    <w:p w14:paraId="47B40266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 灭火救援组</w:t>
      </w:r>
    </w:p>
    <w:p w14:paraId="12FBAD78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职责：在确保自身安全的前提下，使用灭火器材进行初期火灾扑救，控制火势蔓延。</w:t>
      </w:r>
    </w:p>
    <w:p w14:paraId="1DCA430B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5. 医疗救护组</w:t>
      </w:r>
    </w:p>
    <w:p w14:paraId="566FFF6D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职责：在安全地点对受伤人员进行紧急救治，并协助将重伤员送往医院。</w:t>
      </w:r>
    </w:p>
    <w:p w14:paraId="4D252A71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三、演练准备</w:t>
      </w:r>
    </w:p>
    <w:p w14:paraId="70E954DC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制定演练方案，明确演练目的、时间、地点、参与人员、演练流程等。</w:t>
      </w:r>
    </w:p>
    <w:p w14:paraId="44800A3E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组织全体人员进行火灾应急知识培训，包括火灾的预防、报警方法、疏散逃生技巧、灭火器材的使用等。</w:t>
      </w:r>
    </w:p>
    <w:p w14:paraId="695444BB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检查和维护消防设施设备，确保其完好有效。</w:t>
      </w:r>
    </w:p>
    <w:p w14:paraId="69393E21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 准备好演练所需的物资，如灭火器、疏散指示标志、医疗急救用品等。</w:t>
      </w:r>
    </w:p>
    <w:p w14:paraId="60BA9253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四、演练流程</w:t>
      </w:r>
    </w:p>
    <w:p w14:paraId="15258984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报警与通知</w:t>
      </w:r>
    </w:p>
    <w:p w14:paraId="11F161E1">
      <w:pPr>
        <w:spacing w:line="440" w:lineRule="exact"/>
        <w:ind w:firstLine="480" w:firstLineChars="200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当发现火灾时，立即按下火灾报警按钮或拨打内部报警电话，向消防控制室报告火灾位置和情况。</w:t>
      </w:r>
    </w:p>
    <w:p w14:paraId="0D3225EF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消防控制室接到报警后，立即启动消防广播系统，通知全体人员按照预定的疏散路线进行疏散。</w:t>
      </w:r>
    </w:p>
    <w:p w14:paraId="0721236D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疏散与逃生</w:t>
      </w:r>
    </w:p>
    <w:p w14:paraId="652289DA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疏散引导组迅速到达指定位置，引导人员用湿毛巾捂住口鼻，低姿弯腰快速撤离。</w:t>
      </w:r>
    </w:p>
    <w:p w14:paraId="5D02DEB6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人员按照疏散指示标志的方向，有序地通过楼梯、安全出口等疏散通道撤离到安全地点。</w:t>
      </w:r>
    </w:p>
    <w:p w14:paraId="1B8758EC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严禁使用电梯疏散。</w:t>
      </w:r>
    </w:p>
    <w:p w14:paraId="43F0226B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灭火与救援</w:t>
      </w:r>
    </w:p>
    <w:p w14:paraId="5108EA23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灭火救援组迅速携带灭火器材到达火灾现场，进行初期火灾扑救。</w:t>
      </w:r>
    </w:p>
    <w:p w14:paraId="1ADF5233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如火势无法控制，立即撤离现场，并向消防部门报警。</w:t>
      </w:r>
    </w:p>
    <w:p w14:paraId="22BE9FCF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医疗救护组在安全地点对受伤人员进行紧急救治。</w:t>
      </w:r>
    </w:p>
    <w:p w14:paraId="44D8D131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 清点与总结</w:t>
      </w:r>
    </w:p>
    <w:p w14:paraId="7AE0C829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人员疏散到安全地点后，各部门负责人立即清点本部门人数，并向指挥小组报告。</w:t>
      </w:r>
    </w:p>
    <w:p w14:paraId="2D6E82EF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• 指挥小组对演练情况进行总结，评估演练效果，提出改进措施。</w:t>
      </w:r>
    </w:p>
    <w:p w14:paraId="2F7184F1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五、注意事项</w:t>
      </w:r>
    </w:p>
    <w:p w14:paraId="49501609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1. 全体人员要高度重视火灾疏散演练，积极参与，认真学习火灾应急知识和技能。</w:t>
      </w:r>
    </w:p>
    <w:p w14:paraId="7C60F77A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2. 演练过程中要保持冷静，听从指挥，有序疏散，避免拥挤和踩踏事故的发生。</w:t>
      </w:r>
    </w:p>
    <w:p w14:paraId="5EF5BC03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3. 灭火救援组人员要注意自身安全，在确保安全的前提下进行灭火和救援工作。</w:t>
      </w:r>
    </w:p>
    <w:p w14:paraId="051BFAD7">
      <w:pPr>
        <w:spacing w:line="440" w:lineRule="exact"/>
        <w:ind w:firstLine="470" w:firstLineChars="196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4. 演练结束后，要对消防设施设备进行检查和维护，确保其处于良好状态。</w:t>
      </w:r>
    </w:p>
    <w:p w14:paraId="66535B02">
      <w:pPr>
        <w:spacing w:line="440" w:lineRule="exact"/>
        <w:ind w:firstLine="470" w:firstLineChars="196"/>
        <w:rPr>
          <w:rFonts w:hint="default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六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val="en-US" w:eastAsia="zh-CN"/>
        </w:rPr>
        <w:t>安全网络</w:t>
      </w:r>
    </w:p>
    <w:p w14:paraId="66B149E9"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领导小组：</w:t>
      </w:r>
    </w:p>
    <w:p w14:paraId="1875D932">
      <w:pPr>
        <w:spacing w:line="440" w:lineRule="exact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张卫平</w:t>
      </w:r>
      <w:r>
        <w:rPr>
          <w:rFonts w:ascii="宋体" w:hAnsi="宋体" w:cs="宋体"/>
          <w:sz w:val="24"/>
          <w:szCs w:val="24"/>
        </w:rPr>
        <w:t xml:space="preserve">    </w:t>
      </w:r>
    </w:p>
    <w:p w14:paraId="18C11932">
      <w:pPr>
        <w:spacing w:line="440" w:lineRule="exact"/>
        <w:ind w:firstLine="480" w:firstLineChars="200"/>
        <w:rPr>
          <w:rFonts w:hint="default" w:asci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副组长：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盛永泽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>蒋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华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  <w:lang w:eastAsia="zh-CN"/>
        </w:rPr>
        <w:t>徐伟杰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尹丽萍</w:t>
      </w:r>
    </w:p>
    <w:p w14:paraId="09FB36F2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组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>员：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虞丽华 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徐汝斐 </w:t>
      </w:r>
      <w:r>
        <w:rPr>
          <w:rFonts w:ascii="宋体" w:hAnsi="宋体" w:cs="宋体"/>
          <w:sz w:val="24"/>
          <w:szCs w:val="24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盛小玉  王  会</w:t>
      </w:r>
      <w:r>
        <w:rPr>
          <w:rFonts w:ascii="宋体" w:hAnsi="宋体" w:cs="宋体"/>
          <w:sz w:val="24"/>
          <w:szCs w:val="24"/>
        </w:rPr>
        <w:t xml:space="preserve">  </w:t>
      </w:r>
    </w:p>
    <w:p w14:paraId="78DC7F78">
      <w:pPr>
        <w:spacing w:line="440" w:lineRule="exact"/>
        <w:ind w:firstLine="1680" w:firstLineChars="7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白  杰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eastAsia="zh-CN"/>
        </w:rPr>
        <w:t>杨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eastAsia="zh-CN"/>
        </w:rPr>
        <w:t>丹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李  飞  尤丹洁 </w:t>
      </w:r>
    </w:p>
    <w:p w14:paraId="67501D6A">
      <w:pPr>
        <w:spacing w:line="440" w:lineRule="exact"/>
        <w:ind w:firstLine="1680" w:firstLineChars="7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殷  悦   周  香</w:t>
      </w:r>
      <w:r>
        <w:rPr>
          <w:rFonts w:hint="eastAsia" w:ascii="宋体" w:hAnsi="宋体" w:cs="宋体"/>
          <w:sz w:val="24"/>
          <w:szCs w:val="24"/>
        </w:rPr>
        <w:t>（保健员）</w:t>
      </w:r>
    </w:p>
    <w:p w14:paraId="51726E7F">
      <w:pPr>
        <w:spacing w:line="440" w:lineRule="exact"/>
        <w:ind w:firstLine="470" w:firstLineChars="196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七、突发事件救援实施办法</w:t>
      </w:r>
    </w:p>
    <w:p w14:paraId="32E02787">
      <w:pPr>
        <w:pStyle w:val="2"/>
        <w:spacing w:beforeAutospacing="0" w:afterAutospacing="0" w:line="440" w:lineRule="exact"/>
        <w:ind w:firstLine="480" w:firstLineChars="200"/>
        <w:rPr>
          <w:rFonts w:cs="Times New Roman"/>
        </w:rPr>
      </w:pPr>
      <w:r>
        <w:t>1.</w:t>
      </w:r>
      <w:r>
        <w:rPr>
          <w:rFonts w:hint="eastAsia"/>
        </w:rPr>
        <w:t>如果学生在演练中发生摔伤或踩踏事件，按以下方案处理：</w:t>
      </w:r>
    </w:p>
    <w:p w14:paraId="1A89BAF8">
      <w:pPr>
        <w:spacing w:line="440" w:lineRule="exact"/>
        <w:ind w:firstLine="470" w:firstLineChars="196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（1）发生一般摔伤或碰伤：</w:t>
      </w:r>
    </w:p>
    <w:p w14:paraId="74BF669D"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马上与</w:t>
      </w:r>
      <w:r>
        <w:rPr>
          <w:rFonts w:hint="eastAsia" w:ascii="宋体" w:hAnsi="宋体" w:cs="宋体"/>
          <w:sz w:val="24"/>
          <w:szCs w:val="24"/>
        </w:rPr>
        <w:t>保健员</w:t>
      </w:r>
      <w:r>
        <w:rPr>
          <w:rFonts w:hint="eastAsia" w:ascii="宋体" w:hAnsi="宋体" w:cs="宋体"/>
          <w:sz w:val="24"/>
          <w:szCs w:val="24"/>
          <w:lang w:eastAsia="zh-CN"/>
        </w:rPr>
        <w:t>周香</w:t>
      </w:r>
      <w:r>
        <w:rPr>
          <w:rFonts w:hint="eastAsia" w:ascii="宋体" w:hAnsi="宋体" w:cs="宋体"/>
          <w:color w:val="000000"/>
          <w:sz w:val="24"/>
          <w:szCs w:val="24"/>
        </w:rPr>
        <w:t>联系，视情况就地处理，后组织车辆送医院进行就诊复查。</w:t>
      </w:r>
    </w:p>
    <w:p w14:paraId="32DC71BC">
      <w:pPr>
        <w:spacing w:line="440" w:lineRule="exact"/>
        <w:ind w:firstLine="470" w:firstLineChars="196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（2）发生严重的踩踏事件或其他严重的事故：</w:t>
      </w:r>
    </w:p>
    <w:p w14:paraId="27ADB68E">
      <w:pPr>
        <w:spacing w:line="440" w:lineRule="exact"/>
        <w:ind w:firstLine="480" w:firstLineChars="200"/>
        <w:rPr>
          <w:rFonts w:ascii="宋体" w:cs="Times New Roman"/>
          <w:color w:val="000000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有保健员进行就地抢救，同时打</w:t>
      </w:r>
      <w:r>
        <w:rPr>
          <w:rFonts w:ascii="宋体" w:hAnsi="宋体" w:cs="宋体"/>
          <w:sz w:val="24"/>
          <w:szCs w:val="24"/>
        </w:rPr>
        <w:t>110</w:t>
      </w:r>
      <w:r>
        <w:rPr>
          <w:rFonts w:hint="eastAsia" w:ascii="宋体" w:hAnsi="宋体" w:cs="宋体"/>
          <w:sz w:val="24"/>
          <w:szCs w:val="24"/>
        </w:rPr>
        <w:t>、</w:t>
      </w:r>
      <w:r>
        <w:rPr>
          <w:rFonts w:ascii="宋体" w:hAnsi="宋体" w:cs="宋体"/>
          <w:sz w:val="24"/>
          <w:szCs w:val="24"/>
        </w:rPr>
        <w:t>120</w:t>
      </w:r>
      <w:r>
        <w:rPr>
          <w:rFonts w:hint="eastAsia" w:ascii="宋体" w:hAnsi="宋体" w:cs="宋体"/>
          <w:sz w:val="24"/>
          <w:szCs w:val="24"/>
        </w:rPr>
        <w:t>电话，请求派车急救并立即通知校长，如果以上电</w:t>
      </w:r>
      <w:r>
        <w:rPr>
          <w:rFonts w:hint="eastAsia" w:cs="宋体"/>
          <w:sz w:val="24"/>
          <w:szCs w:val="24"/>
        </w:rPr>
        <w:t>话都联系不上，马上打电话与派出所医院等部门联系，请求设法抢救，或就近雇车送最近大医院。</w:t>
      </w:r>
    </w:p>
    <w:p w14:paraId="02EA2EA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</w:pPr>
      <w:r>
        <w:rPr>
          <w:rFonts w:hint="eastAsia"/>
        </w:rPr>
        <w:t>张卫平：</w:t>
      </w:r>
      <w:r>
        <w:t xml:space="preserve">13601507819   </w:t>
      </w:r>
      <w:r>
        <w:rPr>
          <w:rFonts w:hint="eastAsia"/>
        </w:rPr>
        <w:t>盛永泽：</w:t>
      </w:r>
      <w:r>
        <w:t xml:space="preserve">13813680288    </w:t>
      </w:r>
    </w:p>
    <w:p w14:paraId="632B0DD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徐伟杰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13401321259</w:t>
      </w:r>
      <w:r>
        <w:t xml:space="preserve">   </w:t>
      </w:r>
      <w:r>
        <w:rPr>
          <w:rFonts w:hint="eastAsia"/>
        </w:rPr>
        <w:t>蒋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华：</w:t>
      </w:r>
      <w:r>
        <w:rPr>
          <w:rFonts w:hint="eastAsia"/>
          <w:lang w:val="en-US" w:eastAsia="zh-CN"/>
        </w:rPr>
        <w:t>13915019600</w:t>
      </w:r>
    </w:p>
    <w:p w14:paraId="1F2801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尹丽萍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15295059900</w:t>
      </w:r>
      <w:r>
        <w:t xml:space="preserve">   </w:t>
      </w:r>
      <w:r>
        <w:rPr>
          <w:rFonts w:hint="eastAsia"/>
          <w:lang w:val="en-US" w:eastAsia="zh-CN"/>
        </w:rPr>
        <w:t>邹文平：13328196802</w:t>
      </w:r>
    </w:p>
    <w:p w14:paraId="6E1CA6E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textAlignment w:val="auto"/>
        <w:rPr>
          <w:rFonts w:hint="default" w:eastAsia="宋体" w:cs="Times New Roman"/>
          <w:lang w:val="en-US" w:eastAsia="zh-CN"/>
        </w:rPr>
      </w:pPr>
      <w:r>
        <w:rPr>
          <w:rFonts w:hint="eastAsia"/>
          <w:lang w:val="en-US" w:eastAsia="zh-CN"/>
        </w:rPr>
        <w:t>虞丽华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13515250760</w:t>
      </w:r>
      <w:bookmarkStart w:id="0" w:name="_GoBack"/>
      <w:bookmarkEnd w:id="0"/>
    </w:p>
    <w:p w14:paraId="507F2F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  <w:r>
        <w:rPr>
          <w:rFonts w:hint="eastAsia"/>
        </w:rPr>
        <w:t>武进区马杭中心小学</w:t>
      </w:r>
    </w:p>
    <w:p w14:paraId="0F5BBDA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  <w: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</w:p>
    <w:p w14:paraId="6008659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480" w:firstLineChars="200"/>
        <w:jc w:val="right"/>
        <w:textAlignment w:val="auto"/>
      </w:pPr>
    </w:p>
    <w:p w14:paraId="300FB524">
      <w:pPr>
        <w:rPr>
          <w:rFonts w:cs="Times New Roman"/>
        </w:rPr>
      </w:pPr>
    </w:p>
    <w:p w14:paraId="32215ADF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iMzMwYzA0MzYwMDE5NTU5NTM1ZWMyYjQ2ZTFkZTQifQ=="/>
  </w:docVars>
  <w:rsids>
    <w:rsidRoot w:val="09D2129D"/>
    <w:rsid w:val="000B6281"/>
    <w:rsid w:val="003743A4"/>
    <w:rsid w:val="0048619B"/>
    <w:rsid w:val="004B438D"/>
    <w:rsid w:val="004F0E2C"/>
    <w:rsid w:val="006C5A37"/>
    <w:rsid w:val="00931ADE"/>
    <w:rsid w:val="009A763D"/>
    <w:rsid w:val="00AE382B"/>
    <w:rsid w:val="00CF35DE"/>
    <w:rsid w:val="00DB758A"/>
    <w:rsid w:val="00F9051E"/>
    <w:rsid w:val="01A72FF7"/>
    <w:rsid w:val="0425651E"/>
    <w:rsid w:val="09D2129D"/>
    <w:rsid w:val="0CA5623B"/>
    <w:rsid w:val="10562895"/>
    <w:rsid w:val="1C7C59C3"/>
    <w:rsid w:val="23E52CF5"/>
    <w:rsid w:val="26B87B9C"/>
    <w:rsid w:val="2D4674E1"/>
    <w:rsid w:val="2D8C06A9"/>
    <w:rsid w:val="305266D6"/>
    <w:rsid w:val="44132AEA"/>
    <w:rsid w:val="46C512B3"/>
    <w:rsid w:val="58D24420"/>
    <w:rsid w:val="5BB71F8E"/>
    <w:rsid w:val="64151F48"/>
    <w:rsid w:val="67CD0D89"/>
    <w:rsid w:val="702E6444"/>
    <w:rsid w:val="7ECC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478</Words>
  <Characters>561</Characters>
  <Lines>0</Lines>
  <Paragraphs>0</Paragraphs>
  <TotalTime>6</TotalTime>
  <ScaleCrop>false</ScaleCrop>
  <LinksUpToDate>false</LinksUpToDate>
  <CharactersWithSpaces>634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2016-11-07T08:43:00Z</dcterms:created>
  <dc:creator>Administrator</dc:creator>
  <cp:lastModifiedBy>♔   暖色调♀</cp:lastModifiedBy>
  <dcterms:modified xsi:type="dcterms:W3CDTF">2024-11-05T01:01:25Z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624E71EB655E4016B73D00FA1BB8F668</vt:lpwstr>
  </property>
</Properties>
</file>