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11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月5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eastAsia="zh-CN"/>
        </w:rPr>
        <w:t>二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晴</w:t>
      </w:r>
    </w:p>
    <w:p>
      <w:pPr>
        <w:numPr>
          <w:ilvl w:val="0"/>
          <w:numId w:val="0"/>
        </w:numPr>
        <w:ind w:firstLine="320" w:firstLineChars="1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出勤：今日来园23人。顾嘉身体不适，在家休息。</w:t>
      </w:r>
    </w:p>
    <w:p>
      <w:pPr>
        <w:numPr>
          <w:ilvl w:val="0"/>
          <w:numId w:val="0"/>
        </w:numPr>
        <w:ind w:firstLine="42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今天早晨，大部分孩子都能在独立走进幼儿园，走到自己的教室里，并且在教室里开开心心地和同伴一起玩游戏。</w:t>
      </w:r>
    </w:p>
    <w:p>
      <w:pPr>
        <w:numPr>
          <w:ilvl w:val="0"/>
          <w:numId w:val="0"/>
        </w:numPr>
        <w:ind w:firstLine="420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部分孩子在老师的提醒下能够和老师打招呼，并且主动在教室门口签到，将水杯放在水杯架上。</w:t>
      </w:r>
    </w:p>
    <w:p>
      <w:pPr>
        <w:numPr>
          <w:ilvl w:val="0"/>
          <w:numId w:val="0"/>
        </w:numPr>
        <w:ind w:firstLine="320" w:firstLineChars="100"/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小朋友们一来到幼儿园就都选择了自己喜欢的玩具进行游戏，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孙天艺、许皓宇、陶亦修、史心烨、谭安哲、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张一航、印桉聿、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张若瑾、唐若茜、李奕彤、陆晟钰、张先彤、李星渔、</w:t>
      </w:r>
      <w:r>
        <w:rPr>
          <w:rFonts w:hint="eastAsia" w:ascii="宋体" w:hAnsi="宋体" w:eastAsia="宋体" w:cs="宋体"/>
          <w:b w:val="0"/>
          <w:bCs w:val="0"/>
          <w:sz w:val="18"/>
          <w:szCs w:val="18"/>
          <w:lang w:val="en-US" w:eastAsia="zh-CN"/>
        </w:rPr>
        <w:t>周洢柠、周子懿、唐艺哲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小朋友都能够和其他小朋友和睦共处，一起玩玩具。</w:t>
      </w:r>
    </w:p>
    <w:p>
      <w:pPr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5459730" cy="2733040"/>
            <wp:effectExtent l="0" t="0" r="0" b="2540"/>
            <wp:docPr id="1" name="图片 1" descr="/private/var/mobile/Containers/Data/Application/69B59CC3-6697-4F39-86D9-11E931867FF3/tmp/insert_image_tmp_dir/2024-11-05 19:13:21.084000.png2024-11-05 19:13:21.08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69B59CC3-6697-4F39-86D9-11E931867FF3/tmp/insert_image_tmp_dir/2024-11-05 19:13:21.084000.png2024-11-05 19:13:21.0840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0" w:firstLine="0" w:firstLineChars="0"/>
        <w:jc w:val="both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三、综合：远足前的准备</w:t>
      </w:r>
    </w:p>
    <w:p>
      <w:pPr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</w:rPr>
        <w:t>今天小朋友学习了远足时的路线（锦海、常高技、二小、新欣嘉园）和安全，各位家长在家中也可以和孩子们说一说安全注意事项。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t xml:space="preserve">  四、好玩的户外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  <w:drawing>
          <wp:inline distT="0" distB="0" distL="114300" distR="114300">
            <wp:extent cx="5011420" cy="1933575"/>
            <wp:effectExtent l="0" t="0" r="2540" b="1905"/>
            <wp:docPr id="2" name="图片 2" descr="2024-11-05 19:22:28.5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4-11-05 19:22:28.576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⭐️明天我们要进行毅行（地址：新欣嘉园）活动啦</w:t>
      </w:r>
      <w:r>
        <w:rPr>
          <w:rFonts w:hint="eastAsia"/>
        </w:rPr>
        <w:t/>
      </w:r>
      <w:r>
        <w:rPr>
          <w:rFonts w:hint="eastAsia"/>
        </w:rPr>
        <w:t>/烟花</w:t>
      </w:r>
      <w:r>
        <w:rPr>
          <w:rFonts w:hint="eastAsia"/>
        </w:rPr>
        <w:t/>
      </w:r>
      <w:r>
        <w:rPr>
          <w:rFonts w:hint="eastAsia"/>
        </w:rPr>
        <w:t>/烟花。孩子们明天8点左右到园，8点30就出发啦。有以下几点建议：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1.孩子着装：校服、轻便的运动鞋。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2.可以让孩子背个小书包，里面放水、纸巾、垃圾袋、小垫子、一些小面包之类的食物，方便孩子休息的时候食用。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3.今天让孩子们早点休息，保证明天精力充沛地参加活动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谢谢大家的配合！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⭐️今天小朋友学习了远足时的路线（锦海、常高技、二小、新欣嘉园）和安全，各位家长在家中也可以和孩子们说一说安全注意事项。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  <w:lang w:eastAsia="zh-CN"/>
        </w:rPr>
        <w:t>⭐️</w:t>
      </w:r>
      <w:bookmarkStart w:id="0" w:name="_GoBack"/>
      <w:bookmarkEnd w:id="0"/>
      <w:r>
        <w:rPr>
          <w:rFonts w:hint="eastAsia"/>
        </w:rPr>
        <w:t>今天小朋友还学习了新欣嘉园的5个游戏的玩法。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活动中小朋友身上会有携带一张这样的打卡纸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到5个游戏地点游戏。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/>
        </w:rPr>
      </w:pPr>
      <w:r>
        <w:rPr>
          <w:rFonts w:hint="eastAsia"/>
        </w:rPr>
        <w:t>每个游戏地点会有老师在这个纸上进行盖章，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</w:rPr>
        <w:t>家长还可以再和小朋友说一说，如果遇到困难，或者不知道自己哪个没玩的，可以直接问游戏地点的老师。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����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苹方-简">
    <w:panose1 w:val="020B04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917</Words>
  <Characters>919</Characters>
  <Lines>0</Lines>
  <Paragraphs>0</Paragraphs>
  <ScaleCrop>false</ScaleCrop>
  <LinksUpToDate>false</LinksUpToDate>
  <CharactersWithSpaces>933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2024-09-07T04:36:00Z</dcterms:created>
  <dc:creator>WPS_1573563770</dc:creator>
  <cp:lastModifiedBy>iPhone</cp:lastModifiedBy>
  <dcterms:modified xsi:type="dcterms:W3CDTF">2024-11-05T19:23:59Z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2052-12.17.1</vt:lpwstr>
  </property>
  <property fmtid="{D5CDD505-2E9C-101B-9397-08002B2CF9AE}" pid="3" name="ICV">
    <vt:lpwstr>3FACB0F6DC02B5E534FD2967C270A966_33</vt:lpwstr>
  </property>
</Properties>
</file>