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常州市武进区</w:t>
      </w:r>
      <w:r>
        <w:rPr>
          <w:rFonts w:hint="eastAsia"/>
          <w:sz w:val="44"/>
          <w:szCs w:val="44"/>
          <w:lang w:val="en-US" w:eastAsia="zh-CN"/>
        </w:rPr>
        <w:t>漕桥</w:t>
      </w:r>
      <w:r>
        <w:rPr>
          <w:rFonts w:hint="eastAsia"/>
          <w:sz w:val="44"/>
          <w:szCs w:val="44"/>
          <w:lang w:eastAsia="zh-CN"/>
        </w:rPr>
        <w:t>小学</w:t>
      </w:r>
      <w:r>
        <w:rPr>
          <w:rFonts w:hint="eastAsia"/>
          <w:sz w:val="44"/>
          <w:szCs w:val="44"/>
        </w:rPr>
        <w:t>（工会）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eastAsia="zh-CN"/>
        </w:rPr>
        <w:t>漕桥小学</w:t>
      </w:r>
      <w:r>
        <w:rPr>
          <w:rFonts w:hint="eastAsia"/>
          <w:sz w:val="30"/>
          <w:szCs w:val="30"/>
        </w:rPr>
        <w:t>工会委员202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年的财政收支工作，按《工会会计制度》要求，坚持工会经费为工会工作和职工群众服务方向，增收节支、量入为出，严格使用工会会费。一年来，我会完成经费总收入</w:t>
      </w:r>
      <w:r>
        <w:rPr>
          <w:rFonts w:hint="eastAsia"/>
          <w:sz w:val="30"/>
          <w:szCs w:val="30"/>
          <w:u w:val="single"/>
          <w:lang w:val="en-US" w:eastAsia="zh-CN"/>
        </w:rPr>
        <w:t>_141050.39元</w:t>
      </w:r>
      <w:r>
        <w:rPr>
          <w:rFonts w:hint="eastAsia"/>
          <w:sz w:val="30"/>
          <w:szCs w:val="30"/>
        </w:rPr>
        <w:t>，总支出</w:t>
      </w:r>
      <w:r>
        <w:rPr>
          <w:rFonts w:hint="eastAsia"/>
          <w:sz w:val="30"/>
          <w:szCs w:val="30"/>
          <w:u w:val="single"/>
          <w:lang w:val="en-US" w:eastAsia="zh-CN"/>
        </w:rPr>
        <w:t>167535.00元</w:t>
      </w:r>
      <w:r>
        <w:rPr>
          <w:rFonts w:hint="eastAsia"/>
          <w:sz w:val="30"/>
          <w:szCs w:val="30"/>
        </w:rPr>
        <w:t>，现将决算情况说明如下：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年度收入合计</w:t>
      </w:r>
      <w:r>
        <w:rPr>
          <w:rFonts w:hint="eastAsia"/>
          <w:sz w:val="30"/>
          <w:szCs w:val="30"/>
          <w:u w:val="single"/>
          <w:lang w:val="en-US" w:eastAsia="zh-CN"/>
        </w:rPr>
        <w:t>141050.39元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会员会费收入</w:t>
      </w:r>
      <w:r>
        <w:rPr>
          <w:rFonts w:hint="eastAsia"/>
          <w:sz w:val="30"/>
          <w:szCs w:val="30"/>
          <w:u w:val="single"/>
          <w:lang w:val="en-US" w:eastAsia="zh-CN"/>
        </w:rPr>
        <w:t>_15316元_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拨缴经费收入</w:t>
      </w:r>
      <w:r>
        <w:rPr>
          <w:rFonts w:hint="eastAsia"/>
          <w:sz w:val="30"/>
          <w:szCs w:val="30"/>
          <w:u w:val="single"/>
          <w:lang w:val="en-US" w:eastAsia="zh-CN"/>
        </w:rPr>
        <w:t>125440元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行政补助收入</w:t>
      </w:r>
      <w:r>
        <w:rPr>
          <w:rFonts w:hint="eastAsia"/>
          <w:sz w:val="30"/>
          <w:szCs w:val="30"/>
          <w:u w:val="single"/>
          <w:lang w:val="en-US" w:eastAsia="zh-CN"/>
        </w:rPr>
        <w:t>_0元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其他收入</w:t>
      </w:r>
      <w:r>
        <w:rPr>
          <w:rFonts w:hint="eastAsia"/>
          <w:sz w:val="30"/>
          <w:szCs w:val="30"/>
          <w:u w:val="single"/>
          <w:lang w:val="en-US" w:eastAsia="zh-CN"/>
        </w:rPr>
        <w:t>294.39元</w:t>
      </w:r>
      <w:r>
        <w:rPr>
          <w:rFonts w:hint="eastAsia"/>
          <w:sz w:val="30"/>
          <w:szCs w:val="30"/>
        </w:rPr>
        <w:t>，主要为银行利息收入。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年度支出合计</w:t>
      </w:r>
      <w:r>
        <w:rPr>
          <w:rFonts w:hint="eastAsia"/>
          <w:sz w:val="30"/>
          <w:szCs w:val="30"/>
          <w:u w:val="single"/>
          <w:lang w:val="en-US" w:eastAsia="zh-CN"/>
        </w:rPr>
        <w:t>167535.00元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职工活动支出</w:t>
      </w:r>
      <w:r>
        <w:rPr>
          <w:rFonts w:hint="eastAsia"/>
          <w:sz w:val="30"/>
          <w:szCs w:val="30"/>
          <w:u w:val="single"/>
          <w:lang w:val="en-US" w:eastAsia="zh-CN"/>
        </w:rPr>
        <w:t>45386元</w:t>
      </w:r>
      <w:r>
        <w:rPr>
          <w:rFonts w:hint="eastAsia"/>
          <w:sz w:val="30"/>
          <w:szCs w:val="30"/>
          <w:u w:val="single"/>
        </w:rPr>
        <w:t>，</w:t>
      </w:r>
      <w:r>
        <w:rPr>
          <w:rFonts w:hint="eastAsia"/>
          <w:sz w:val="30"/>
          <w:szCs w:val="30"/>
          <w:u w:val="none"/>
          <w:lang w:eastAsia="zh-CN"/>
        </w:rPr>
        <w:t>（春节、</w:t>
      </w:r>
      <w:r>
        <w:rPr>
          <w:rFonts w:hint="eastAsia"/>
          <w:sz w:val="30"/>
          <w:szCs w:val="30"/>
          <w:u w:val="none"/>
          <w:lang w:val="en-US" w:eastAsia="zh-CN"/>
        </w:rPr>
        <w:t>端午节、中秋节、妇女节、生日福利</w:t>
      </w:r>
      <w:r>
        <w:rPr>
          <w:rFonts w:hint="eastAsia"/>
          <w:sz w:val="30"/>
          <w:szCs w:val="30"/>
          <w:u w:val="none"/>
          <w:lang w:eastAsia="zh-CN"/>
        </w:rPr>
        <w:t>）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文体活动支出</w:t>
      </w:r>
      <w:r>
        <w:rPr>
          <w:rFonts w:hint="eastAsia"/>
          <w:sz w:val="30"/>
          <w:szCs w:val="30"/>
          <w:u w:val="single"/>
          <w:lang w:val="en-US" w:eastAsia="zh-CN"/>
        </w:rPr>
        <w:t>_45386元_</w:t>
      </w:r>
      <w:r>
        <w:rPr>
          <w:rFonts w:hint="eastAsia"/>
          <w:sz w:val="30"/>
          <w:szCs w:val="30"/>
          <w:lang w:val="en-US" w:eastAsia="zh-CN"/>
        </w:rPr>
        <w:t>，（气排球赛、教工运动会、秋游活动）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宣传活动支出</w:t>
      </w:r>
      <w:r>
        <w:rPr>
          <w:rFonts w:hint="eastAsia"/>
          <w:sz w:val="30"/>
          <w:szCs w:val="30"/>
          <w:u w:val="single"/>
          <w:lang w:val="en-US" w:eastAsia="zh-CN"/>
        </w:rPr>
        <w:t>450元</w:t>
      </w:r>
      <w:r>
        <w:rPr>
          <w:rFonts w:hint="eastAsia"/>
          <w:sz w:val="30"/>
          <w:szCs w:val="30"/>
        </w:rPr>
        <w:t>，订阅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  <w:lang w:val="en-US" w:eastAsia="zh-CN"/>
        </w:rPr>
        <w:t>中国教工</w:t>
      </w:r>
      <w:r>
        <w:rPr>
          <w:rFonts w:hint="eastAsia"/>
          <w:sz w:val="30"/>
          <w:szCs w:val="30"/>
          <w:lang w:eastAsia="zh-CN"/>
        </w:rPr>
        <w:t>》</w:t>
      </w:r>
      <w:r>
        <w:rPr>
          <w:rFonts w:hint="eastAsia"/>
          <w:sz w:val="30"/>
          <w:szCs w:val="30"/>
        </w:rPr>
        <w:t>杂志。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其他活动支出</w:t>
      </w:r>
      <w:r>
        <w:rPr>
          <w:rFonts w:hint="eastAsia"/>
          <w:sz w:val="30"/>
          <w:szCs w:val="30"/>
          <w:u w:val="single"/>
          <w:lang w:val="en-US" w:eastAsia="zh-CN"/>
        </w:rPr>
        <w:t>121699元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退休、</w:t>
      </w:r>
      <w:r>
        <w:rPr>
          <w:rFonts w:hint="eastAsia"/>
          <w:sz w:val="30"/>
          <w:szCs w:val="30"/>
        </w:rPr>
        <w:t>婚丧嫁娶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生病</w:t>
      </w:r>
      <w:r>
        <w:rPr>
          <w:rFonts w:hint="eastAsia"/>
          <w:sz w:val="30"/>
          <w:szCs w:val="30"/>
        </w:rPr>
        <w:t>等慰问费。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其他业务支出</w:t>
      </w:r>
      <w:r>
        <w:rPr>
          <w:rFonts w:hint="eastAsia"/>
          <w:sz w:val="30"/>
          <w:szCs w:val="30"/>
          <w:u w:val="single"/>
          <w:lang w:val="en-US" w:eastAsia="zh-CN"/>
        </w:rPr>
        <w:t>0</w:t>
      </w:r>
      <w:r>
        <w:rPr>
          <w:rFonts w:hint="eastAsia"/>
          <w:sz w:val="30"/>
          <w:szCs w:val="30"/>
          <w:u w:val="single"/>
          <w:lang w:val="en-US" w:eastAsia="zh-CN"/>
        </w:rPr>
        <w:t>元</w:t>
      </w:r>
      <w:r>
        <w:rPr>
          <w:rFonts w:hint="eastAsia"/>
          <w:sz w:val="30"/>
          <w:szCs w:val="30"/>
        </w:rPr>
        <w:t>，银行手续费。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结余情况</w:t>
      </w:r>
    </w:p>
    <w:p>
      <w:pPr>
        <w:pStyle w:val="4"/>
        <w:ind w:left="42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年收入合计</w:t>
      </w:r>
      <w:r>
        <w:rPr>
          <w:rFonts w:hint="eastAsia"/>
          <w:sz w:val="30"/>
          <w:szCs w:val="30"/>
          <w:u w:val="single"/>
          <w:lang w:val="en-US" w:eastAsia="zh-CN"/>
        </w:rPr>
        <w:t>141050.39元</w:t>
      </w:r>
      <w:r>
        <w:rPr>
          <w:rFonts w:hint="eastAsia"/>
          <w:sz w:val="30"/>
          <w:szCs w:val="30"/>
        </w:rPr>
        <w:t>，支出合计</w:t>
      </w:r>
      <w:r>
        <w:rPr>
          <w:rFonts w:hint="eastAsia"/>
          <w:sz w:val="30"/>
          <w:szCs w:val="30"/>
          <w:u w:val="single"/>
          <w:lang w:val="en-US" w:eastAsia="zh-CN"/>
        </w:rPr>
        <w:t>167535.00元</w:t>
      </w:r>
      <w:r>
        <w:rPr>
          <w:rFonts w:hint="eastAsia"/>
          <w:sz w:val="30"/>
          <w:szCs w:val="30"/>
        </w:rPr>
        <w:t>，收支</w:t>
      </w:r>
      <w:r>
        <w:rPr>
          <w:rFonts w:hint="eastAsia"/>
          <w:sz w:val="30"/>
          <w:szCs w:val="30"/>
          <w:lang w:val="en-US" w:eastAsia="zh-CN"/>
        </w:rPr>
        <w:t>差额</w:t>
      </w:r>
      <w:r>
        <w:rPr>
          <w:rFonts w:hint="eastAsia"/>
          <w:sz w:val="30"/>
          <w:szCs w:val="30"/>
          <w:u w:val="single"/>
          <w:lang w:val="en-US" w:eastAsia="zh-CN"/>
        </w:rPr>
        <w:t>-26484.61元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sz w:val="30"/>
          <w:szCs w:val="30"/>
        </w:rPr>
        <w:t>加上年</w:t>
      </w:r>
      <w:r>
        <w:rPr>
          <w:rFonts w:hint="eastAsia"/>
          <w:sz w:val="30"/>
          <w:szCs w:val="30"/>
          <w:lang w:val="en-US" w:eastAsia="zh-CN"/>
        </w:rPr>
        <w:t>初</w:t>
      </w:r>
      <w:r>
        <w:rPr>
          <w:rFonts w:hint="eastAsia"/>
          <w:sz w:val="30"/>
          <w:szCs w:val="30"/>
        </w:rPr>
        <w:t>经费结余</w:t>
      </w:r>
      <w:r>
        <w:rPr>
          <w:rFonts w:hint="eastAsia"/>
          <w:sz w:val="30"/>
          <w:szCs w:val="30"/>
          <w:u w:val="single"/>
          <w:lang w:val="en-US" w:eastAsia="zh-CN"/>
        </w:rPr>
        <w:t>65435.22元</w:t>
      </w:r>
      <w:r>
        <w:rPr>
          <w:rFonts w:hint="eastAsia"/>
          <w:sz w:val="30"/>
          <w:szCs w:val="30"/>
        </w:rPr>
        <w:t>，202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年度期末滚存结余经费</w:t>
      </w:r>
      <w:r>
        <w:rPr>
          <w:rFonts w:hint="eastAsia"/>
          <w:sz w:val="30"/>
          <w:szCs w:val="30"/>
          <w:u w:val="single"/>
          <w:lang w:val="en-US" w:eastAsia="zh-CN"/>
        </w:rPr>
        <w:t>38950.61元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val="en-US" w:eastAsia="zh-CN"/>
        </w:rPr>
        <w:t>漕桥</w:t>
      </w:r>
      <w:r>
        <w:rPr>
          <w:rFonts w:hint="eastAsia"/>
          <w:sz w:val="30"/>
          <w:szCs w:val="30"/>
          <w:lang w:eastAsia="zh-CN"/>
        </w:rPr>
        <w:t>小学</w:t>
      </w:r>
      <w:r>
        <w:rPr>
          <w:rFonts w:hint="eastAsia"/>
          <w:sz w:val="30"/>
          <w:szCs w:val="30"/>
        </w:rPr>
        <w:t>工会委员会</w:t>
      </w:r>
    </w:p>
    <w:p>
      <w:pPr>
        <w:ind w:right="420" w:firstLine="300" w:firstLineChars="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sectPr>
      <w:pgSz w:w="11906" w:h="16838"/>
      <w:pgMar w:top="1134" w:right="1080" w:bottom="56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5129"/>
    <w:multiLevelType w:val="multilevel"/>
    <w:tmpl w:val="5D84512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26029"/>
    <w:multiLevelType w:val="multilevel"/>
    <w:tmpl w:val="5EE2602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F6107B"/>
    <w:multiLevelType w:val="multilevel"/>
    <w:tmpl w:val="6FF6107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TQ2ZTVkYjFhZGFhYzhlZWZiYzg2ZGNlY2VhNWQifQ=="/>
  </w:docVars>
  <w:rsids>
    <w:rsidRoot w:val="008F555C"/>
    <w:rsid w:val="00013302"/>
    <w:rsid w:val="00026DA6"/>
    <w:rsid w:val="00057935"/>
    <w:rsid w:val="000642BE"/>
    <w:rsid w:val="000A19AE"/>
    <w:rsid w:val="000A39C6"/>
    <w:rsid w:val="000E3A78"/>
    <w:rsid w:val="001C4995"/>
    <w:rsid w:val="00250DA5"/>
    <w:rsid w:val="00271668"/>
    <w:rsid w:val="00292E31"/>
    <w:rsid w:val="002F0735"/>
    <w:rsid w:val="003034E1"/>
    <w:rsid w:val="003C399C"/>
    <w:rsid w:val="003F2B43"/>
    <w:rsid w:val="003F49B9"/>
    <w:rsid w:val="0047460D"/>
    <w:rsid w:val="00474E37"/>
    <w:rsid w:val="00476F56"/>
    <w:rsid w:val="004C6329"/>
    <w:rsid w:val="00501388"/>
    <w:rsid w:val="00533ECC"/>
    <w:rsid w:val="0054351C"/>
    <w:rsid w:val="00552346"/>
    <w:rsid w:val="00565018"/>
    <w:rsid w:val="0059468B"/>
    <w:rsid w:val="005C74D3"/>
    <w:rsid w:val="0062114A"/>
    <w:rsid w:val="006344CA"/>
    <w:rsid w:val="006A3993"/>
    <w:rsid w:val="006D5CBB"/>
    <w:rsid w:val="00760996"/>
    <w:rsid w:val="00787B13"/>
    <w:rsid w:val="00816270"/>
    <w:rsid w:val="00821BF9"/>
    <w:rsid w:val="008474B8"/>
    <w:rsid w:val="00850284"/>
    <w:rsid w:val="00866D80"/>
    <w:rsid w:val="008724A4"/>
    <w:rsid w:val="00887469"/>
    <w:rsid w:val="008B5C42"/>
    <w:rsid w:val="008E0437"/>
    <w:rsid w:val="008F4B93"/>
    <w:rsid w:val="008F555C"/>
    <w:rsid w:val="00904EDF"/>
    <w:rsid w:val="009416CA"/>
    <w:rsid w:val="009868E9"/>
    <w:rsid w:val="00987A63"/>
    <w:rsid w:val="00991118"/>
    <w:rsid w:val="009D292D"/>
    <w:rsid w:val="009F6198"/>
    <w:rsid w:val="00A0684E"/>
    <w:rsid w:val="00AA13B7"/>
    <w:rsid w:val="00B25DA7"/>
    <w:rsid w:val="00B36FC0"/>
    <w:rsid w:val="00B756B6"/>
    <w:rsid w:val="00B76CAC"/>
    <w:rsid w:val="00BB4707"/>
    <w:rsid w:val="00BF63D0"/>
    <w:rsid w:val="00C063A7"/>
    <w:rsid w:val="00C11049"/>
    <w:rsid w:val="00C70F9F"/>
    <w:rsid w:val="00C91C93"/>
    <w:rsid w:val="00CC5A78"/>
    <w:rsid w:val="00CF31BA"/>
    <w:rsid w:val="00D2338E"/>
    <w:rsid w:val="00D448B6"/>
    <w:rsid w:val="00D560DE"/>
    <w:rsid w:val="00D72C5E"/>
    <w:rsid w:val="00D85208"/>
    <w:rsid w:val="00E02E6D"/>
    <w:rsid w:val="00E22E5E"/>
    <w:rsid w:val="00E357C1"/>
    <w:rsid w:val="00E51829"/>
    <w:rsid w:val="00E572E0"/>
    <w:rsid w:val="00E8055A"/>
    <w:rsid w:val="00E83892"/>
    <w:rsid w:val="00EA5D9B"/>
    <w:rsid w:val="00F1143A"/>
    <w:rsid w:val="00F23FE7"/>
    <w:rsid w:val="00F31917"/>
    <w:rsid w:val="00F8432F"/>
    <w:rsid w:val="00F860E6"/>
    <w:rsid w:val="00FF5B81"/>
    <w:rsid w:val="0F154EDC"/>
    <w:rsid w:val="180C4535"/>
    <w:rsid w:val="1B283C82"/>
    <w:rsid w:val="269A23C9"/>
    <w:rsid w:val="4E050440"/>
    <w:rsid w:val="51F03DA8"/>
    <w:rsid w:val="5C347FBA"/>
    <w:rsid w:val="727840C2"/>
    <w:rsid w:val="7B3E4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887-5F04-4929-A6E6-36F3D833B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525</Characters>
  <Lines>4</Lines>
  <Paragraphs>1</Paragraphs>
  <TotalTime>2</TotalTime>
  <ScaleCrop>false</ScaleCrop>
  <LinksUpToDate>false</LinksUpToDate>
  <CharactersWithSpaces>574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2023-01-08T02:23:00Z</dcterms:created>
  <dc:creator>Administrator</dc:creator>
  <cp:lastModifiedBy>ct</cp:lastModifiedBy>
  <dcterms:modified xsi:type="dcterms:W3CDTF">2024-06-13T03:16:07Z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285431E24CC345E1B11FB5517AF82DE5</vt:lpwstr>
  </property>
</Properties>
</file>