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47BAF">
      <w:pPr>
        <w:pStyle w:val="9"/>
        <w:framePr w:wrap="auto" w:vAnchor="margin" w:hAnchor="text" w:yAlign="inline"/>
        <w:spacing w:line="400" w:lineRule="exact"/>
        <w:jc w:val="center"/>
        <w:rPr>
          <w:rFonts w:hint="eastAsia" w:ascii="Times New Roman" w:hAnsi="Times New Roman" w:cs="Times New Roman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bCs/>
          <w:sz w:val="28"/>
          <w:szCs w:val="28"/>
          <w:lang w:val="en-US" w:eastAsia="zh-CN"/>
        </w:rPr>
        <w:t xml:space="preserve"> </w:t>
      </w:r>
    </w:p>
    <w:p w14:paraId="5CBE8F87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关于钱丽娟卓越教师成长营第二十次活动的通</w:t>
      </w:r>
      <w:bookmarkStart w:id="0" w:name="_GoBack"/>
      <w:bookmarkEnd w:id="0"/>
      <w:r>
        <w:rPr>
          <w:rFonts w:hint="eastAsia"/>
          <w:b/>
          <w:bCs/>
          <w:sz w:val="36"/>
          <w:szCs w:val="44"/>
          <w:lang w:val="en-US" w:eastAsia="zh-CN"/>
        </w:rPr>
        <w:t>知</w:t>
      </w:r>
    </w:p>
    <w:p w14:paraId="14273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有关中小学： </w:t>
      </w:r>
    </w:p>
    <w:p w14:paraId="37062BC9">
      <w:pPr>
        <w:pStyle w:val="9"/>
        <w:framePr w:wrap="auto" w:vAnchor="margin" w:hAnchor="text" w:yAlign="inline"/>
        <w:spacing w:line="400" w:lineRule="exact"/>
        <w:ind w:firstLine="480" w:firstLineChars="200"/>
        <w:rPr>
          <w:rFonts w:hint="default" w:ascii="宋体" w:hAnsi="宋体" w:eastAsia="宋体" w:cs="宋体"/>
          <w:b/>
          <w:sz w:val="24"/>
          <w:szCs w:val="24"/>
          <w:lang w:val="en-US"/>
        </w:rPr>
      </w:pPr>
      <w:r>
        <w:rPr>
          <w:rFonts w:hint="eastAsia"/>
          <w:sz w:val="24"/>
          <w:szCs w:val="32"/>
          <w:lang w:val="en-US" w:eastAsia="zh-CN"/>
        </w:rPr>
        <w:t>为更好发挥乡村生活场景的育人功能，推进江苏省基础教育前瞻性教学改革实验重大项目研究工作，探索校内外联动的学习空间构建及育人活动实施途径，钱丽娟卓越教师成长营定于9月20日开展第二十次研修活动，现将有关事项通知如下：</w:t>
      </w:r>
    </w:p>
    <w:p w14:paraId="74098623">
      <w:pPr>
        <w:pStyle w:val="9"/>
        <w:framePr w:wrap="auto" w:vAnchor="margin" w:hAnchor="text" w:yAlign="inline"/>
        <w:spacing w:line="400" w:lineRule="exact"/>
        <w:rPr>
          <w:rFonts w:ascii="宋体" w:hAnsi="宋体" w:eastAsia="宋体" w:cs="宋体"/>
          <w:b/>
          <w:sz w:val="24"/>
          <w:szCs w:val="24"/>
          <w:lang w:val="zh-TW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一、活动</w:t>
      </w:r>
      <w:r>
        <w:rPr>
          <w:rFonts w:hint="eastAsia" w:ascii="宋体" w:hAnsi="宋体" w:eastAsia="宋体" w:cs="宋体"/>
          <w:b/>
          <w:sz w:val="24"/>
          <w:szCs w:val="24"/>
          <w:lang w:val="zh-TW" w:eastAsia="zh-TW"/>
        </w:rPr>
        <w:t>时间</w:t>
      </w:r>
    </w:p>
    <w:p w14:paraId="149FC4E4">
      <w:pPr>
        <w:pStyle w:val="9"/>
        <w:framePr w:wrap="auto" w:vAnchor="margin" w:hAnchor="text" w:yAlign="inline"/>
        <w:spacing w:line="400" w:lineRule="exact"/>
        <w:ind w:left="567"/>
        <w:rPr>
          <w:rFonts w:hint="default" w:ascii="宋体" w:hAnsi="宋体" w:eastAsia="宋体" w:cs="宋体"/>
          <w:sz w:val="24"/>
          <w:szCs w:val="24"/>
          <w:lang w:val="en-US" w:eastAsia="zh-TW"/>
        </w:rPr>
      </w:pPr>
      <w:r>
        <w:rPr>
          <w:rFonts w:hint="eastAsia" w:ascii="宋体" w:hAnsi="宋体" w:eastAsia="宋体" w:cs="宋体"/>
          <w:sz w:val="24"/>
          <w:szCs w:val="24"/>
          <w:lang w:eastAsia="zh-TW"/>
        </w:rPr>
        <w:t>2023</w:t>
      </w: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9月20日</w:t>
      </w:r>
      <w:r>
        <w:rPr>
          <w:rFonts w:hint="eastAsia" w:ascii="宋体" w:hAnsi="宋体" w:eastAsia="宋体" w:cs="宋体"/>
          <w:sz w:val="24"/>
          <w:szCs w:val="24"/>
          <w:lang w:eastAsia="zh-TW"/>
        </w:rPr>
        <w:t>（周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sz w:val="24"/>
          <w:szCs w:val="24"/>
          <w:lang w:eastAsia="zh-TW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下午13：00-16：30</w:t>
      </w:r>
    </w:p>
    <w:p w14:paraId="1565AF23">
      <w:pPr>
        <w:pStyle w:val="9"/>
        <w:framePr w:wrap="auto" w:vAnchor="margin" w:hAnchor="text" w:yAlign="inline"/>
        <w:spacing w:line="400" w:lineRule="exact"/>
        <w:rPr>
          <w:rFonts w:ascii="宋体" w:hAnsi="宋体" w:eastAsia="宋体" w:cs="宋体"/>
          <w:b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二、活动</w:t>
      </w:r>
      <w:r>
        <w:rPr>
          <w:rFonts w:hint="eastAsia" w:ascii="宋体" w:hAnsi="宋体" w:eastAsia="宋体" w:cs="宋体"/>
          <w:b/>
          <w:sz w:val="24"/>
          <w:szCs w:val="24"/>
          <w:lang w:val="zh-TW" w:eastAsia="zh-TW"/>
        </w:rPr>
        <w:t>地点</w:t>
      </w:r>
    </w:p>
    <w:p w14:paraId="62A94683">
      <w:pPr>
        <w:pStyle w:val="9"/>
        <w:framePr w:wrap="auto" w:vAnchor="margin" w:hAnchor="text" w:yAlign="inline"/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常州市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龙城小学一楼多媒体教室1</w:t>
      </w:r>
    </w:p>
    <w:p w14:paraId="3FA0FC79">
      <w:pPr>
        <w:pStyle w:val="9"/>
        <w:framePr w:wrap="auto" w:vAnchor="margin" w:hAnchor="text" w:yAlign="inline"/>
        <w:spacing w:line="400" w:lineRule="exact"/>
        <w:rPr>
          <w:rFonts w:ascii="宋体" w:hAnsi="宋体" w:eastAsia="宋体" w:cs="宋体"/>
          <w:b/>
          <w:sz w:val="24"/>
          <w:szCs w:val="24"/>
          <w:lang w:eastAsia="zh-TW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三</w:t>
      </w:r>
      <w:r>
        <w:rPr>
          <w:rFonts w:hint="eastAsia" w:ascii="宋体" w:hAnsi="宋体" w:eastAsia="宋体" w:cs="宋体"/>
          <w:b/>
          <w:sz w:val="24"/>
          <w:szCs w:val="24"/>
          <w:lang w:val="zh-TW" w:eastAsia="zh-TW"/>
        </w:rPr>
        <w:t>、</w:t>
      </w:r>
      <w:r>
        <w:rPr>
          <w:rFonts w:hint="eastAsia" w:ascii="宋体" w:hAnsi="宋体" w:eastAsia="宋体" w:cs="宋体"/>
          <w:b/>
          <w:sz w:val="24"/>
          <w:szCs w:val="24"/>
        </w:rPr>
        <w:t>研讨主题</w:t>
      </w:r>
    </w:p>
    <w:p w14:paraId="1AF788FC">
      <w:pPr>
        <w:pStyle w:val="9"/>
        <w:framePr w:wrap="auto" w:vAnchor="margin" w:hAnchor="text" w:yAlign="inline"/>
        <w:spacing w:line="400" w:lineRule="exact"/>
        <w:rPr>
          <w:rFonts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ab/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基于乡村生活场景的综合实践活动课程创新实践</w:t>
      </w:r>
    </w:p>
    <w:tbl>
      <w:tblPr>
        <w:tblStyle w:val="5"/>
        <w:tblpPr w:leftFromText="180" w:rightFromText="180" w:vertAnchor="text" w:horzAnchor="page" w:tblpXSpec="center" w:tblpY="349"/>
        <w:tblOverlap w:val="never"/>
        <w:tblW w:w="99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2"/>
        <w:gridCol w:w="1427"/>
        <w:gridCol w:w="3526"/>
        <w:gridCol w:w="994"/>
        <w:gridCol w:w="2180"/>
      </w:tblGrid>
      <w:tr w14:paraId="0250D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02" w:type="dxa"/>
            <w:noWrap w:val="0"/>
            <w:vAlign w:val="top"/>
          </w:tcPr>
          <w:p w14:paraId="1ABABFC7">
            <w:pPr>
              <w:pStyle w:val="4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 间</w:t>
            </w:r>
          </w:p>
        </w:tc>
        <w:tc>
          <w:tcPr>
            <w:tcW w:w="4953" w:type="dxa"/>
            <w:gridSpan w:val="2"/>
            <w:noWrap w:val="0"/>
            <w:vAlign w:val="top"/>
          </w:tcPr>
          <w:p w14:paraId="05171DA9">
            <w:pPr>
              <w:pStyle w:val="4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研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修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内 容</w:t>
            </w:r>
          </w:p>
        </w:tc>
        <w:tc>
          <w:tcPr>
            <w:tcW w:w="994" w:type="dxa"/>
            <w:noWrap w:val="0"/>
            <w:vAlign w:val="top"/>
          </w:tcPr>
          <w:p w14:paraId="156F9409">
            <w:pPr>
              <w:pStyle w:val="4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2180" w:type="dxa"/>
            <w:noWrap w:val="0"/>
            <w:vAlign w:val="top"/>
          </w:tcPr>
          <w:p w14:paraId="7AEDD528">
            <w:pPr>
              <w:pStyle w:val="4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地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点</w:t>
            </w:r>
          </w:p>
        </w:tc>
      </w:tr>
      <w:tr w14:paraId="6AF99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02" w:type="dxa"/>
            <w:noWrap w:val="0"/>
            <w:vAlign w:val="top"/>
          </w:tcPr>
          <w:p w14:paraId="09E1C66A">
            <w:pPr>
              <w:pStyle w:val="4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13：00-13：30</w:t>
            </w:r>
          </w:p>
        </w:tc>
        <w:tc>
          <w:tcPr>
            <w:tcW w:w="1427" w:type="dxa"/>
            <w:noWrap w:val="0"/>
            <w:vAlign w:val="top"/>
          </w:tcPr>
          <w:p w14:paraId="064E6635">
            <w:pPr>
              <w:pStyle w:val="4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综合实践</w:t>
            </w:r>
          </w:p>
        </w:tc>
        <w:tc>
          <w:tcPr>
            <w:tcW w:w="3526" w:type="dxa"/>
            <w:noWrap w:val="0"/>
            <w:vAlign w:val="top"/>
          </w:tcPr>
          <w:p w14:paraId="72A9457E">
            <w:pPr>
              <w:pStyle w:val="4"/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《秋意浓浓·恰如其分》周静</w:t>
            </w:r>
          </w:p>
        </w:tc>
        <w:tc>
          <w:tcPr>
            <w:tcW w:w="994" w:type="dxa"/>
            <w:vMerge w:val="restart"/>
            <w:noWrap w:val="0"/>
            <w:vAlign w:val="center"/>
          </w:tcPr>
          <w:p w14:paraId="2A16A198">
            <w:pPr>
              <w:pStyle w:val="4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周静</w:t>
            </w:r>
          </w:p>
        </w:tc>
        <w:tc>
          <w:tcPr>
            <w:tcW w:w="2180" w:type="dxa"/>
            <w:vMerge w:val="restart"/>
            <w:noWrap w:val="0"/>
            <w:vAlign w:val="center"/>
          </w:tcPr>
          <w:p w14:paraId="4C115AC2">
            <w:pPr>
              <w:pStyle w:val="4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一楼多媒体教室1</w:t>
            </w:r>
          </w:p>
        </w:tc>
      </w:tr>
      <w:tr w14:paraId="3689B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02" w:type="dxa"/>
            <w:noWrap w:val="0"/>
            <w:vAlign w:val="top"/>
          </w:tcPr>
          <w:p w14:paraId="2E29C50F">
            <w:pPr>
              <w:pStyle w:val="4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13：40-14：10</w:t>
            </w:r>
          </w:p>
        </w:tc>
        <w:tc>
          <w:tcPr>
            <w:tcW w:w="1427" w:type="dxa"/>
            <w:noWrap w:val="0"/>
            <w:vAlign w:val="top"/>
          </w:tcPr>
          <w:p w14:paraId="3AC7D2A9">
            <w:pPr>
              <w:pStyle w:val="4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综合实践</w:t>
            </w:r>
          </w:p>
        </w:tc>
        <w:tc>
          <w:tcPr>
            <w:tcW w:w="3526" w:type="dxa"/>
            <w:noWrap w:val="0"/>
            <w:vAlign w:val="top"/>
          </w:tcPr>
          <w:p w14:paraId="78C22484">
            <w:pPr>
              <w:pStyle w:val="4"/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《天凉好个秋》胡红果</w:t>
            </w:r>
          </w:p>
        </w:tc>
        <w:tc>
          <w:tcPr>
            <w:tcW w:w="994" w:type="dxa"/>
            <w:vMerge w:val="continue"/>
            <w:tcBorders/>
            <w:noWrap w:val="0"/>
            <w:vAlign w:val="top"/>
          </w:tcPr>
          <w:p w14:paraId="2B72BA39">
            <w:pPr>
              <w:pStyle w:val="4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80" w:type="dxa"/>
            <w:vMerge w:val="continue"/>
            <w:tcBorders/>
            <w:noWrap w:val="0"/>
            <w:vAlign w:val="top"/>
          </w:tcPr>
          <w:p w14:paraId="6D73D65E">
            <w:pPr>
              <w:pStyle w:val="4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3D593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02" w:type="dxa"/>
            <w:noWrap w:val="0"/>
            <w:vAlign w:val="top"/>
          </w:tcPr>
          <w:p w14:paraId="7FDC9EBE">
            <w:pPr>
              <w:pStyle w:val="4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14：20-14：50</w:t>
            </w:r>
          </w:p>
        </w:tc>
        <w:tc>
          <w:tcPr>
            <w:tcW w:w="1427" w:type="dxa"/>
            <w:noWrap w:val="0"/>
            <w:vAlign w:val="top"/>
          </w:tcPr>
          <w:p w14:paraId="22C1B2FC">
            <w:pPr>
              <w:pStyle w:val="4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综合实践</w:t>
            </w:r>
          </w:p>
        </w:tc>
        <w:tc>
          <w:tcPr>
            <w:tcW w:w="3526" w:type="dxa"/>
            <w:noWrap w:val="0"/>
            <w:vAlign w:val="top"/>
          </w:tcPr>
          <w:p w14:paraId="2ECE335E">
            <w:pPr>
              <w:pStyle w:val="4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《秋来开蟹宴》徐艳秋</w:t>
            </w:r>
          </w:p>
        </w:tc>
        <w:tc>
          <w:tcPr>
            <w:tcW w:w="994" w:type="dxa"/>
            <w:vMerge w:val="continue"/>
            <w:tcBorders/>
            <w:noWrap w:val="0"/>
            <w:vAlign w:val="top"/>
          </w:tcPr>
          <w:p w14:paraId="584AF881">
            <w:pPr>
              <w:pStyle w:val="4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80" w:type="dxa"/>
            <w:vMerge w:val="continue"/>
            <w:tcBorders/>
            <w:noWrap w:val="0"/>
            <w:vAlign w:val="top"/>
          </w:tcPr>
          <w:p w14:paraId="6D050F86">
            <w:pPr>
              <w:pStyle w:val="4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1FFF8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02" w:type="dxa"/>
            <w:noWrap w:val="0"/>
            <w:vAlign w:val="top"/>
          </w:tcPr>
          <w:p w14:paraId="21FF5CBD">
            <w:pPr>
              <w:pStyle w:val="4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15：00-15：30</w:t>
            </w:r>
          </w:p>
        </w:tc>
        <w:tc>
          <w:tcPr>
            <w:tcW w:w="1427" w:type="dxa"/>
            <w:noWrap w:val="0"/>
            <w:vAlign w:val="top"/>
          </w:tcPr>
          <w:p w14:paraId="4FB22B51">
            <w:pPr>
              <w:pStyle w:val="4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劳动</w:t>
            </w:r>
          </w:p>
        </w:tc>
        <w:tc>
          <w:tcPr>
            <w:tcW w:w="3526" w:type="dxa"/>
            <w:noWrap w:val="0"/>
            <w:vAlign w:val="top"/>
          </w:tcPr>
          <w:p w14:paraId="21B21B2D">
            <w:pPr>
              <w:pStyle w:val="4"/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《秋分·芋见美好》秦家慧</w:t>
            </w:r>
          </w:p>
        </w:tc>
        <w:tc>
          <w:tcPr>
            <w:tcW w:w="994" w:type="dxa"/>
            <w:vMerge w:val="continue"/>
            <w:tcBorders/>
            <w:noWrap w:val="0"/>
            <w:vAlign w:val="top"/>
          </w:tcPr>
          <w:p w14:paraId="116E2BC0">
            <w:pPr>
              <w:pStyle w:val="4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80" w:type="dxa"/>
            <w:vMerge w:val="continue"/>
            <w:tcBorders/>
            <w:noWrap w:val="0"/>
            <w:vAlign w:val="top"/>
          </w:tcPr>
          <w:p w14:paraId="5AD265D9">
            <w:pPr>
              <w:pStyle w:val="4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252B9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02" w:type="dxa"/>
            <w:noWrap w:val="0"/>
            <w:vAlign w:val="top"/>
          </w:tcPr>
          <w:p w14:paraId="59BBEB0F">
            <w:pPr>
              <w:pStyle w:val="4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15：35-16：00</w:t>
            </w:r>
          </w:p>
        </w:tc>
        <w:tc>
          <w:tcPr>
            <w:tcW w:w="1427" w:type="dxa"/>
            <w:noWrap w:val="0"/>
            <w:vAlign w:val="top"/>
          </w:tcPr>
          <w:p w14:paraId="22F0A13E">
            <w:pPr>
              <w:pStyle w:val="4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sz w:val="24"/>
                <w:szCs w:val="24"/>
                <w:lang w:val="en-US" w:eastAsia="zh-CN"/>
              </w:rPr>
              <w:t>评课议课</w:t>
            </w:r>
          </w:p>
        </w:tc>
        <w:tc>
          <w:tcPr>
            <w:tcW w:w="3526" w:type="dxa"/>
            <w:noWrap w:val="0"/>
            <w:vAlign w:val="top"/>
          </w:tcPr>
          <w:p w14:paraId="36AA5A0E">
            <w:pPr>
              <w:pStyle w:val="4"/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成长营成员</w:t>
            </w:r>
          </w:p>
        </w:tc>
        <w:tc>
          <w:tcPr>
            <w:tcW w:w="994" w:type="dxa"/>
            <w:noWrap w:val="0"/>
            <w:vAlign w:val="top"/>
          </w:tcPr>
          <w:p w14:paraId="6D1DE3D2">
            <w:pPr>
              <w:pStyle w:val="4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肖媛媛</w:t>
            </w:r>
          </w:p>
        </w:tc>
        <w:tc>
          <w:tcPr>
            <w:tcW w:w="2180" w:type="dxa"/>
            <w:vMerge w:val="continue"/>
            <w:tcBorders/>
            <w:noWrap w:val="0"/>
            <w:vAlign w:val="top"/>
          </w:tcPr>
          <w:p w14:paraId="6327B2A4">
            <w:pPr>
              <w:pStyle w:val="4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419FA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02" w:type="dxa"/>
            <w:noWrap w:val="0"/>
            <w:vAlign w:val="top"/>
          </w:tcPr>
          <w:p w14:paraId="75729409">
            <w:pPr>
              <w:pStyle w:val="4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16：00-16：30</w:t>
            </w:r>
          </w:p>
        </w:tc>
        <w:tc>
          <w:tcPr>
            <w:tcW w:w="1427" w:type="dxa"/>
            <w:noWrap w:val="0"/>
            <w:vAlign w:val="top"/>
          </w:tcPr>
          <w:p w14:paraId="5A705A6C">
            <w:pPr>
              <w:pStyle w:val="4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引领发展</w:t>
            </w:r>
          </w:p>
        </w:tc>
        <w:tc>
          <w:tcPr>
            <w:tcW w:w="3526" w:type="dxa"/>
            <w:noWrap w:val="0"/>
            <w:vAlign w:val="top"/>
          </w:tcPr>
          <w:p w14:paraId="1BA4D8F7">
            <w:pPr>
              <w:pStyle w:val="4"/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活动总评，发展引领（陈雨薇）</w:t>
            </w:r>
          </w:p>
        </w:tc>
        <w:tc>
          <w:tcPr>
            <w:tcW w:w="994" w:type="dxa"/>
            <w:noWrap w:val="0"/>
            <w:vAlign w:val="top"/>
          </w:tcPr>
          <w:p w14:paraId="5FAB3E0B">
            <w:pPr>
              <w:pStyle w:val="4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钱丽娟</w:t>
            </w:r>
          </w:p>
        </w:tc>
        <w:tc>
          <w:tcPr>
            <w:tcW w:w="2180" w:type="dxa"/>
            <w:vMerge w:val="continue"/>
            <w:tcBorders/>
            <w:noWrap w:val="0"/>
            <w:vAlign w:val="top"/>
          </w:tcPr>
          <w:p w14:paraId="5BCE83EF">
            <w:pPr>
              <w:pStyle w:val="4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</w:tbl>
    <w:p w14:paraId="21E9E61B">
      <w:pPr>
        <w:pStyle w:val="9"/>
        <w:framePr w:wrap="auto" w:vAnchor="margin" w:hAnchor="text" w:yAlign="inline"/>
        <w:numPr>
          <w:ilvl w:val="0"/>
          <w:numId w:val="1"/>
        </w:numPr>
        <w:spacing w:line="276" w:lineRule="auto"/>
        <w:jc w:val="left"/>
        <w:rPr>
          <w:rFonts w:hint="eastAsia" w:asciiTheme="majorEastAsia" w:hAnsiTheme="majorEastAsia" w:eastAsiaTheme="majorEastAsia" w:cstheme="majorEastAsia"/>
          <w:b/>
          <w:sz w:val="24"/>
          <w:szCs w:val="24"/>
          <w:lang w:val="zh-TW"/>
        </w:rPr>
      </w:pPr>
      <w:r>
        <w:rPr>
          <w:rFonts w:hint="eastAsia" w:asciiTheme="majorEastAsia" w:hAnsiTheme="majorEastAsia" w:eastAsiaTheme="majorEastAsia" w:cstheme="majorEastAsia"/>
          <w:b/>
          <w:sz w:val="24"/>
          <w:szCs w:val="24"/>
          <w:lang w:val="zh-TW" w:eastAsia="zh-TW"/>
        </w:rPr>
        <w:t>活动</w:t>
      </w:r>
      <w:r>
        <w:rPr>
          <w:rFonts w:hint="eastAsia" w:asciiTheme="majorEastAsia" w:hAnsiTheme="majorEastAsia" w:eastAsiaTheme="majorEastAsia" w:cstheme="majorEastAsia"/>
          <w:b/>
          <w:sz w:val="24"/>
          <w:szCs w:val="24"/>
          <w:lang w:val="zh-TW"/>
        </w:rPr>
        <w:t>内容</w:t>
      </w:r>
    </w:p>
    <w:p w14:paraId="468075B2">
      <w:pPr>
        <w:numPr>
          <w:ilvl w:val="0"/>
          <w:numId w:val="0"/>
        </w:numPr>
        <w:spacing w:line="360" w:lineRule="auto"/>
        <w:rPr>
          <w:rFonts w:hint="eastAsia"/>
          <w:b/>
          <w:bCs/>
          <w:color w:val="auto"/>
          <w:sz w:val="24"/>
          <w:lang w:val="en-US" w:eastAsia="zh-CN"/>
        </w:rPr>
      </w:pPr>
      <w:r>
        <w:rPr>
          <w:rFonts w:hint="eastAsia"/>
          <w:b/>
          <w:bCs/>
          <w:color w:val="auto"/>
          <w:sz w:val="24"/>
          <w:lang w:val="en-US" w:eastAsia="zh-CN"/>
        </w:rPr>
        <w:t>五、营员工作安排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2907"/>
      </w:tblGrid>
      <w:tr w14:paraId="10038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4105" w:type="dxa"/>
            <w:gridSpan w:val="2"/>
            <w:noWrap w:val="0"/>
            <w:vAlign w:val="top"/>
          </w:tcPr>
          <w:p w14:paraId="63A48F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钱丽娟卓越成长营第20次活动分工</w:t>
            </w:r>
          </w:p>
        </w:tc>
      </w:tr>
      <w:tr w14:paraId="14C97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198" w:type="dxa"/>
            <w:noWrap w:val="0"/>
            <w:vAlign w:val="top"/>
          </w:tcPr>
          <w:p w14:paraId="47713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拍照摄像</w:t>
            </w:r>
          </w:p>
        </w:tc>
        <w:tc>
          <w:tcPr>
            <w:tcW w:w="2907" w:type="dxa"/>
            <w:noWrap w:val="0"/>
            <w:vAlign w:val="top"/>
          </w:tcPr>
          <w:p w14:paraId="0BDE48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于烽</w:t>
            </w:r>
          </w:p>
        </w:tc>
      </w:tr>
      <w:tr w14:paraId="25660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198" w:type="dxa"/>
            <w:noWrap w:val="0"/>
            <w:vAlign w:val="top"/>
          </w:tcPr>
          <w:p w14:paraId="551BB0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宣传报道</w:t>
            </w:r>
          </w:p>
        </w:tc>
        <w:tc>
          <w:tcPr>
            <w:tcW w:w="2907" w:type="dxa"/>
            <w:noWrap w:val="0"/>
            <w:vAlign w:val="top"/>
          </w:tcPr>
          <w:p w14:paraId="476C3B72">
            <w:pPr>
              <w:keepNext w:val="0"/>
              <w:keepLines w:val="0"/>
              <w:pageBreakBefore w:val="0"/>
              <w:tabs>
                <w:tab w:val="center" w:pos="13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万蓉</w:t>
            </w:r>
          </w:p>
        </w:tc>
      </w:tr>
      <w:tr w14:paraId="3D4C8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198" w:type="dxa"/>
            <w:noWrap w:val="0"/>
            <w:vAlign w:val="top"/>
          </w:tcPr>
          <w:p w14:paraId="2FE524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微信推送</w:t>
            </w:r>
          </w:p>
        </w:tc>
        <w:tc>
          <w:tcPr>
            <w:tcW w:w="2907" w:type="dxa"/>
            <w:noWrap w:val="0"/>
            <w:vAlign w:val="top"/>
          </w:tcPr>
          <w:p w14:paraId="69CC22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郭一凡</w:t>
            </w:r>
          </w:p>
        </w:tc>
      </w:tr>
      <w:tr w14:paraId="04315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98" w:type="dxa"/>
            <w:noWrap w:val="0"/>
            <w:vAlign w:val="top"/>
          </w:tcPr>
          <w:p w14:paraId="41D44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网站建设</w:t>
            </w:r>
          </w:p>
        </w:tc>
        <w:tc>
          <w:tcPr>
            <w:tcW w:w="2907" w:type="dxa"/>
            <w:noWrap w:val="0"/>
            <w:vAlign w:val="top"/>
          </w:tcPr>
          <w:p w14:paraId="220DED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谢菲菲</w:t>
            </w:r>
          </w:p>
        </w:tc>
      </w:tr>
    </w:tbl>
    <w:p w14:paraId="36092B61">
      <w:pPr>
        <w:wordWrap/>
        <w:spacing w:line="360" w:lineRule="auto"/>
        <w:jc w:val="right"/>
        <w:rPr>
          <w:rFonts w:hint="eastAsia"/>
          <w:sz w:val="24"/>
          <w:lang w:val="en-US" w:eastAsia="zh-CN"/>
        </w:rPr>
      </w:pPr>
    </w:p>
    <w:p w14:paraId="26BD4CDD">
      <w:pPr>
        <w:wordWrap/>
        <w:spacing w:line="360" w:lineRule="auto"/>
        <w:jc w:val="right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常州市新北区钱丽娟卓越教师成长营</w:t>
      </w:r>
    </w:p>
    <w:p w14:paraId="3EB30F69">
      <w:pPr>
        <w:pStyle w:val="9"/>
        <w:framePr w:wrap="auto" w:vAnchor="margin" w:hAnchor="text" w:yAlign="inline"/>
        <w:spacing w:line="276" w:lineRule="auto"/>
        <w:ind w:firstLine="5760"/>
        <w:jc w:val="right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zh-TW" w:eastAsia="zh-TW"/>
        </w:rPr>
        <w:t>202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4年9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zh-TW" w:eastAsia="zh-TW"/>
        </w:rPr>
        <w:t>月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20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zh-TW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202ED5"/>
    <w:multiLevelType w:val="singleLevel"/>
    <w:tmpl w:val="A6202ED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xOTVkN2ZmMjVjM2EzNTY4MWNhM2I2OGZkMjAyOTMifQ=="/>
  </w:docVars>
  <w:rsids>
    <w:rsidRoot w:val="00D03CD1"/>
    <w:rsid w:val="00061783"/>
    <w:rsid w:val="00081D04"/>
    <w:rsid w:val="000C1858"/>
    <w:rsid w:val="000D5C0B"/>
    <w:rsid w:val="000F2D9E"/>
    <w:rsid w:val="00115C19"/>
    <w:rsid w:val="00165DCB"/>
    <w:rsid w:val="0018590D"/>
    <w:rsid w:val="002028E2"/>
    <w:rsid w:val="00204C23"/>
    <w:rsid w:val="00210C5D"/>
    <w:rsid w:val="00240B87"/>
    <w:rsid w:val="002853B3"/>
    <w:rsid w:val="002C61C4"/>
    <w:rsid w:val="002E616F"/>
    <w:rsid w:val="0035266B"/>
    <w:rsid w:val="00392120"/>
    <w:rsid w:val="003A1F61"/>
    <w:rsid w:val="003C08AE"/>
    <w:rsid w:val="00462AC8"/>
    <w:rsid w:val="00480998"/>
    <w:rsid w:val="004A1821"/>
    <w:rsid w:val="004E66E8"/>
    <w:rsid w:val="005228E6"/>
    <w:rsid w:val="005A13CE"/>
    <w:rsid w:val="005D19C3"/>
    <w:rsid w:val="006564D5"/>
    <w:rsid w:val="006A22A1"/>
    <w:rsid w:val="006C5FA4"/>
    <w:rsid w:val="007217C2"/>
    <w:rsid w:val="00733965"/>
    <w:rsid w:val="00785A6D"/>
    <w:rsid w:val="00793DD5"/>
    <w:rsid w:val="007A64D1"/>
    <w:rsid w:val="007C2994"/>
    <w:rsid w:val="00875A3B"/>
    <w:rsid w:val="008F4B8B"/>
    <w:rsid w:val="009319E4"/>
    <w:rsid w:val="009450E5"/>
    <w:rsid w:val="00977EBE"/>
    <w:rsid w:val="00980E8B"/>
    <w:rsid w:val="009C2966"/>
    <w:rsid w:val="009C68D5"/>
    <w:rsid w:val="00AA2524"/>
    <w:rsid w:val="00AB0ECA"/>
    <w:rsid w:val="00AE5950"/>
    <w:rsid w:val="00B700D0"/>
    <w:rsid w:val="00BD1376"/>
    <w:rsid w:val="00BF06FC"/>
    <w:rsid w:val="00C57A3B"/>
    <w:rsid w:val="00C602DB"/>
    <w:rsid w:val="00C66926"/>
    <w:rsid w:val="00CA60D9"/>
    <w:rsid w:val="00D03CD1"/>
    <w:rsid w:val="00DA17A0"/>
    <w:rsid w:val="00E56E14"/>
    <w:rsid w:val="00EC19D0"/>
    <w:rsid w:val="00EF6BEA"/>
    <w:rsid w:val="00F47A3E"/>
    <w:rsid w:val="00FD6538"/>
    <w:rsid w:val="013637D1"/>
    <w:rsid w:val="02EC787B"/>
    <w:rsid w:val="03EE0393"/>
    <w:rsid w:val="05614B95"/>
    <w:rsid w:val="05C60F37"/>
    <w:rsid w:val="066176E2"/>
    <w:rsid w:val="07B85464"/>
    <w:rsid w:val="08290134"/>
    <w:rsid w:val="09CC6848"/>
    <w:rsid w:val="11AB1672"/>
    <w:rsid w:val="12BE692B"/>
    <w:rsid w:val="13A548EC"/>
    <w:rsid w:val="141259D8"/>
    <w:rsid w:val="147C72F5"/>
    <w:rsid w:val="15AB78B0"/>
    <w:rsid w:val="20D109C9"/>
    <w:rsid w:val="22E06CA1"/>
    <w:rsid w:val="26FA353F"/>
    <w:rsid w:val="29567CBD"/>
    <w:rsid w:val="29C97EA0"/>
    <w:rsid w:val="2C476838"/>
    <w:rsid w:val="2D3D22E5"/>
    <w:rsid w:val="2F4F63A1"/>
    <w:rsid w:val="309E1983"/>
    <w:rsid w:val="30EF0E8C"/>
    <w:rsid w:val="31121EB3"/>
    <w:rsid w:val="31D42A6A"/>
    <w:rsid w:val="38477A8F"/>
    <w:rsid w:val="3A6520E7"/>
    <w:rsid w:val="3C5464A9"/>
    <w:rsid w:val="40C04D70"/>
    <w:rsid w:val="41320BB8"/>
    <w:rsid w:val="41F93484"/>
    <w:rsid w:val="42B2209B"/>
    <w:rsid w:val="46D9397A"/>
    <w:rsid w:val="46FA66EA"/>
    <w:rsid w:val="474F4272"/>
    <w:rsid w:val="47FD24F3"/>
    <w:rsid w:val="4CE30FB8"/>
    <w:rsid w:val="4FA90ADD"/>
    <w:rsid w:val="51267397"/>
    <w:rsid w:val="51AE6039"/>
    <w:rsid w:val="5A6C4CE3"/>
    <w:rsid w:val="5DEA03F9"/>
    <w:rsid w:val="5E9F11E3"/>
    <w:rsid w:val="5FC01EE5"/>
    <w:rsid w:val="60F35816"/>
    <w:rsid w:val="62CA07F9"/>
    <w:rsid w:val="660D4F89"/>
    <w:rsid w:val="66160B21"/>
    <w:rsid w:val="66945D2A"/>
    <w:rsid w:val="675F3C06"/>
    <w:rsid w:val="69BF4D79"/>
    <w:rsid w:val="6A123EAE"/>
    <w:rsid w:val="6C1207BA"/>
    <w:rsid w:val="6C2C42D2"/>
    <w:rsid w:val="6C6E6699"/>
    <w:rsid w:val="71E2790D"/>
    <w:rsid w:val="77EA2300"/>
    <w:rsid w:val="786D401A"/>
    <w:rsid w:val="79DA536E"/>
    <w:rsid w:val="7D5B2F52"/>
    <w:rsid w:val="7F7E73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qFormat/>
    <w:uiPriority w:val="0"/>
    <w:rPr>
      <w:u w:val="single"/>
    </w:rPr>
  </w:style>
  <w:style w:type="paragraph" w:customStyle="1" w:styleId="9">
    <w:name w:val="正文 A"/>
    <w:autoRedefine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lang w:val="en-US" w:eastAsia="zh-CN" w:bidi="ar-SA"/>
    </w:rPr>
  </w:style>
  <w:style w:type="paragraph" w:customStyle="1" w:styleId="10">
    <w:name w:val="页眉与页脚"/>
    <w:autoRedefine/>
    <w:qFormat/>
    <w:uiPriority w:val="0"/>
    <w:pPr>
      <w:framePr w:wrap="around" w:vAnchor="margin" w:hAnchor="text" w:y="1"/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  <w:style w:type="character" w:customStyle="1" w:styleId="11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正文1"/>
    <w:autoRedefine/>
    <w:qFormat/>
    <w:uiPriority w:val="0"/>
    <w:pPr>
      <w:framePr w:wrap="around" w:vAnchor="margin" w:hAnchor="text" w:y="1"/>
    </w:pPr>
    <w:rPr>
      <w:rFonts w:ascii="Helvetica Neue" w:hAnsi="Helvetica Neue" w:eastAsia="Arial Unicode MS" w:cs="Arial Unicode MS"/>
      <w:color w:val="00000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666</Words>
  <Characters>739</Characters>
  <Lines>3</Lines>
  <Paragraphs>1</Paragraphs>
  <TotalTime>27</TotalTime>
  <ScaleCrop>false</ScaleCrop>
  <LinksUpToDate>false</LinksUpToDate>
  <CharactersWithSpaces>768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2022-04-25T14:29:00Z</dcterms:created>
  <dc:creator>Administrator</dc:creator>
  <cp:lastModifiedBy>精灵</cp:lastModifiedBy>
  <cp:lastPrinted>2023-02-14T07:37:00Z</cp:lastPrinted>
  <dcterms:modified xsi:type="dcterms:W3CDTF">2024-09-13T10:28:41Z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C793A744DE424A06B43DB1F6B83762D1_13</vt:lpwstr>
  </property>
</Properties>
</file>