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3EDE46">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381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5E17B958">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2DF90D66">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color w:val="C19859" w:themeColor="accent6"/>
          <w:sz w:val="52"/>
          <w14:textFill>
            <w14:solidFill>
              <w14:schemeClr w14:val="accent6"/>
            </w14:solidFill>
          </w14:textFill>
        </w:rPr>
        <w:drawing>
          <wp:inline distT="0" distB="0" distL="114300" distR="114300">
            <wp:extent cx="6191250" cy="647700"/>
            <wp:effectExtent l="0" t="0" r="6350" b="1270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8"/>
                    <a:stretch>
                      <a:fillRect/>
                    </a:stretch>
                  </pic:blipFill>
                  <pic:spPr>
                    <a:xfrm>
                      <a:off x="0" y="0"/>
                      <a:ext cx="6191250" cy="647700"/>
                    </a:xfrm>
                    <a:prstGeom prst="rect">
                      <a:avLst/>
                    </a:prstGeom>
                  </pic:spPr>
                </pic:pic>
              </a:graphicData>
            </a:graphic>
          </wp:inline>
        </w:drawing>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9"/>
                    <a:stretch>
                      <a:fillRect/>
                    </a:stretch>
                  </pic:blipFill>
                  <pic:spPr>
                    <a:xfrm>
                      <a:off x="0" y="0"/>
                      <a:ext cx="174625" cy="174625"/>
                    </a:xfrm>
                    <a:prstGeom prst="rect">
                      <a:avLst/>
                    </a:prstGeom>
                  </pic:spPr>
                </pic:pic>
              </a:graphicData>
            </a:graphic>
          </wp:inline>
        </w:drawing>
      </w:r>
    </w:p>
    <w:p w14:paraId="0483A4AF">
      <w:pPr>
        <w:jc w:val="center"/>
        <w:rPr>
          <w:color w:val="C19859" w:themeColor="accent6"/>
          <w:sz w:val="52"/>
          <w14:textFill>
            <w14:solidFill>
              <w14:schemeClr w14:val="accent6"/>
            </w14:solidFill>
          </w14:textFill>
        </w:rPr>
      </w:pPr>
    </w:p>
    <w:p w14:paraId="2484B195">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2D651EE4">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10</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28</w:t>
      </w:r>
      <w:bookmarkStart w:id="0" w:name="_GoBack"/>
      <w:bookmarkEnd w:id="0"/>
    </w:p>
    <w:p w14:paraId="1C72704A">
      <w:pPr>
        <w:jc w:val="center"/>
        <w:rPr>
          <w:color w:val="C19859" w:themeColor="accent6"/>
          <w:sz w:val="52"/>
          <w14:textFill>
            <w14:solidFill>
              <w14:schemeClr w14:val="accent6"/>
            </w14:solidFill>
          </w14:textFill>
        </w:rPr>
      </w:pPr>
      <w:r>
        <w:rPr>
          <w:rFonts w:hint="eastAsia"/>
          <w:spacing w:val="45"/>
          <w:sz w:val="24"/>
          <w:szCs w:val="24"/>
        </w:rPr>
        <w:t>我们的主题——</w:t>
      </w:r>
      <w:r>
        <w:rPr>
          <w:spacing w:val="45"/>
          <w:sz w:val="24"/>
          <w:szCs w:val="24"/>
        </w:rPr>
        <w:t>《</w:t>
      </w:r>
      <w:r>
        <w:rPr>
          <w:rFonts w:hint="eastAsia"/>
          <w:spacing w:val="45"/>
          <w:sz w:val="24"/>
          <w:szCs w:val="24"/>
          <w:lang w:val="en-US" w:eastAsia="zh-CN"/>
        </w:rPr>
        <w:t>金色的秋天</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14:paraId="4FE859D6">
      <w:pPr>
        <w:pStyle w:val="40"/>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9"/>
                    <a:stretch>
                      <a:fillRect/>
                    </a:stretch>
                  </pic:blipFill>
                  <pic:spPr>
                    <a:xfrm>
                      <a:off x="0" y="0"/>
                      <a:ext cx="295275" cy="295275"/>
                    </a:xfrm>
                    <a:prstGeom prst="rect">
                      <a:avLst/>
                    </a:prstGeom>
                  </pic:spPr>
                </pic:pic>
              </a:graphicData>
            </a:graphic>
          </wp:inline>
        </w:drawing>
      </w:r>
    </w:p>
    <w:p w14:paraId="6C1DDDB4">
      <w:pPr>
        <w:autoSpaceDE w:val="0"/>
        <w:autoSpaceDN w:val="0"/>
        <w:adjustRightInd w:val="0"/>
        <w:jc w:val="center"/>
        <w:rPr>
          <w:rFonts w:hint="default" w:ascii="宋体" w:hAnsi="宋体" w:eastAsia="宋体" w:cs="宋体"/>
          <w:sz w:val="21"/>
          <w:szCs w:val="21"/>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4DB49BB">
      <w:pPr>
        <w:keepNext w:val="0"/>
        <w:keepLines w:val="0"/>
        <w:pageBreakBefore w:val="0"/>
        <w:widowControl/>
        <w:tabs>
          <w:tab w:val="left" w:pos="315"/>
        </w:tabs>
        <w:kinsoku/>
        <w:wordWrap/>
        <w:overflowPunct/>
        <w:topLinePunct w:val="0"/>
        <w:autoSpaceDE/>
        <w:autoSpaceDN/>
        <w:bidi w:val="0"/>
        <w:adjustRightInd/>
        <w:snapToGrid/>
        <w:spacing w:line="360" w:lineRule="exact"/>
        <w:ind w:left="418" w:leftChars="174" w:firstLine="0" w:firstLineChars="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28</w:t>
      </w:r>
      <w:r>
        <w:rPr>
          <w:rFonts w:hint="eastAsia" w:ascii="宋体" w:hAnsi="宋体" w:eastAsia="宋体" w:cs="宋体"/>
          <w:sz w:val="24"/>
          <w:szCs w:val="24"/>
          <w:lang w:val="zh-CN"/>
        </w:rPr>
        <w:t>人，</w:t>
      </w:r>
      <w:r>
        <w:rPr>
          <w:rFonts w:hint="eastAsia" w:ascii="宋体" w:hAnsi="宋体" w:eastAsia="宋体" w:cs="宋体"/>
          <w:sz w:val="24"/>
          <w:szCs w:val="24"/>
          <w:lang w:val="en-US" w:eastAsia="zh-CN"/>
        </w:rPr>
        <w:t>全勤。</w:t>
      </w:r>
    </w:p>
    <w:p w14:paraId="605D03A5">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sz w:val="24"/>
          <w:szCs w:val="24"/>
          <w:lang w:val="en-US" w:eastAsia="zh-CN"/>
        </w:rPr>
        <w:t>今天我们班所有小朋友都准时来园！大部分幼儿都能够主动晨间签到，我班越来越多的小朋友能够独立书写自己的姓名！所有幼儿都能够在签到后自主选择区域游戏后有序进行晨间一系列活动。非常棒！</w:t>
      </w:r>
    </w:p>
    <w:p w14:paraId="19C682C2">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sz w:val="24"/>
          <w:szCs w:val="24"/>
          <w:lang w:val="zh-CN"/>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w:t>
      </w:r>
      <w:r>
        <w:rPr>
          <w:rFonts w:hint="eastAsia" w:ascii="宋体" w:hAnsi="宋体" w:eastAsia="宋体" w:cs="宋体"/>
          <w:sz w:val="24"/>
          <w:szCs w:val="24"/>
          <w:lang w:val="zh-CN" w:eastAsia="zh-CN"/>
        </w:rPr>
        <w:t>是</w:t>
      </w:r>
      <w:r>
        <w:rPr>
          <w:rFonts w:hint="eastAsia" w:ascii="宋体" w:hAnsi="宋体" w:eastAsia="宋体" w:cs="宋体"/>
          <w:sz w:val="24"/>
          <w:szCs w:val="24"/>
          <w:lang w:val="en-US" w:eastAsia="zh-CN"/>
        </w:rPr>
        <w:t>酸牛奶、羊角包</w:t>
      </w:r>
      <w:r>
        <w:rPr>
          <w:rFonts w:hint="eastAsia" w:ascii="宋体" w:hAnsi="宋体" w:eastAsia="宋体" w:cs="宋体"/>
          <w:sz w:val="24"/>
          <w:szCs w:val="24"/>
          <w:lang w:val="zh-CN"/>
        </w:rPr>
        <w:t>。孩子们能够自主倒</w:t>
      </w:r>
      <w:r>
        <w:rPr>
          <w:rFonts w:hint="eastAsia" w:ascii="宋体" w:hAnsi="宋体" w:eastAsia="宋体" w:cs="宋体"/>
          <w:sz w:val="24"/>
          <w:szCs w:val="24"/>
          <w:lang w:val="en-US" w:eastAsia="zh-CN"/>
        </w:rPr>
        <w:t>酸奶</w:t>
      </w:r>
      <w:r>
        <w:rPr>
          <w:rFonts w:hint="eastAsia" w:ascii="宋体" w:hAnsi="宋体" w:eastAsia="宋体" w:cs="宋体"/>
          <w:sz w:val="24"/>
          <w:szCs w:val="24"/>
          <w:lang w:val="zh-CN"/>
        </w:rPr>
        <w:t>，并做好点心后的自我服务。</w:t>
      </w:r>
    </w:p>
    <w:p w14:paraId="44C32EDC">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p>
    <w:tbl>
      <w:tblPr>
        <w:tblStyle w:val="29"/>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2988"/>
        <w:gridCol w:w="3557"/>
      </w:tblGrid>
      <w:tr w14:paraId="7A20B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0" w:hRule="atLeast"/>
        </w:trPr>
        <w:tc>
          <w:tcPr>
            <w:tcW w:w="9959" w:type="dxa"/>
            <w:gridSpan w:val="3"/>
          </w:tcPr>
          <w:p w14:paraId="6C5CAABC">
            <w:pPr>
              <w:autoSpaceDE w:val="0"/>
              <w:autoSpaceDN w:val="0"/>
              <w:adjustRightInd w:val="0"/>
              <w:jc w:val="center"/>
              <w:rPr>
                <w:rFonts w:hint="default" w:ascii="宋体" w:hAnsi="宋体" w:eastAsia="宋体" w:cs="宋体"/>
                <w:sz w:val="21"/>
                <w:szCs w:val="21"/>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户外活动：混班活动</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6D09CF4C">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lang w:val="en-US" w:eastAsia="zh-CN"/>
              </w:rPr>
            </w:pPr>
            <w:r>
              <w:rPr>
                <w:rFonts w:hint="eastAsia" w:eastAsia="宋体" w:cs="Times New Roman"/>
                <w:kern w:val="2"/>
                <w:sz w:val="24"/>
                <w:szCs w:val="24"/>
                <w:lang w:val="en-US" w:eastAsia="zh-CN" w:bidi="ar"/>
              </w:rPr>
              <w:t>户外活动是幼儿一日生活中的重要一环，也是幼儿健康教育的重要组成部分。本周户外为混班活动，户外场地是前操场5个区域：跑步区、骑小车、吊杠、钻爬区、滑滑梯，游戏中幼儿能够遵守游戏规则，期间能够主动饮水。</w:t>
            </w:r>
            <w:r>
              <w:rPr>
                <w:rFonts w:hint="eastAsia" w:ascii="宋体" w:hAnsi="宋体" w:eastAsia="宋体" w:cs="宋体"/>
                <w:b w:val="0"/>
                <w:bCs w:val="0"/>
                <w:color w:val="auto"/>
                <w:sz w:val="24"/>
                <w:szCs w:val="24"/>
                <w:lang w:val="en-US" w:eastAsia="zh-CN"/>
              </w:rPr>
              <w:t>。</w:t>
            </w:r>
          </w:p>
        </w:tc>
      </w:tr>
      <w:tr w14:paraId="4CDEB7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540" w:hRule="atLeast"/>
        </w:trPr>
        <w:tc>
          <w:tcPr>
            <w:tcW w:w="3414" w:type="dxa"/>
          </w:tcPr>
          <w:p w14:paraId="1B06ADC3">
            <w:pPr>
              <w:tabs>
                <w:tab w:val="left" w:pos="2544"/>
              </w:tabs>
              <w:bidi w:val="0"/>
              <w:jc w:val="left"/>
              <w:rPr>
                <w:rFonts w:hint="eastAsia"/>
                <w:lang w:val="en-US" w:eastAsia="zh-CN"/>
              </w:rPr>
            </w:pP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099310" cy="1574800"/>
                  <wp:effectExtent l="0" t="0" r="8890" b="0"/>
                  <wp:docPr id="5" name="图片 5" descr="IMG_7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7164"/>
                          <pic:cNvPicPr>
                            <a:picLocks noChangeAspect="1"/>
                          </pic:cNvPicPr>
                        </pic:nvPicPr>
                        <pic:blipFill>
                          <a:blip r:embed="rId11"/>
                          <a:stretch>
                            <a:fillRect/>
                          </a:stretch>
                        </pic:blipFill>
                        <pic:spPr>
                          <a:xfrm>
                            <a:off x="0" y="0"/>
                            <a:ext cx="2099310" cy="1574800"/>
                          </a:xfrm>
                          <a:prstGeom prst="rect">
                            <a:avLst/>
                          </a:prstGeom>
                        </pic:spPr>
                      </pic:pic>
                    </a:graphicData>
                  </a:graphic>
                </wp:inline>
              </w:drawing>
            </w:r>
          </w:p>
        </w:tc>
        <w:tc>
          <w:tcPr>
            <w:tcW w:w="2988" w:type="dxa"/>
          </w:tcPr>
          <w:p w14:paraId="1FEEF035">
            <w:pPr>
              <w:autoSpaceDE w:val="0"/>
              <w:autoSpaceDN w:val="0"/>
              <w:adjustRightInd w:val="0"/>
              <w:jc w:val="center"/>
              <w:rPr>
                <w:rFonts w:hint="eastAsia" w:ascii="宋体" w:hAnsi="宋体" w:eastAsia="宋体" w:cs="宋体"/>
                <w:lang w:eastAsia="zh-CN"/>
              </w:rPr>
            </w:pP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099310" cy="1574800"/>
                  <wp:effectExtent l="0" t="0" r="8890" b="0"/>
                  <wp:docPr id="11" name="图片 11" descr="IMG_7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7161"/>
                          <pic:cNvPicPr>
                            <a:picLocks noChangeAspect="1"/>
                          </pic:cNvPicPr>
                        </pic:nvPicPr>
                        <pic:blipFill>
                          <a:blip r:embed="rId12"/>
                          <a:stretch>
                            <a:fillRect/>
                          </a:stretch>
                        </pic:blipFill>
                        <pic:spPr>
                          <a:xfrm>
                            <a:off x="0" y="0"/>
                            <a:ext cx="2099310" cy="1574800"/>
                          </a:xfrm>
                          <a:prstGeom prst="rect">
                            <a:avLst/>
                          </a:prstGeom>
                        </pic:spPr>
                      </pic:pic>
                    </a:graphicData>
                  </a:graphic>
                </wp:inline>
              </w:drawing>
            </w:r>
          </w:p>
        </w:tc>
        <w:tc>
          <w:tcPr>
            <w:tcW w:w="3557" w:type="dxa"/>
          </w:tcPr>
          <w:p w14:paraId="7BDE0CCE">
            <w:pPr>
              <w:tabs>
                <w:tab w:val="center" w:pos="1748"/>
                <w:tab w:val="left" w:pos="2468"/>
              </w:tabs>
              <w:autoSpaceDE w:val="0"/>
              <w:autoSpaceDN w:val="0"/>
              <w:adjustRightInd w:val="0"/>
              <w:jc w:val="left"/>
              <w:rPr>
                <w:rFonts w:hint="eastAsia" w:ascii="宋体" w:hAnsi="宋体" w:cs="宋体" w:eastAsiaTheme="minorEastAsia"/>
                <w:lang w:eastAsia="zh-CN"/>
              </w:rPr>
            </w:pPr>
            <w:r>
              <w:rPr>
                <w:rFonts w:hint="eastAsia"/>
                <w:lang w:eastAsia="zh-CN"/>
              </w:rPr>
              <w:tab/>
            </w: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099310" cy="1574800"/>
                  <wp:effectExtent l="0" t="0" r="8890" b="0"/>
                  <wp:docPr id="16" name="图片 16" descr="IMG_7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7163"/>
                          <pic:cNvPicPr>
                            <a:picLocks noChangeAspect="1"/>
                          </pic:cNvPicPr>
                        </pic:nvPicPr>
                        <pic:blipFill>
                          <a:blip r:embed="rId13"/>
                          <a:stretch>
                            <a:fillRect/>
                          </a:stretch>
                        </pic:blipFill>
                        <pic:spPr>
                          <a:xfrm>
                            <a:off x="0" y="0"/>
                            <a:ext cx="2099310" cy="1574800"/>
                          </a:xfrm>
                          <a:prstGeom prst="rect">
                            <a:avLst/>
                          </a:prstGeom>
                        </pic:spPr>
                      </pic:pic>
                    </a:graphicData>
                  </a:graphic>
                </wp:inline>
              </w:drawing>
            </w:r>
          </w:p>
        </w:tc>
      </w:tr>
      <w:tr w14:paraId="034778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0" w:hRule="atLeast"/>
        </w:trPr>
        <w:tc>
          <w:tcPr>
            <w:tcW w:w="3414" w:type="dxa"/>
          </w:tcPr>
          <w:p w14:paraId="7A3D30E4">
            <w:pPr>
              <w:autoSpaceDE w:val="0"/>
              <w:autoSpaceDN w:val="0"/>
              <w:adjustRightInd w:val="0"/>
              <w:jc w:val="center"/>
              <w:rPr>
                <w:rFonts w:hint="eastAsia" w:ascii="Helvetica" w:hAnsi="Helvetica" w:cs="Helvetica" w:eastAsiaTheme="minorEastAsia"/>
                <w:b/>
                <w:bCs/>
                <w:i/>
                <w:iCs/>
                <w:lang w:eastAsia="zh-CN"/>
              </w:rPr>
            </w:pP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099310" cy="1574800"/>
                  <wp:effectExtent l="0" t="0" r="8890" b="0"/>
                  <wp:docPr id="17" name="图片 17" descr="IMG_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7159"/>
                          <pic:cNvPicPr>
                            <a:picLocks noChangeAspect="1"/>
                          </pic:cNvPicPr>
                        </pic:nvPicPr>
                        <pic:blipFill>
                          <a:blip r:embed="rId14"/>
                          <a:stretch>
                            <a:fillRect/>
                          </a:stretch>
                        </pic:blipFill>
                        <pic:spPr>
                          <a:xfrm>
                            <a:off x="0" y="0"/>
                            <a:ext cx="2099310" cy="1574800"/>
                          </a:xfrm>
                          <a:prstGeom prst="rect">
                            <a:avLst/>
                          </a:prstGeom>
                        </pic:spPr>
                      </pic:pic>
                    </a:graphicData>
                  </a:graphic>
                </wp:inline>
              </w:drawing>
            </w:r>
          </w:p>
        </w:tc>
        <w:tc>
          <w:tcPr>
            <w:tcW w:w="2988" w:type="dxa"/>
          </w:tcPr>
          <w:p w14:paraId="1ADD9137">
            <w:pPr>
              <w:autoSpaceDE w:val="0"/>
              <w:autoSpaceDN w:val="0"/>
              <w:adjustRightInd w:val="0"/>
              <w:jc w:val="center"/>
              <w:rPr>
                <w:rFonts w:hint="eastAsia" w:ascii="宋体" w:hAnsi="宋体" w:eastAsia="宋体" w:cs="宋体"/>
                <w:lang w:eastAsia="zh-CN"/>
              </w:rPr>
            </w:pP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763520" cy="1554480"/>
                  <wp:effectExtent l="0" t="0" r="5080" b="20320"/>
                  <wp:docPr id="18" name="图片 18" descr="91e71c6be7cd5160cd155c0dff2f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91e71c6be7cd5160cd155c0dff2f4194"/>
                          <pic:cNvPicPr>
                            <a:picLocks noChangeAspect="1"/>
                          </pic:cNvPicPr>
                        </pic:nvPicPr>
                        <pic:blipFill>
                          <a:blip r:embed="rId15"/>
                          <a:stretch>
                            <a:fillRect/>
                          </a:stretch>
                        </pic:blipFill>
                        <pic:spPr>
                          <a:xfrm>
                            <a:off x="0" y="0"/>
                            <a:ext cx="2763520" cy="1554480"/>
                          </a:xfrm>
                          <a:prstGeom prst="rect">
                            <a:avLst/>
                          </a:prstGeom>
                        </pic:spPr>
                      </pic:pic>
                    </a:graphicData>
                  </a:graphic>
                </wp:inline>
              </w:drawing>
            </w:r>
          </w:p>
        </w:tc>
        <w:tc>
          <w:tcPr>
            <w:tcW w:w="3557" w:type="dxa"/>
          </w:tcPr>
          <w:p w14:paraId="32965250">
            <w:pPr>
              <w:tabs>
                <w:tab w:val="center" w:pos="1748"/>
                <w:tab w:val="left" w:pos="2468"/>
              </w:tabs>
              <w:autoSpaceDE w:val="0"/>
              <w:autoSpaceDN w:val="0"/>
              <w:adjustRightInd w:val="0"/>
              <w:jc w:val="left"/>
              <w:rPr>
                <w:rFonts w:hint="eastAsia" w:ascii="宋体" w:hAnsi="宋体" w:cs="宋体" w:eastAsiaTheme="minorEastAsia"/>
                <w:lang w:eastAsia="zh-CN"/>
              </w:rPr>
            </w:pPr>
            <w:r>
              <w:rPr>
                <w:rFonts w:hint="eastAsia"/>
                <w:lang w:eastAsia="zh-CN"/>
              </w:rPr>
              <w:tab/>
            </w: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121535" cy="1409700"/>
                  <wp:effectExtent l="0" t="0" r="12065" b="12700"/>
                  <wp:docPr id="20" name="图片 20" descr="443788cd78651888bf7458bb5a6e27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443788cd78651888bf7458bb5a6e27ae"/>
                          <pic:cNvPicPr>
                            <a:picLocks noChangeAspect="1"/>
                          </pic:cNvPicPr>
                        </pic:nvPicPr>
                        <pic:blipFill>
                          <a:blip r:embed="rId16"/>
                          <a:stretch>
                            <a:fillRect/>
                          </a:stretch>
                        </pic:blipFill>
                        <pic:spPr>
                          <a:xfrm>
                            <a:off x="0" y="0"/>
                            <a:ext cx="2121535" cy="1409700"/>
                          </a:xfrm>
                          <a:prstGeom prst="rect">
                            <a:avLst/>
                          </a:prstGeom>
                        </pic:spPr>
                      </pic:pic>
                    </a:graphicData>
                  </a:graphic>
                </wp:inline>
              </w:drawing>
            </w:r>
          </w:p>
        </w:tc>
      </w:tr>
    </w:tbl>
    <w:p w14:paraId="02BCC00F">
      <w:pPr>
        <w:pStyle w:val="40"/>
        <w:ind w:firstLine="512" w:firstLineChars="200"/>
        <w:jc w:val="both"/>
        <w:rPr>
          <w:rFonts w:hint="eastAsia" w:ascii="宋体" w:hAnsi="宋体" w:eastAsia="宋体" w:cs="宋体"/>
          <w:b/>
          <w:bCs w:val="0"/>
          <w:color w:val="333333"/>
          <w:spacing w:val="8"/>
          <w:sz w:val="24"/>
          <w:szCs w:val="24"/>
          <w:lang w:val="en-US" w:eastAsia="zh-CN"/>
        </w:rPr>
      </w:pPr>
    </w:p>
    <w:p w14:paraId="76B3827B">
      <w:pPr>
        <w:pStyle w:val="40"/>
        <w:jc w:val="center"/>
        <w:rPr>
          <w:rFonts w:hint="eastAsia" w:asciiTheme="minorEastAsia" w:hAnsiTheme="minorEastAsia" w:cstheme="minorEastAsia"/>
          <w:color w:val="333333"/>
          <w:spacing w:val="8"/>
          <w:sz w:val="21"/>
          <w:szCs w:val="21"/>
        </w:rPr>
      </w:pPr>
    </w:p>
    <w:p w14:paraId="3E9EE044">
      <w:pPr>
        <w:pStyle w:val="40"/>
        <w:jc w:val="center"/>
        <w:rPr>
          <w:rFonts w:hint="eastAsia" w:asciiTheme="minorEastAsia" w:hAnsiTheme="minorEastAsia" w:cstheme="minorEastAsia"/>
          <w:color w:val="333333"/>
          <w:spacing w:val="8"/>
          <w:sz w:val="21"/>
          <w:szCs w:val="21"/>
        </w:rPr>
      </w:pPr>
    </w:p>
    <w:tbl>
      <w:tblPr>
        <w:tblStyle w:val="29"/>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330490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0" w:hRule="atLeast"/>
        </w:trPr>
        <w:tc>
          <w:tcPr>
            <w:tcW w:w="9959" w:type="dxa"/>
          </w:tcPr>
          <w:p w14:paraId="137F643F">
            <w:pPr>
              <w:autoSpaceDE w:val="0"/>
              <w:autoSpaceDN w:val="0"/>
              <w:adjustRightInd w:val="0"/>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语言活动：最甜的苹果</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1D85CB75">
            <w:pPr>
              <w:tabs>
                <w:tab w:val="center" w:pos="1748"/>
                <w:tab w:val="left" w:pos="2468"/>
              </w:tabs>
              <w:autoSpaceDE w:val="0"/>
              <w:autoSpaceDN w:val="0"/>
              <w:adjustRightInd w:val="0"/>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这是一则生动有趣、富含教育哲理的故事，它讲述了大胖熊壮壮和小瘦猴陶陶分别种植、收获苹果的故事，大胖熊壮壮和小瘦猴陶陶这两个对比鲜明的人物形象正好预示了我们现实生活中的两种人：勤快人和懒惰人。本次活动通过教师提问、集体讨论的方式让幼儿明白“只有通过辛勤的劳动才能品尝到甜蜜的果实”的道理，萌发“做一个热爱劳动的孩子”的情感。</w:t>
            </w:r>
          </w:p>
          <w:p w14:paraId="0B09E53E">
            <w:pPr>
              <w:tabs>
                <w:tab w:val="center" w:pos="1748"/>
                <w:tab w:val="left" w:pos="2468"/>
              </w:tabs>
              <w:autoSpaceDE w:val="0"/>
              <w:autoSpaceDN w:val="0"/>
              <w:adjustRightInd w:val="0"/>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孩子们喜欢听故事，对故事中动物形象兴趣浓厚，大部分孩子能专心倾听并较快理解故事内容，能清楚、连贯地讲述故事的主要情节，一部分幼儿还能对故事的发展进行恰当的想象、推测。</w:t>
            </w:r>
          </w:p>
          <w:p w14:paraId="449CB8D4">
            <w:pPr>
              <w:tabs>
                <w:tab w:val="center" w:pos="1748"/>
                <w:tab w:val="left" w:pos="2468"/>
              </w:tabs>
              <w:autoSpaceDE w:val="0"/>
              <w:autoSpaceDN w:val="0"/>
              <w:adjustRightInd w:val="0"/>
              <w:ind w:firstLine="480" w:firstLineChars="200"/>
              <w:jc w:val="left"/>
              <w:rPr>
                <w:rFonts w:hint="eastAsia" w:ascii="宋体" w:hAnsi="宋体" w:eastAsia="宋体" w:cs="宋体"/>
                <w:b w:val="0"/>
                <w:bCs/>
                <w:sz w:val="24"/>
                <w:szCs w:val="24"/>
                <w:u w:val="none"/>
                <w:lang w:val="en-US" w:eastAsia="zh-CN"/>
              </w:rPr>
            </w:pPr>
            <w:r>
              <w:rPr>
                <w:rFonts w:hint="eastAsia" w:ascii="宋体" w:hAnsi="宋体" w:eastAsia="宋体" w:cs="宋体"/>
                <w:b w:val="0"/>
                <w:bCs w:val="0"/>
                <w:color w:val="auto"/>
                <w:sz w:val="24"/>
                <w:szCs w:val="24"/>
                <w:lang w:val="en-US" w:eastAsia="zh-CN"/>
              </w:rPr>
              <w:t>活动中</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b w:val="0"/>
                <w:bCs/>
                <w:sz w:val="24"/>
                <w:szCs w:val="24"/>
                <w:u w:val="none"/>
                <w:lang w:val="en-US" w:eastAsia="zh-CN"/>
              </w:rPr>
              <w:t xml:space="preserve">能理解故事内容，能用清楚、连贯的语句讲述故事的主要情节。 </w:t>
            </w:r>
          </w:p>
          <w:p w14:paraId="0762721E">
            <w:pPr>
              <w:tabs>
                <w:tab w:val="center" w:pos="1748"/>
                <w:tab w:val="left" w:pos="2468"/>
              </w:tabs>
              <w:autoSpaceDE w:val="0"/>
              <w:autoSpaceDN w:val="0"/>
              <w:adjustRightInd w:val="0"/>
              <w:ind w:firstLine="480" w:firstLineChars="200"/>
              <w:jc w:val="left"/>
              <w:rPr>
                <w:rFonts w:hint="eastAsia"/>
                <w:lang w:eastAsia="zh-CN"/>
              </w:rPr>
            </w:pP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梁铭轩</w:t>
            </w:r>
            <w:r>
              <w:rPr>
                <w:rFonts w:hint="eastAsia" w:ascii="宋体" w:hAnsi="宋体" w:eastAsia="宋体" w:cs="宋体"/>
                <w:b w:val="0"/>
                <w:bCs/>
                <w:sz w:val="24"/>
                <w:szCs w:val="24"/>
                <w:u w:val="none"/>
                <w:lang w:val="en-US" w:eastAsia="zh-CN"/>
              </w:rPr>
              <w:t>懂得只有通过辛勤的劳动才能品尝到甜蜜的果实，萌发热爱劳动的情感。</w:t>
            </w:r>
          </w:p>
        </w:tc>
      </w:tr>
    </w:tbl>
    <w:p w14:paraId="43749F83">
      <w:pPr>
        <w:autoSpaceDE w:val="0"/>
        <w:autoSpaceDN w:val="0"/>
        <w:adjustRightInd w:val="0"/>
        <w:jc w:val="center"/>
        <w:rPr>
          <w:rStyle w:val="31"/>
          <w:color w:val="9F2936" w:themeColor="accent2"/>
          <w:sz w:val="28"/>
          <w:szCs w:val="33"/>
          <w14:textFill>
            <w14:solidFill>
              <w14:schemeClr w14:val="accent2"/>
            </w14:solidFill>
          </w14:textFill>
        </w:rPr>
      </w:pPr>
    </w:p>
    <w:tbl>
      <w:tblPr>
        <w:tblStyle w:val="29"/>
        <w:tblpPr w:leftFromText="180" w:rightFromText="180" w:vertAnchor="text" w:horzAnchor="page" w:tblpX="1124" w:tblpY="7"/>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1"/>
        <w:gridCol w:w="3561"/>
        <w:gridCol w:w="3536"/>
      </w:tblGrid>
      <w:tr w14:paraId="33041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61" w:type="dxa"/>
          </w:tcPr>
          <w:p w14:paraId="1571023A">
            <w:pPr>
              <w:pStyle w:val="40"/>
              <w:jc w:val="center"/>
              <w:rPr>
                <w:rFonts w:hint="eastAsia" w:asciiTheme="minorEastAsia" w:hAnsiTheme="minorEastAsia" w:eastAsiaTheme="minorEastAsia" w:cstheme="minorEastAsia"/>
                <w:color w:val="333333"/>
                <w:spacing w:val="8"/>
                <w:sz w:val="24"/>
                <w:szCs w:val="24"/>
                <w:vertAlign w:val="baseline"/>
                <w:lang w:eastAsia="zh-CN"/>
              </w:rPr>
            </w:pP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099310" cy="1574800"/>
                  <wp:effectExtent l="0" t="0" r="8890" b="0"/>
                  <wp:docPr id="6" name="图片 6" descr="IMG_7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7167"/>
                          <pic:cNvPicPr>
                            <a:picLocks noChangeAspect="1"/>
                          </pic:cNvPicPr>
                        </pic:nvPicPr>
                        <pic:blipFill>
                          <a:blip r:embed="rId17"/>
                          <a:stretch>
                            <a:fillRect/>
                          </a:stretch>
                        </pic:blipFill>
                        <pic:spPr>
                          <a:xfrm>
                            <a:off x="0" y="0"/>
                            <a:ext cx="2099310" cy="1574800"/>
                          </a:xfrm>
                          <a:prstGeom prst="rect">
                            <a:avLst/>
                          </a:prstGeom>
                        </pic:spPr>
                      </pic:pic>
                    </a:graphicData>
                  </a:graphic>
                </wp:inline>
              </w:drawing>
            </w:r>
          </w:p>
        </w:tc>
        <w:tc>
          <w:tcPr>
            <w:tcW w:w="3561" w:type="dxa"/>
          </w:tcPr>
          <w:p w14:paraId="4029BA1A">
            <w:pPr>
              <w:pStyle w:val="40"/>
              <w:jc w:val="center"/>
              <w:rPr>
                <w:rFonts w:hint="eastAsia" w:asciiTheme="minorEastAsia" w:hAnsiTheme="minorEastAsia" w:cstheme="minorEastAsia"/>
                <w:color w:val="333333"/>
                <w:spacing w:val="8"/>
                <w:sz w:val="24"/>
                <w:szCs w:val="24"/>
                <w:vertAlign w:val="baseline"/>
              </w:rPr>
            </w:pP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099310" cy="1574800"/>
                  <wp:effectExtent l="0" t="0" r="8890" b="0"/>
                  <wp:docPr id="7" name="图片 7" descr="IMG_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7172"/>
                          <pic:cNvPicPr>
                            <a:picLocks noChangeAspect="1"/>
                          </pic:cNvPicPr>
                        </pic:nvPicPr>
                        <pic:blipFill>
                          <a:blip r:embed="rId18"/>
                          <a:stretch>
                            <a:fillRect/>
                          </a:stretch>
                        </pic:blipFill>
                        <pic:spPr>
                          <a:xfrm>
                            <a:off x="0" y="0"/>
                            <a:ext cx="2099310" cy="1574800"/>
                          </a:xfrm>
                          <a:prstGeom prst="rect">
                            <a:avLst/>
                          </a:prstGeom>
                        </pic:spPr>
                      </pic:pic>
                    </a:graphicData>
                  </a:graphic>
                </wp:inline>
              </w:drawing>
            </w:r>
          </w:p>
        </w:tc>
        <w:tc>
          <w:tcPr>
            <w:tcW w:w="2947" w:type="dxa"/>
          </w:tcPr>
          <w:p w14:paraId="6E8F15AB">
            <w:pPr>
              <w:pStyle w:val="40"/>
              <w:jc w:val="center"/>
              <w:rPr>
                <w:rFonts w:hint="eastAsia" w:asciiTheme="minorEastAsia" w:hAnsiTheme="minorEastAsia" w:cstheme="minorEastAsia"/>
                <w:color w:val="333333"/>
                <w:spacing w:val="8"/>
                <w:sz w:val="24"/>
                <w:szCs w:val="24"/>
                <w:vertAlign w:val="baseline"/>
              </w:rPr>
            </w:pP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099310" cy="1574800"/>
                  <wp:effectExtent l="0" t="0" r="8890" b="0"/>
                  <wp:docPr id="15" name="图片 15" descr="IMG_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7171"/>
                          <pic:cNvPicPr>
                            <a:picLocks noChangeAspect="1"/>
                          </pic:cNvPicPr>
                        </pic:nvPicPr>
                        <pic:blipFill>
                          <a:blip r:embed="rId19"/>
                          <a:stretch>
                            <a:fillRect/>
                          </a:stretch>
                        </pic:blipFill>
                        <pic:spPr>
                          <a:xfrm>
                            <a:off x="0" y="0"/>
                            <a:ext cx="2099310" cy="1574800"/>
                          </a:xfrm>
                          <a:prstGeom prst="rect">
                            <a:avLst/>
                          </a:prstGeom>
                        </pic:spPr>
                      </pic:pic>
                    </a:graphicData>
                  </a:graphic>
                </wp:inline>
              </w:drawing>
            </w:r>
          </w:p>
        </w:tc>
      </w:tr>
    </w:tbl>
    <w:p w14:paraId="386C230C">
      <w:pPr>
        <w:pStyle w:val="40"/>
        <w:jc w:val="center"/>
        <w:rPr>
          <w:rFonts w:hint="eastAsia" w:asciiTheme="minorEastAsia" w:hAnsiTheme="minorEastAsia" w:cstheme="minorEastAsia"/>
          <w:color w:val="333333"/>
          <w:spacing w:val="8"/>
          <w:sz w:val="21"/>
          <w:szCs w:val="21"/>
        </w:rPr>
      </w:pPr>
    </w:p>
    <w:p w14:paraId="04E25E9F">
      <w:pPr>
        <w:autoSpaceDE w:val="0"/>
        <w:autoSpaceDN w:val="0"/>
        <w:adjustRightInd w:val="0"/>
        <w:jc w:val="both"/>
        <w:rPr>
          <w:rStyle w:val="31"/>
          <w:rFonts w:hint="default"/>
          <w:color w:val="9F2936" w:themeColor="accent2"/>
          <w:sz w:val="28"/>
          <w:szCs w:val="33"/>
          <w:lang w:val="en-US" w:eastAsia="zh-CN"/>
          <w14:textFill>
            <w14:solidFill>
              <w14:schemeClr w14:val="accent2"/>
            </w14:solidFill>
          </w14:textFill>
        </w:rPr>
      </w:pPr>
    </w:p>
    <w:p w14:paraId="42537D3C">
      <w:pPr>
        <w:pStyle w:val="40"/>
        <w:jc w:val="center"/>
        <w:rPr>
          <w:rFonts w:hint="eastAsia" w:asciiTheme="minorEastAsia" w:hAnsiTheme="minorEastAsia" w:cstheme="minorEastAsia"/>
          <w:color w:val="333333"/>
          <w:spacing w:val="8"/>
          <w:sz w:val="21"/>
          <w:szCs w:val="21"/>
        </w:rPr>
      </w:pPr>
    </w:p>
    <w:p w14:paraId="4A12ECA5">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20"/>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4</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生活活动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20"/>
                    <a:stretch>
                      <a:fillRect/>
                    </a:stretch>
                  </pic:blipFill>
                  <pic:spPr>
                    <a:xfrm>
                      <a:off x="0" y="0"/>
                      <a:ext cx="269875" cy="431800"/>
                    </a:xfrm>
                    <a:prstGeom prst="rect">
                      <a:avLst/>
                    </a:prstGeom>
                  </pic:spPr>
                </pic:pic>
              </a:graphicData>
            </a:graphic>
          </wp:inline>
        </w:drawing>
      </w:r>
    </w:p>
    <w:p w14:paraId="40D49656">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200113E0">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1.午餐情况</w:t>
      </w:r>
    </w:p>
    <w:p w14:paraId="2B41EE6B">
      <w:pPr>
        <w:ind w:left="105" w:firstLine="840" w:firstLineChars="350"/>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今天午饭吃的</w:t>
      </w:r>
      <w:r>
        <w:rPr>
          <w:rFonts w:hint="eastAsia" w:ascii="宋体" w:hAnsi="宋体" w:eastAsia="宋体" w:cs="宋体"/>
          <w:sz w:val="24"/>
          <w:szCs w:val="24"/>
          <w:lang w:val="en-US" w:eastAsia="zh-CN"/>
        </w:rPr>
        <w:t>是藜麦饭、胡萝卜土豆炖牛肉、干锅花菜、番茄鸡蛋汤</w:t>
      </w:r>
      <w:r>
        <w:rPr>
          <w:rFonts w:hint="eastAsia" w:ascii="宋体" w:hAnsi="宋体" w:eastAsia="宋体" w:cs="宋体"/>
          <w:kern w:val="0"/>
          <w:sz w:val="24"/>
          <w:szCs w:val="24"/>
          <w:lang w:eastAsia="zh-CN"/>
        </w:rPr>
        <w:t>。</w:t>
      </w:r>
      <w:r>
        <w:rPr>
          <w:rFonts w:hint="eastAsia" w:ascii="宋体" w:hAnsi="宋体" w:eastAsia="宋体" w:cs="宋体"/>
          <w:kern w:val="0"/>
          <w:sz w:val="24"/>
          <w:szCs w:val="24"/>
          <w:lang w:val="en-US" w:eastAsia="zh-CN"/>
        </w:rPr>
        <w:t xml:space="preserve">我班幼儿能够完全独立自主盛菜，并且做的有模有样的，为你们点赞。部分幼儿盛菜的姿势不太标准，都一对一指导过，家长们回去后可鼓励孩子帮家人盛饭，做一些力所能及的事。 </w:t>
      </w:r>
    </w:p>
    <w:p w14:paraId="3836DAD4">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午餐</w:t>
      </w:r>
      <w:r>
        <w:rPr>
          <w:rFonts w:hint="eastAsia" w:ascii="宋体" w:hAnsi="宋体" w:eastAsia="宋体" w:cs="宋体"/>
          <w:sz w:val="24"/>
          <w:szCs w:val="24"/>
          <w:lang w:val="en-US" w:eastAsia="zh-CN"/>
        </w:rPr>
        <w:t>时小值日生们能在餐前提前做好准备工作，各司其职</w:t>
      </w:r>
      <w:r>
        <w:rPr>
          <w:rFonts w:hint="default" w:ascii="宋体" w:hAnsi="宋体" w:eastAsia="宋体" w:cs="宋体"/>
          <w:sz w:val="24"/>
          <w:szCs w:val="24"/>
          <w:lang w:val="en-US" w:eastAsia="zh-CN"/>
        </w:rPr>
        <w:t>，</w:t>
      </w:r>
      <w:r>
        <w:rPr>
          <w:rFonts w:hint="eastAsia" w:ascii="宋体" w:hAnsi="宋体" w:eastAsia="宋体" w:cs="宋体"/>
          <w:sz w:val="24"/>
          <w:szCs w:val="24"/>
          <w:lang w:val="en-US" w:eastAsia="zh-CN"/>
        </w:rPr>
        <w:t>幼儿能够</w:t>
      </w:r>
      <w:r>
        <w:rPr>
          <w:rFonts w:hint="default" w:ascii="宋体" w:hAnsi="宋体" w:eastAsia="宋体" w:cs="宋体"/>
          <w:sz w:val="24"/>
          <w:szCs w:val="24"/>
          <w:lang w:val="en-US" w:eastAsia="zh-CN"/>
        </w:rPr>
        <w:t>根据自己的饭量自主盛饭、盛菜。进餐时</w:t>
      </w:r>
      <w:r>
        <w:rPr>
          <w:rFonts w:hint="eastAsia" w:ascii="宋体" w:hAnsi="宋体" w:eastAsia="宋体" w:cs="宋体"/>
          <w:sz w:val="24"/>
          <w:szCs w:val="24"/>
          <w:lang w:val="en-US" w:eastAsia="zh-CN"/>
        </w:rPr>
        <w:t>绝大多数幼儿能够做到不挑食，</w:t>
      </w:r>
      <w:r>
        <w:rPr>
          <w:rFonts w:hint="default" w:ascii="宋体" w:hAnsi="宋体" w:eastAsia="宋体" w:cs="宋体"/>
          <w:sz w:val="24"/>
          <w:szCs w:val="24"/>
          <w:lang w:val="en-US" w:eastAsia="zh-CN"/>
        </w:rPr>
        <w:t>并保持桌面干净；餐后，孩子们能自主送碗和筷子，并做好餐后清洁。</w:t>
      </w:r>
    </w:p>
    <w:p w14:paraId="03A06E90">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kern w:val="0"/>
          <w:sz w:val="24"/>
          <w:szCs w:val="24"/>
          <w:lang w:val="en-US" w:eastAsia="zh-CN"/>
        </w:rPr>
        <w:t>今天的午饭中</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kern w:val="0"/>
          <w:sz w:val="24"/>
          <w:szCs w:val="24"/>
          <w:lang w:val="en-US" w:eastAsia="zh-CN"/>
        </w:rPr>
        <w:t>饭菜全部吃完了。</w:t>
      </w:r>
    </w:p>
    <w:p w14:paraId="51BAB73F">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kern w:val="0"/>
          <w:sz w:val="24"/>
          <w:szCs w:val="24"/>
          <w:u w:val="single"/>
          <w:lang w:val="en-US" w:eastAsia="zh-CN"/>
        </w:rPr>
      </w:pPr>
      <w:r>
        <w:rPr>
          <w:rFonts w:hint="eastAsia" w:ascii="宋体" w:hAnsi="宋体" w:eastAsia="宋体" w:cs="宋体"/>
          <w:sz w:val="24"/>
          <w:szCs w:val="24"/>
          <w:lang w:val="en-US" w:eastAsia="zh-CN"/>
        </w:rPr>
        <w:t>吃两碗：</w:t>
      </w:r>
      <w:r>
        <w:rPr>
          <w:rFonts w:hint="eastAsia" w:ascii="宋体" w:hAnsi="宋体" w:eastAsia="宋体" w:cs="宋体"/>
          <w:b/>
          <w:bCs/>
          <w:kern w:val="0"/>
          <w:sz w:val="24"/>
          <w:szCs w:val="24"/>
          <w:u w:val="single"/>
          <w:lang w:val="en-US" w:eastAsia="zh-CN"/>
        </w:rPr>
        <w:t>梁铭轩、高宇辰</w:t>
      </w:r>
    </w:p>
    <w:p w14:paraId="614E7A7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下午：</w:t>
      </w:r>
      <w:r>
        <w:rPr>
          <w:rFonts w:hint="default" w:ascii="宋体" w:hAnsi="宋体" w:eastAsia="宋体" w:cs="宋体"/>
          <w:b/>
          <w:bCs/>
          <w:sz w:val="24"/>
          <w:szCs w:val="24"/>
          <w:lang w:val="en-US" w:eastAsia="zh-CN"/>
        </w:rPr>
        <w:t>午点是</w:t>
      </w:r>
      <w:r>
        <w:rPr>
          <w:rFonts w:hint="eastAsia" w:ascii="宋体" w:hAnsi="宋体" w:eastAsia="宋体" w:cs="宋体"/>
          <w:b/>
          <w:bCs/>
          <w:sz w:val="24"/>
          <w:szCs w:val="24"/>
          <w:lang w:val="en-US" w:eastAsia="zh-CN"/>
        </w:rPr>
        <w:t>三味时蔬粥，梨子</w:t>
      </w:r>
      <w:r>
        <w:rPr>
          <w:rFonts w:hint="default" w:ascii="宋体" w:hAnsi="宋体" w:eastAsia="宋体" w:cs="宋体"/>
          <w:b/>
          <w:bCs/>
          <w:sz w:val="24"/>
          <w:szCs w:val="24"/>
          <w:lang w:val="en-US" w:eastAsia="zh-CN"/>
        </w:rPr>
        <w:t>、</w:t>
      </w:r>
      <w:r>
        <w:rPr>
          <w:rFonts w:hint="eastAsia" w:ascii="宋体" w:hAnsi="宋体" w:eastAsia="宋体" w:cs="宋体"/>
          <w:b/>
          <w:bCs/>
          <w:sz w:val="24"/>
          <w:szCs w:val="24"/>
          <w:lang w:val="en-US" w:eastAsia="zh-CN"/>
        </w:rPr>
        <w:t>无籽红提</w:t>
      </w:r>
      <w:r>
        <w:rPr>
          <w:rFonts w:hint="default" w:ascii="宋体" w:hAnsi="宋体" w:eastAsia="宋体" w:cs="宋体"/>
          <w:b/>
          <w:bCs/>
          <w:sz w:val="24"/>
          <w:szCs w:val="24"/>
          <w:lang w:val="en-US" w:eastAsia="zh-CN"/>
        </w:rPr>
        <w:t>。</w:t>
      </w:r>
    </w:p>
    <w:p w14:paraId="11A72AE1">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2.午睡情况</w:t>
      </w:r>
    </w:p>
    <w:p w14:paraId="3842940B">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未睡：高宇辰、吴弈鸣</w:t>
      </w:r>
    </w:p>
    <w:p w14:paraId="7170794C">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587C4C7C">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0FBECFE5">
      <w:pPr>
        <w:keepNext w:val="0"/>
        <w:keepLines w:val="0"/>
        <w:pageBreakBefore w:val="0"/>
        <w:widowControl/>
        <w:kinsoku/>
        <w:wordWrap/>
        <w:overflowPunct/>
        <w:topLinePunct w:val="0"/>
        <w:autoSpaceDE w:val="0"/>
        <w:autoSpaceDN w:val="0"/>
        <w:bidi w:val="0"/>
        <w:adjustRightInd w:val="0"/>
        <w:snapToGrid/>
        <w:spacing w:line="360" w:lineRule="exact"/>
        <w:ind w:firstLine="960" w:firstLineChars="400"/>
        <w:textAlignment w:val="auto"/>
        <w:rPr>
          <w:rFonts w:hint="eastAsia" w:ascii="宋体" w:hAnsi="宋体" w:eastAsia="宋体" w:cs="宋体"/>
          <w:sz w:val="24"/>
          <w:szCs w:val="24"/>
          <w:lang w:val="en-US" w:eastAsia="zh-CN"/>
        </w:rPr>
      </w:pPr>
    </w:p>
    <w:p w14:paraId="546B6147">
      <w:pPr>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06</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30F1A29">
      <w:pPr>
        <w:pStyle w:val="26"/>
        <w:keepNext w:val="0"/>
        <w:keepLines w:val="0"/>
        <w:pageBreakBefore w:val="0"/>
        <w:widowControl/>
        <w:pBdr>
          <w:top w:val="dashed" w:color="C19859" w:themeColor="accent6" w:sz="4" w:space="1"/>
          <w:left w:val="dashed" w:color="C19859" w:themeColor="accent6" w:sz="4" w:space="4"/>
          <w:bottom w:val="dashed" w:color="C19859" w:themeColor="accent6" w:sz="4" w:space="1"/>
          <w:right w:val="dashed" w:color="C19859" w:themeColor="accent6" w:sz="4" w:space="4"/>
        </w:pBdr>
        <w:kinsoku/>
        <w:wordWrap/>
        <w:overflowPunct/>
        <w:topLinePunct w:val="0"/>
        <w:autoSpaceDE/>
        <w:autoSpaceDN/>
        <w:bidi w:val="0"/>
        <w:adjustRightInd/>
        <w:snapToGrid/>
        <w:spacing w:before="0" w:beforeAutospacing="0" w:after="0" w:afterAutospacing="0" w:line="360" w:lineRule="exact"/>
        <w:ind w:firstLine="480" w:firstLineChars="200"/>
        <w:textAlignment w:val="auto"/>
        <w:rPr>
          <w:rFonts w:hint="eastAsia" w:ascii="宋体" w:hAnsi="宋体" w:cs="宋体" w:eastAsiaTheme="minorEastAsia"/>
          <w:b/>
          <w:bCs/>
          <w:sz w:val="24"/>
          <w:szCs w:val="24"/>
          <w:lang w:val="en-US" w:eastAsia="zh-CN"/>
        </w:rPr>
      </w:pPr>
      <w:r>
        <w:rPr>
          <w:rFonts w:hint="eastAsia" w:asciiTheme="minorEastAsia" w:hAnsiTheme="minorEastAsia" w:cstheme="minorEastAsia"/>
          <w:color w:val="595959" w:themeColor="text1" w:themeTint="A6"/>
          <w14:textFill>
            <w14:solidFill>
              <w14:schemeClr w14:val="tx1">
                <w14:lumMod w14:val="65000"/>
                <w14:lumOff w14:val="35000"/>
              </w14:schemeClr>
            </w14:solidFill>
          </w14:textFill>
        </w:rPr>
        <w:t>★各位家长，今天我们班负责的升旗仪式圆满完成✨，在此感谢各位家长的积极准备。每个孩子都很棒，开始前有一些小朋友表达出今天好紧张的感受[表情]，最终都能够自我调整好心理的情况下精神饱满，站姿端正，用最好的状态迎接表演</w:t>
      </w:r>
      <w:r>
        <w:rPr>
          <w:rFonts w:hint="eastAsia" w:asciiTheme="minorEastAsia" w:hAnsiTheme="minorEastAsia" w:cstheme="minorEastAsia"/>
          <w:color w:val="595959" w:themeColor="text1" w:themeTint="A6"/>
          <w:lang w:eastAsia="zh-CN"/>
          <w14:textFill>
            <w14:solidFill>
              <w14:schemeClr w14:val="tx1">
                <w14:lumMod w14:val="65000"/>
                <w14:lumOff w14:val="35000"/>
              </w14:schemeClr>
            </w14:solidFill>
          </w14:textFill>
        </w:rPr>
        <w:t>。</w:t>
      </w:r>
    </w:p>
    <w:p w14:paraId="4E98C811">
      <w:pPr>
        <w:numPr>
          <w:ilvl w:val="0"/>
          <w:numId w:val="0"/>
        </w:numPr>
        <w:ind w:firstLine="480" w:firstLineChars="200"/>
        <w:jc w:val="both"/>
        <w:rPr>
          <w:rFonts w:hint="eastAsia" w:ascii="宋体" w:hAnsi="宋体" w:eastAsia="宋体" w:cs="宋体"/>
          <w:b/>
          <w:bCs/>
          <w:color w:val="000000"/>
          <w:kern w:val="0"/>
          <w:sz w:val="24"/>
          <w:szCs w:val="24"/>
          <w:lang w:eastAsia="zh-CN" w:bidi="ar"/>
        </w:rPr>
      </w:pPr>
      <w:r>
        <w:rPr>
          <w:rFonts w:hint="eastAsia" w:ascii="宋体" w:hAnsi="宋体" w:eastAsia="宋体" w:cs="宋体"/>
          <w:b/>
          <w:bCs/>
          <w:color w:val="000000"/>
          <w:kern w:val="0"/>
          <w:sz w:val="24"/>
          <w:szCs w:val="24"/>
          <w:lang w:eastAsia="zh-CN" w:bidi="ar"/>
        </w:rPr>
        <w:t>。</w:t>
      </w:r>
    </w:p>
    <w:p w14:paraId="5A171457">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p>
    <w:p w14:paraId="17060415">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438214A2">
      <w:pPr>
        <w:numPr>
          <w:ilvl w:val="0"/>
          <w:numId w:val="0"/>
        </w:numPr>
        <w:ind w:firstLine="440" w:firstLineChars="200"/>
        <w:jc w:val="center"/>
        <w:rPr>
          <w:rFonts w:hint="default" w:ascii="宋体" w:hAnsi="宋体" w:eastAsia="宋体" w:cs="宋体"/>
          <w:b/>
          <w:bCs/>
          <w:color w:val="000000"/>
          <w:kern w:val="0"/>
          <w:sz w:val="22"/>
          <w:szCs w:val="22"/>
          <w:lang w:val="en-US" w:eastAsia="zh-CN" w:bidi="ar"/>
        </w:rPr>
      </w:pPr>
    </w:p>
    <w:p w14:paraId="67737C39">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644CA6A2">
      <w:pPr>
        <w:jc w:val="center"/>
        <w:rPr>
          <w:b/>
          <w:color w:val="4E8542" w:themeColor="accent4"/>
          <w:sz w:val="18"/>
          <w14:textFill>
            <w14:solidFill>
              <w14:schemeClr w14:val="accent4"/>
            </w14:solidFill>
          </w14:textFill>
        </w:rPr>
      </w:pPr>
    </w:p>
    <w:p w14:paraId="2332592F">
      <w:pPr>
        <w:ind w:firstLine="200" w:firstLineChars="100"/>
        <w:jc w:val="center"/>
        <w:rPr>
          <w:sz w:val="20"/>
          <w:szCs w:val="20"/>
        </w:rPr>
      </w:pPr>
      <w:r>
        <w:rPr>
          <w:rFonts w:hint="eastAsia"/>
          <w:sz w:val="20"/>
          <w:szCs w:val="20"/>
        </w:rPr>
        <w:t>在一起的点滴都值得记录</w:t>
      </w:r>
    </w:p>
    <w:p w14:paraId="05943FA1">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0"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1"/>
                    <a:stretch>
                      <a:fillRect/>
                    </a:stretch>
                  </pic:blipFill>
                  <pic:spPr>
                    <a:xfrm>
                      <a:off x="0" y="0"/>
                      <a:ext cx="4305300" cy="323850"/>
                    </a:xfrm>
                    <a:prstGeom prst="rect">
                      <a:avLst/>
                    </a:prstGeom>
                  </pic:spPr>
                </pic:pic>
              </a:graphicData>
            </a:graphic>
          </wp:inline>
        </w:drawing>
      </w: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font>
  <w:font w:name="宋体">
    <w:altName w:val="汉仪书宋二KW"/>
    <w:panose1 w:val="02010600030101010101"/>
    <w:charset w:val="0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Tahoma">
    <w:panose1 w:val="020B0604030504040204"/>
    <w:charset w:val="00"/>
    <w:family w:val="swiss"/>
    <w:pitch w:val="default"/>
    <w:sig w:usb0="E1002A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Helvetica">
    <w:panose1 w:val="00000000000000000000"/>
    <w:charset w:val="00"/>
    <w:family w:val="auto"/>
    <w:pitch w:val="default"/>
    <w:sig w:usb0="E00002FF" w:usb1="5000785B" w:usb2="00000000" w:usb3="00000000" w:csb0="2000019F" w:csb1="4F010000"/>
  </w:font>
  <w:font w:name="汉仪书宋二KW">
    <w:panose1 w:val="00020600040101010101"/>
    <w:charset w:val="86"/>
    <w:family w:val="auto"/>
    <w:pitch w:val="default"/>
    <w:sig w:usb0="A00002BF" w:usb1="18EF7CFA" w:usb2="00000016"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Apple Color Emoji">
    <w:panose1 w:val="00000000000000000000"/>
    <w:charset w:val="00"/>
    <w:family w:val="auto"/>
    <w:pitch w:val="default"/>
    <w:sig w:usb0="00000003" w:usb1="18000000" w:usb2="14000000" w:usb3="00000000" w:csb0="00000001" w:csb1="00000000"/>
  </w:font>
  <w:font w:name="冬青黑体简体中文">
    <w:panose1 w:val="020B0300000000000000"/>
    <w:charset w:val="86"/>
    <w:family w:val="auto"/>
    <w:pitch w:val="default"/>
    <w:sig w:usb0="A00002BF" w:usb1="1ACF7CFA" w:usb2="00000016" w:usb3="00000000" w:csb0="00060007" w:csb1="00000000"/>
  </w:font>
  <w:font w:name="汉仪中黑KW">
    <w:panose1 w:val="00020600040101010101"/>
    <w:charset w:val="86"/>
    <w:family w:val="auto"/>
    <w:pitch w:val="default"/>
    <w:sig w:usb0="A00002BF" w:usb1="18EF7CFA" w:usb2="00000016" w:usb3="00000000" w:csb0="00040000" w:csb1="00000000"/>
  </w:font>
  <w:font w:name="Microsoft Sans Serif">
    <w:panose1 w:val="020B0604020202020204"/>
    <w:charset w:val="00"/>
    <w:family w:val="auto"/>
    <w:pitch w:val="default"/>
    <w:sig w:usb0="E1002AFF" w:usb1="C0000002" w:usb2="00000008" w:usb3="00000000" w:csb0="200101FF" w:csb1="20280000"/>
  </w:font>
  <w:font w:name="FreesiaUPC">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09953D94">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57340">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FBgAAAAAAAAAAAAAAAAAAAAAAAFBLAwQKAAAAAACHTuJAAAAAAAAAAAAAAAAABAAAAGRycy9Q&#10;SwMEFAAAAAgAh07iQA9XGqfbAAAACwEAAA8AAABkcnMvZG93bnJldi54bWxNj8FOwzAQRO9I/IO1&#10;SNyok9I0JMSp1EgcEbRUiKMTb5OAvY5iNw18Pe4JTrurGc2+KTaz0WzC0fWWBMSLCBhSY1VPrYDD&#10;29PdAzDnJSmpLaGAb3SwKa+vCpkre6YdTnvfshBCLpcCOu+HnHPXdGikW9gBKWhHOxrpwzm2XI3y&#10;HMKN5ssoWnMjewofOjlg1WHztT8ZAal++dke9LH6fK8+6Ll63U71ahbi9iaOHoF5nP2fGS74AR3K&#10;wFTbEynHtID7NA3OMLMlsIseJ8kKWB22JFtnwMuC/+9Q/gJQSwMEFAAAAAgAh07iQA0xZc+KAgAA&#10;BwUAAA4AAABkcnMvZTJvRG9jLnhtbK1U224TMRB9R+IfLL/T3aQpuaibKjQUIVW0UkE8O147u8g3&#10;bOdSPoDPQOIn+KR+B8febVoKD30gD5uZnfGZmeMze3q214pshQ+tNRUdHJWUCMNt3Zp1RT99vHg1&#10;oSREZmqmrBEVvRWBns1fvjjduZkY2saqWngCEBNmO1fRJkY3K4rAG6FZOLJOGASl9ZpFuH5d1J7t&#10;gK5VMSzL18XO+tp5y0UIeLvsgrRH9M8BtFK2XCwt32hhYofqhWIRI4WmdYHOc7dSCh6vpAwiElVR&#10;TBrzE0Vgr9KzmJ+y2doz17S8b4E9p4UnM2nWGhQ9QC1ZZGTj27+gdMu9DVbGI2510Q2SGcEUg/IJ&#10;NzcNcyLPAqqDO5Ae/h8s/7C99qStoQRKDNO48Luf3+9+/CKDxM3OhRlSbty1770AMw26l16nf4xA&#10;9pnP2wOfYh8Jx8txOR0fT08o4YhNJ9NBcoBTPBx3PsR3wmqSjIpKjxYykWx7GWJmtO77YvUX9Ci1&#10;wgVtmSLD1+WoR+uTgXuPl04Gq9r6olUqO369Olee4GRF3x4v3owm/eE/0pQhO3AxHJdQCGfQt4Su&#10;YGoHjoJZU8LUGovDo899GpsqZBml2ksWmq5Ghk0l2Ey3ESujWl3RSZl+fWVlUlRkmWLaxEwivKM4&#10;WStb3+J6vO10Gxy/aFHkkoV4zTx4QJNY5XiFh1QWndveoqSx/tu/3qd86AdRSnYQPqb6umFeUKLe&#10;GyhrOhiN0qZkZ3QyHsLxjyOrxxGz0ecWjOJm0F02U35U96b0Vn/Gxi9SVYSY4ajd8dc757FbSHwz&#10;uFgschq2w7F4aW4cT+CJJ2MXm2hle+CpY6cnDfuRhdXvclrAx37Oevh+z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FgAAAGRycy9QSwEC&#10;FAAUAAAACACHTuJAD1cap9sAAAALAQAADwAAAAAAAAABACAAAAA4AAAAZHJzL2Rvd25yZXYueG1s&#10;UEsBAhQAFAAAAAgAh07iQA0xZc+KAgAABwUAAA4AAAAAAAAAAQAgAAAAQAEAAGRycy9lMm9Eb2Mu&#10;eG1sUEsFBgAAAAAGAAYAWQEAADwGAA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6249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207492">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FBgAAAAAAAAAAAAAAAAAAAAAAAFBLAwQKAAAAAACHTuJAAAAAAAAAAAAAAAAABAAAAGRycy9Q&#10;SwMEFAAAAAgAh07iQIbK5PLTAAAABwEAAA8AAABkcnMvZG93bnJldi54bWxNj0FPwzAMhe9I/IfI&#10;SNxY0mlUqDTdAbQrEgOxq9t4TUXjlCTryr8n4wIX61nPeu9zvV3cKGYKcfCsoVgpEMSdNwP3Gt7f&#10;dncPIGJCNjh6Jg3fFGHbXF/VWBl/5lea96kXOYRjhRpsSlMlZewsOYwrPxFn7+iDw5TX0EsT8JzD&#10;3SjXSpXS4cC5weJET5a6z/3JaTjwl20/5nu78PGldLsQn4uh0/r2plCPIBIt6e8YLvgZHZrM1PoT&#10;myhGDfmR9DsvXrFWGxBtVqUqNyCbWv7nb34AUEsDBBQAAAAIAIdO4kBqL2X1HgYAAKgXAAAOAAAA&#10;ZHJzL2Uyb0RvYy54bWy9WMmO20YQvQfIPzR4DBCLzUUbrDEcbwiQxYCVD6AoSiRAsRk2NZJzHgTJ&#10;KXcjCWAjMHLINUYCI/mazNj+i1QvpKo1Yku2Ac9hSIqvi1X1ilWvefPWdpWT86TiGSsmDr3hOiQp&#10;YjbPiuXE+WZ6/9OhQ3gdFfMoZ0UycR4n3Ll19vFHNzflOPFYyvJ5UhEwUvDxppw4aV2X416Px2my&#10;ivgNViYF3FywahXVcFkte/Mq2oD1Vd7zXLff27BqXlYsTjiHX++qm462WJ1ikC0WWZzcZfF6lRS1&#10;sloleVRDSDzNSu6cSW8XiySuv14seFKTfOJApLX8Dw+B85n43zu7GY2XVVSmWaxdiE5xYS+mVZQV&#10;8NDW1N2ojsi6yq6ZWmVxxThb1DdituqpQGRGIArq7uXmQcXWpYxlOd4syzbpQNRe1t/ZbPzV+cOK&#10;ZHOoBDfwHVJEK+D81csLoq7nCY8hXdOszpMxufzr+dXPP17+8OL1099f/fH81ZOLN0//fPPLs6un&#10;31/9+kIkc1Mux2DzQVU+Kh9W+oeluhL52S6qlThC5GQraXjc0pBsaxLDjwNKgzAAhmK4R11RNHAl&#10;mYpToFMspL4P3u7Wxum9ZrVPQ0+tHfVd6omFvebBPeFf686mhBLmu7zy98vrozQqE0kXFznY5TVo&#10;8qryRIYqUxLVpomPOWSMzDZfsjlQEK1rJitqL2P7gbdJs4UdjeM1rx8kTOY+Ov+C1zKdyzmcybKd&#10;a+ankPbFKod34JMeccmGDIRdt3lRWhg1YCmRqb4OAyJaa9pSt00gtAW7pNMmZLOFHbUZIrD2sdty&#10;H4EtsQ8Q7KhN6KattxabIwPWGTvF9NCRGwyH3fmkmCQN7raMqTpqGVM1Cqg7oF53WqnBGPUCge6u&#10;LIOyo7YxZ2D3iG1M3dGMYOqOZgQTeMyyh1l0Sd+FP9IPQ7+vutyyfc08TKEdifmzIzF5diQmzo7E&#10;pNmRmDA7EpNlR2Km7EhM0zUkjIm2I0Zp0yTjbaG7JJyRSMikKTAo2mbJuBhGomnCKJpSPWsAJ+4i&#10;ODXgQJWA+51wz4ADCwIedsJ9Aw4JFvBBJzww4JA7AR91wkMDLjqQwENzUYP1erB9c4GOlnaHOzAX&#10;6Hhpd8BDc4GOmHaHPDIX6JipETSwD7FoqitQjvuasZKacSbiBuqjWlRIc0o2oFv0qCTpxGnmobi/&#10;YufJlElkvSd64Jm7u3mBUa01yLYcv4BtEM2xlPYwsnmu4qbBNUeFVwyejtx/epwznsgk7HxXllXj&#10;kwWiT5UfO5zpCcLrKaKLqoE1Rx2o6u/S/tviDX8as83R7n2DauIGIgT7Ula2ZSCqB2kszvJsfj/L&#10;c0E7r5azO3lFziPYhdzzb38WSAUISwxYLrtGwcSyhj94iFCpQhoKcc3HMzZ/DDKxYmorAxs5OElZ&#10;9Z1DNrCNmTj823VUJQ7JPy9Az45oIJR0LS+CcCBGT4XvzPCdqIjB1MSJa6h1dXGnVruldVllyxSe&#10;pVpZwW6DQF1kQkdKD5Vf+gJEtfL2Q6hrGD1q1/Lfy5dXFz9d/vbk9b9/X/7zjMh2IHIGYvxtZbZH&#10;g0Ew9PsBDCF4AdGlLPxGdUM2xSaleUMarY4r4WS17Y2GIcgir9nr7FSAKQJSEnqyfsS0amQ7NNlW&#10;ZnqhB9V+2JQ5+w+awkPfD4c06DCFR74/8Pt9ChLwgGt44Ntcw+N+4I3cUXjYHh72wyHsWg9Hiie9&#10;zZwhqS32DDU9FLvSDv9gy7njoiN3MAx3GKt3mA1LhWAyrPYMNrorDpMh9mIHeKWYiGtaChcnzNld&#10;tFakaE9tHduR5kth09AmHzYkZsX+dEyLHYmZsSMxNXakyc7BngEtAmfyIIMe5gX6zuEXycecQB3s&#10;qgEG2Il6GWpF6p8T9TIUDIYDgUJydgtIU41r/dgtH001rtVjt3g01bjWjoZ0NLS+qcZP0MumHhft&#10;Q0Rr0ct7ilzHa9HLe4pcR2zqZSFgrsnfqQelBkN/KspJfAcUJTMTXOgvQlr/KLmCx56hbAwBJHa7&#10;6kvROwmgejvbwuM+mBaq318Jya+O8AFXKkb9sVl8IcbXUjntPrCf/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gCAAAW0NvbnRlbnRfVHlwZXNd&#10;LnhtbFBLAQIUAAoAAAAAAIdO4kAAAAAAAAAAAAAAAAAGAAAAAAAAAAAAEAAAAIIHAABfcmVscy9Q&#10;SwECFAAUAAAACACHTuJAihRmPNEAAACUAQAACwAAAAAAAAABACAAAACmBwAAX3JlbHMvLnJlbHNQ&#10;SwECFAAKAAAAAACHTuJAAAAAAAAAAAAAAAAABAAAAAAAAAAAABAAAAAWAAAAZHJzL1BLAQIUABQA&#10;AAAIAIdO4kCGyuTy0wAAAAcBAAAPAAAAAAAAAAEAIAAAADgAAABkcnMvZG93bnJldi54bWxQSwEC&#10;FAAUAAAACACHTuJAai9l9R4GAACoFwAADgAAAAAAAAABACAAAAA4AQAAZHJzL2Uyb0RvYy54bWxQ&#10;SwUGAAAAAAYABgBZAQAAyAkAAAAA&#10;">
              <o:lock v:ext="edit" aspectratio="f"/>
              <v:shape id="框架 8" o:spid="_x0000_s1026" o:spt="100" style="position:absolute;left:1333;top:0;height:96012;width:73152;v-text-anchor:middle;" fillcolor="#E3AB48" filled="t" stroked="f" coordsize="7315200,9601200" o:gfxdata="UEsFBgAAAAAAAAAAAAAAAAAAAAAAAFBLAwQKAAAAAACHTuJAAAAAAAAAAAAAAAAABAAAAGRycy9Q&#10;SwMEFAAAAAgAh07iQErn9yC8AAAA3QAAAA8AAABkcnMvZG93bnJldi54bWxFT01rAjEQvQv+hzBC&#10;b5ooIrI1SilKpQdr19LzdDPdLN1MliTq9t83gtDbPN7nrDa9a8WFQmw8a5hOFAjiypuGaw0fp914&#10;CSImZIOtZ9LwSxE26+FghYXxV36nS5lqkUM4FqjBptQVUsbKksM48R1x5r59cJgyDLU0Aa853LVy&#10;ptRCOmw4N1js6NlS9VOenYbu7fUUtltz/Np/+kP7sjyebf+k9cNoqh5BJOrTv/ju3ps8X83ncPsm&#10;nyDXf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K5/cgvAAAAN0AAAAPAAAAAAAAAAEAIAAAADgAAABkcnMvZG93bnJldi54&#10;bWxQSwECFAAUAAAACACHTuJAMy8FnjsAAAA5AAAAEAAAAAAAAAABACAAAAAhAQAAZHJzL3NoYXBl&#10;eG1sLnhtbFBLBQYAAAAABgAGAFsBAADLAw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FBgAAAAAAAAAAAAAAAAAAAAAAAFBLAwQKAAAAAACHTuJAAAAAAAAAAAAAAAAABAAAAGRycy9Q&#10;SwMEFAAAAAgAh07iQCPO+yy+AAAA3QAAAA8AAABkcnMvZG93bnJldi54bWxFT0tLAzEQvhf6H8IU&#10;eusmlaplbVpQKLToxVW313EzbhY3k3UT+/DXm0Kht/n4nrNYHV0r9tSHxrOGaaZAEFfeNFxreH9b&#10;T+YgQkQ22HomDScKsFoOBwvMjT/wK+2LWIsUwiFHDTbGLpcyVJYchsx3xIn78r3DmGBfS9PjIYW7&#10;Vt4odScdNpwaLHb0ZKn6Ln6dhpdt8fdRPu7Kxv6cwjaW9/6zeNZ6PJqqBxCRjvEqvrg3Js1Xs1s4&#10;f5NOkMt/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CPO+yy+AAAA3QAAAA8AAAAAAAAAAQAgAAAAOAAAAGRycy9kb3ducmV2&#10;LnhtbFBLAQIUABQAAAAIAIdO4kAzLwWeOwAAADkAAAAQAAAAAAAAAAEAIAAAACMBAABkcnMvc2hh&#10;cGV4bWwueG1sUEsFBgAAAAAGAAYAWwEAAM0DAAAAAA==&#10;">
                <v:path o:connectlocs="0,0;0,0;0,0;0,0;0,0;0,0;0,0;0,0;0,0" o:connectangles="0,0,0,0,0,0,0,0,0"/>
                <v:fill on="t" focussize="0,0"/>
                <v:stroke on="f"/>
                <v:imagedata o:title=""/>
                <o:lock v:ext="edit" aspectratio="f"/>
                <v:textbox>
                  <w:txbxContent>
                    <w:p w14:paraId="0B207492">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8"/>
  <w:doNotDisplayPageBoundaries w:val="1"/>
  <w:documentProtection w:enforcement="0"/>
  <w:defaultTabStop w:val="720"/>
  <w:noPunctuationKerning w:val="1"/>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1A1C3F"/>
    <w:rsid w:val="10371457"/>
    <w:rsid w:val="10683FA4"/>
    <w:rsid w:val="106A5825"/>
    <w:rsid w:val="107E0F93"/>
    <w:rsid w:val="107F4121"/>
    <w:rsid w:val="10B8189B"/>
    <w:rsid w:val="10BF1061"/>
    <w:rsid w:val="11031E39"/>
    <w:rsid w:val="1105361F"/>
    <w:rsid w:val="11186A68"/>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620C3A"/>
    <w:rsid w:val="1DB6159F"/>
    <w:rsid w:val="1DD079BB"/>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C7D77"/>
    <w:rsid w:val="2C440C4A"/>
    <w:rsid w:val="2C980689"/>
    <w:rsid w:val="2D2D6D36"/>
    <w:rsid w:val="2D5C0F58"/>
    <w:rsid w:val="2D6719BC"/>
    <w:rsid w:val="2D705D70"/>
    <w:rsid w:val="2DA65A77"/>
    <w:rsid w:val="2DC136D1"/>
    <w:rsid w:val="2DEF3882"/>
    <w:rsid w:val="2E034183"/>
    <w:rsid w:val="2E0F5900"/>
    <w:rsid w:val="2EA12105"/>
    <w:rsid w:val="2EB43D5F"/>
    <w:rsid w:val="2EC8729C"/>
    <w:rsid w:val="2ED3422E"/>
    <w:rsid w:val="2ED8363A"/>
    <w:rsid w:val="2EE135EF"/>
    <w:rsid w:val="2EE42826"/>
    <w:rsid w:val="2EFF68FA"/>
    <w:rsid w:val="2F3433C2"/>
    <w:rsid w:val="2F49463F"/>
    <w:rsid w:val="2F852B1C"/>
    <w:rsid w:val="2F8A455D"/>
    <w:rsid w:val="2FC6099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4573E8"/>
    <w:rsid w:val="3D595BF0"/>
    <w:rsid w:val="3D6D2177"/>
    <w:rsid w:val="3DB334D8"/>
    <w:rsid w:val="3DBED631"/>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E6A25"/>
    <w:rsid w:val="3FD140EA"/>
    <w:rsid w:val="402A49D6"/>
    <w:rsid w:val="40321F58"/>
    <w:rsid w:val="40374AFC"/>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23865"/>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B84AF1"/>
    <w:rsid w:val="59EC4941"/>
    <w:rsid w:val="59FB5B74"/>
    <w:rsid w:val="5A1621EF"/>
    <w:rsid w:val="5A1C4FF5"/>
    <w:rsid w:val="5A702870"/>
    <w:rsid w:val="5A9B7EB6"/>
    <w:rsid w:val="5A9C02B6"/>
    <w:rsid w:val="5AA532B9"/>
    <w:rsid w:val="5ABC0012"/>
    <w:rsid w:val="5B1B1B60"/>
    <w:rsid w:val="5B2A1D00"/>
    <w:rsid w:val="5B445938"/>
    <w:rsid w:val="5B7B5734"/>
    <w:rsid w:val="5BA22237"/>
    <w:rsid w:val="5BA65FD3"/>
    <w:rsid w:val="5BC677C6"/>
    <w:rsid w:val="5BDB7A38"/>
    <w:rsid w:val="5BE7549F"/>
    <w:rsid w:val="5C127CB3"/>
    <w:rsid w:val="5C9F4D7E"/>
    <w:rsid w:val="5CAC558A"/>
    <w:rsid w:val="5CE967E8"/>
    <w:rsid w:val="5CEB06B0"/>
    <w:rsid w:val="5D1E54B2"/>
    <w:rsid w:val="5D207DB2"/>
    <w:rsid w:val="5D8D7329"/>
    <w:rsid w:val="5E3B672D"/>
    <w:rsid w:val="5E61260A"/>
    <w:rsid w:val="5E9737DD"/>
    <w:rsid w:val="5ECD6463"/>
    <w:rsid w:val="5EED088B"/>
    <w:rsid w:val="5F300C7B"/>
    <w:rsid w:val="5F3335CF"/>
    <w:rsid w:val="5F4517A9"/>
    <w:rsid w:val="5F7802F8"/>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E779C2"/>
    <w:rsid w:val="6C182CBF"/>
    <w:rsid w:val="6C37132C"/>
    <w:rsid w:val="6C6A2E4B"/>
    <w:rsid w:val="6CC65F01"/>
    <w:rsid w:val="6CEE0DAF"/>
    <w:rsid w:val="6D094565"/>
    <w:rsid w:val="6DBD466A"/>
    <w:rsid w:val="6DCC231C"/>
    <w:rsid w:val="6DFB100F"/>
    <w:rsid w:val="6E296C7C"/>
    <w:rsid w:val="6E62731F"/>
    <w:rsid w:val="6EC87ECA"/>
    <w:rsid w:val="6EE0324F"/>
    <w:rsid w:val="6EE87DF0"/>
    <w:rsid w:val="6EEFAEB2"/>
    <w:rsid w:val="6F320E44"/>
    <w:rsid w:val="6F687C7E"/>
    <w:rsid w:val="6F986A4D"/>
    <w:rsid w:val="6FA97CC9"/>
    <w:rsid w:val="6FB54730"/>
    <w:rsid w:val="6FFB39AB"/>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C33970"/>
    <w:rsid w:val="73D02E4D"/>
    <w:rsid w:val="73D65409"/>
    <w:rsid w:val="73D864E3"/>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51155C"/>
    <w:rsid w:val="77567201"/>
    <w:rsid w:val="775871E3"/>
    <w:rsid w:val="776211EA"/>
    <w:rsid w:val="77B86FBD"/>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272F4B"/>
    <w:rsid w:val="7A571A8E"/>
    <w:rsid w:val="7A602694"/>
    <w:rsid w:val="7A8B49B7"/>
    <w:rsid w:val="7A95490E"/>
    <w:rsid w:val="7ABB6F4D"/>
    <w:rsid w:val="7B101AA1"/>
    <w:rsid w:val="7B42141C"/>
    <w:rsid w:val="7B5D74C6"/>
    <w:rsid w:val="7B6E5C05"/>
    <w:rsid w:val="7B766513"/>
    <w:rsid w:val="7B7A717E"/>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EF27E1C"/>
    <w:rsid w:val="7F184B86"/>
    <w:rsid w:val="7F3C1F99"/>
    <w:rsid w:val="7F425DE0"/>
    <w:rsid w:val="7F5403DD"/>
    <w:rsid w:val="7F724E3F"/>
    <w:rsid w:val="7F7D5FF1"/>
    <w:rsid w:val="7F9F0902"/>
    <w:rsid w:val="7FB1507E"/>
    <w:rsid w:val="7FCA6A80"/>
    <w:rsid w:val="C3DF52FD"/>
    <w:rsid w:val="C7BFA986"/>
    <w:rsid w:val="E1F70992"/>
    <w:rsid w:val="EEFF5683"/>
    <w:rsid w:val="F7FC3460"/>
    <w:rsid w:val="FAFFAB6A"/>
    <w:rsid w:val="FDFEF495"/>
    <w:rsid w:val="FEE38531"/>
    <w:rsid w:val="FF9D9394"/>
    <w:rsid w:val="FFFDF3B8"/>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7"/>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4"/>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4"/>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51"/>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character" w:customStyle="1" w:styleId="34">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30"/>
    <w:link w:val="16"/>
    <w:qFormat/>
    <w:uiPriority w:val="5"/>
    <w:rPr>
      <w:rFonts w:eastAsiaTheme="minorEastAsia"/>
      <w:bCs/>
      <w:szCs w:val="18"/>
    </w:rPr>
  </w:style>
  <w:style w:type="character" w:customStyle="1" w:styleId="36">
    <w:name w:val="签名 字符"/>
    <w:basedOn w:val="30"/>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30"/>
    <w:link w:val="23"/>
    <w:qFormat/>
    <w:uiPriority w:val="99"/>
    <w:rPr>
      <w:color w:val="323232" w:themeColor="text2"/>
      <w:sz w:val="24"/>
      <w14:textFill>
        <w14:solidFill>
          <w14:schemeClr w14:val="tx2"/>
        </w14:solidFill>
      </w14:textFill>
    </w:rPr>
  </w:style>
  <w:style w:type="character" w:customStyle="1" w:styleId="39">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30"/>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30"/>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30"/>
    <w:link w:val="4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unhideWhenUsed/>
    <w:qFormat/>
    <w:uiPriority w:val="1"/>
    <w:pPr>
      <w:ind w:left="216"/>
      <w:contextualSpacing/>
    </w:pPr>
    <w:rPr>
      <w:kern w:val="2"/>
    </w:rPr>
  </w:style>
  <w:style w:type="character" w:styleId="48">
    <w:name w:val="Placeholder Text"/>
    <w:basedOn w:val="30"/>
    <w:semiHidden/>
    <w:qFormat/>
    <w:uiPriority w:val="99"/>
    <w:rPr>
      <w:color w:val="808080"/>
    </w:rPr>
  </w:style>
  <w:style w:type="paragraph" w:styleId="49">
    <w:name w:val="Quote"/>
    <w:basedOn w:val="1"/>
    <w:next w:val="1"/>
    <w:link w:val="50"/>
    <w:semiHidden/>
    <w:unhideWhenUsed/>
    <w:qFormat/>
    <w:uiPriority w:val="29"/>
    <w:pPr>
      <w:spacing w:before="360" w:after="360"/>
    </w:pPr>
    <w:rPr>
      <w:iCs/>
      <w:sz w:val="26"/>
    </w:rPr>
  </w:style>
  <w:style w:type="character" w:customStyle="1" w:styleId="50">
    <w:name w:val="引用 字符"/>
    <w:basedOn w:val="30"/>
    <w:link w:val="49"/>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semiHidden/>
    <w:unhideWhenUsed/>
    <w:qFormat/>
    <w:uiPriority w:val="39"/>
    <w:pPr>
      <w:outlineLvl w:val="9"/>
    </w:pPr>
  </w:style>
  <w:style w:type="character" w:customStyle="1" w:styleId="5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30"/>
    <w:link w:val="24"/>
    <w:qFormat/>
    <w:uiPriority w:val="99"/>
  </w:style>
  <w:style w:type="table" w:customStyle="1" w:styleId="65">
    <w:name w:val="网格表 1 浅色 - 着色 41"/>
    <w:basedOn w:val="28"/>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8"/>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30"/>
    <w:qFormat/>
    <w:uiPriority w:val="0"/>
  </w:style>
  <w:style w:type="table" w:customStyle="1" w:styleId="70">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8"/>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8"/>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8"/>
    <w:qFormat/>
    <w:uiPriority w:val="99"/>
    <w:rPr>
      <w:color w:val="771F28"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30"/>
    <w:qFormat/>
    <w:uiPriority w:val="0"/>
  </w:style>
  <w:style w:type="table" w:customStyle="1" w:styleId="76">
    <w:name w:val="网格表 6 彩色 - 着色 41"/>
    <w:basedOn w:val="28"/>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qFormat/>
    <w:uiPriority w:val="0"/>
    <w:pPr>
      <w:spacing w:before="100" w:beforeAutospacing="1" w:after="100" w:afterAutospacing="1"/>
    </w:pPr>
  </w:style>
  <w:style w:type="character" w:customStyle="1" w:styleId="78">
    <w:name w:val="bjh-strong"/>
    <w:basedOn w:val="30"/>
    <w:qFormat/>
    <w:uiPriority w:val="0"/>
  </w:style>
  <w:style w:type="character" w:customStyle="1" w:styleId="79">
    <w:name w:val="bjh-p"/>
    <w:basedOn w:val="30"/>
    <w:qFormat/>
    <w:uiPriority w:val="0"/>
  </w:style>
  <w:style w:type="paragraph" w:customStyle="1" w:styleId="80">
    <w:name w:val="p16"/>
    <w:basedOn w:val="1"/>
    <w:qFormat/>
    <w:uiPriority w:val="0"/>
    <w:pPr>
      <w:spacing w:before="100" w:beforeAutospacing="1" w:after="100" w:afterAutospacing="1"/>
    </w:pPr>
    <w:rPr>
      <w:rFonts w:ascii="宋体" w:hAnsi="宋体" w:cs="宋体"/>
    </w:rPr>
  </w:style>
  <w:style w:type="table" w:customStyle="1" w:styleId="81">
    <w:name w:val="普通表格 11"/>
    <w:basedOn w:val="28"/>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2">
    <w:name w:val="网格型浅色1"/>
    <w:basedOn w:val="28"/>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3">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4">
    <w:name w:val="font11"/>
    <w:basedOn w:val="30"/>
    <w:qFormat/>
    <w:uiPriority w:val="0"/>
    <w:rPr>
      <w:rFonts w:hint="default" w:ascii="黑体" w:hAnsi="宋体" w:eastAsia="黑体" w:cs="黑体"/>
      <w:color w:val="000000"/>
      <w:sz w:val="32"/>
      <w:szCs w:val="32"/>
      <w:u w:val="none"/>
    </w:rPr>
  </w:style>
  <w:style w:type="character" w:customStyle="1" w:styleId="85">
    <w:name w:val="font01"/>
    <w:basedOn w:val="30"/>
    <w:qFormat/>
    <w:uiPriority w:val="0"/>
    <w:rPr>
      <w:rFonts w:ascii="黑体" w:hAnsi="宋体" w:eastAsia="黑体" w:cs="黑体"/>
      <w:color w:val="000000"/>
      <w:sz w:val="32"/>
      <w:szCs w:val="32"/>
      <w:u w:val="none"/>
    </w:rPr>
  </w:style>
  <w:style w:type="paragraph" w:customStyle="1" w:styleId="86">
    <w:name w:val="p0"/>
    <w:basedOn w:val="1"/>
    <w:qFormat/>
    <w:uiPriority w:val="0"/>
    <w:rPr>
      <w:szCs w:val="21"/>
    </w:rPr>
  </w:style>
  <w:style w:type="character" w:customStyle="1" w:styleId="87">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4" Type="http://schemas.openxmlformats.org/officeDocument/2006/relationships/fontTable" Target="fontTable.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1132</Words>
  <Characters>1187</Characters>
  <Lines>11</Lines>
  <Paragraphs>3</Paragraphs>
  <TotalTime>17</TotalTime>
  <ScaleCrop>false</ScaleCrop>
  <LinksUpToDate>false</LinksUpToDate>
  <CharactersWithSpaces>1237</CharactersWithSpaces>
  <Application>WPS Office_6.8.2.8850_F1E327BC-269C-435d-A152-05C5408002CA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2019-12-26T16:30:00Z</dcterms:created>
  <dc:creator>Microsoft Office 用户</dc:creator>
  <cp:lastModifiedBy>L. 想</cp:lastModifiedBy>
  <cp:lastPrinted>2023-06-16T10:10:00Z</cp:lastPrinted>
  <dcterms:modified xsi:type="dcterms:W3CDTF">2024-10-29T15:53:03Z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2052-6.8.2.8850</vt:lpwstr>
  </property>
  <property fmtid="{D5CDD505-2E9C-101B-9397-08002B2CF9AE}" pid="3" name="ICV">
    <vt:lpwstr>86948D81F5D645F6A1944E6F5FDBD8FC</vt:lpwstr>
  </property>
</Properties>
</file>