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1E2CC">
      <w:pPr>
        <w:spacing w:line="540" w:lineRule="exact"/>
        <w:jc w:val="center"/>
        <w:rPr>
          <w:rFonts w:hint="eastAsia" w:ascii="宋体" w:hAnsi="宋体" w:eastAsia="宋体" w:cs="宋体"/>
          <w:b/>
          <w:color w:val="000000"/>
          <w:sz w:val="36"/>
          <w:szCs w:val="36"/>
          <w:u w:val="single"/>
        </w:rPr>
      </w:pPr>
      <w:r>
        <w:rPr>
          <w:rFonts w:hint="eastAsia" w:ascii="宋体" w:hAnsi="宋体" w:eastAsia="宋体" w:cs="宋体"/>
          <w:b/>
          <w:color w:val="000000"/>
          <w:sz w:val="36"/>
          <w:szCs w:val="36"/>
          <w:u w:val="single"/>
          <w:lang w:val="en-US" w:eastAsia="zh-CN"/>
        </w:rPr>
        <w:t>大三班</w:t>
      </w:r>
      <w:r>
        <w:rPr>
          <w:rFonts w:hint="eastAsia" w:ascii="宋体" w:hAnsi="宋体" w:eastAsia="宋体" w:cs="宋体"/>
          <w:b/>
          <w:color w:val="000000"/>
          <w:sz w:val="36"/>
          <w:szCs w:val="36"/>
          <w:u w:val="single"/>
        </w:rPr>
        <w:t>每日动态</w:t>
      </w:r>
    </w:p>
    <w:p w14:paraId="0EA722A8">
      <w:pPr>
        <w:spacing w:line="400" w:lineRule="exact"/>
        <w:jc w:val="center"/>
        <w:rPr>
          <w:rFonts w:hint="eastAsia" w:ascii="宋体" w:hAnsi="宋体" w:eastAsia="宋体" w:cs="宋体"/>
          <w:b/>
          <w:color w:val="000000"/>
          <w:sz w:val="28"/>
          <w:szCs w:val="28"/>
          <w:u w:val="single"/>
          <w:lang w:val="en-US" w:eastAsia="zh-CN"/>
        </w:rPr>
      </w:pPr>
      <w:r>
        <w:rPr>
          <w:rFonts w:hint="eastAsia" w:ascii="宋体" w:hAnsi="宋体" w:eastAsia="宋体" w:cs="宋体"/>
          <w:b/>
          <w:color w:val="000000"/>
          <w:sz w:val="28"/>
          <w:szCs w:val="28"/>
          <w:u w:val="single"/>
          <w:lang w:val="en-US" w:eastAsia="zh-CN"/>
        </w:rPr>
        <w:t>10</w:t>
      </w:r>
      <w:r>
        <w:rPr>
          <w:rFonts w:hint="eastAsia" w:ascii="宋体" w:hAnsi="宋体" w:eastAsia="宋体" w:cs="宋体"/>
          <w:b/>
          <w:color w:val="000000"/>
          <w:sz w:val="28"/>
          <w:szCs w:val="28"/>
          <w:u w:val="single"/>
        </w:rPr>
        <w:t>月</w:t>
      </w:r>
      <w:r>
        <w:rPr>
          <w:rFonts w:hint="eastAsia" w:ascii="宋体" w:hAnsi="宋体" w:eastAsia="宋体" w:cs="宋体"/>
          <w:b/>
          <w:color w:val="000000"/>
          <w:sz w:val="28"/>
          <w:szCs w:val="28"/>
          <w:u w:val="single"/>
          <w:lang w:val="en-US" w:eastAsia="zh-CN"/>
        </w:rPr>
        <w:t>29</w:t>
      </w:r>
      <w:bookmarkStart w:id="0" w:name="_GoBack"/>
      <w:bookmarkEnd w:id="0"/>
      <w:r>
        <w:rPr>
          <w:rFonts w:hint="eastAsia" w:ascii="宋体" w:hAnsi="宋体" w:eastAsia="宋体" w:cs="宋体"/>
          <w:b/>
          <w:color w:val="000000"/>
          <w:sz w:val="28"/>
          <w:szCs w:val="28"/>
          <w:u w:val="single"/>
        </w:rPr>
        <w:t>日  星期</w:t>
      </w:r>
      <w:r>
        <w:rPr>
          <w:rFonts w:hint="eastAsia" w:ascii="宋体" w:hAnsi="宋体" w:eastAsia="宋体" w:cs="宋体"/>
          <w:b/>
          <w:color w:val="000000"/>
          <w:sz w:val="28"/>
          <w:szCs w:val="28"/>
          <w:u w:val="single"/>
          <w:lang w:val="en-US" w:eastAsia="zh-CN"/>
        </w:rPr>
        <w:t>二</w:t>
      </w:r>
      <w:r>
        <w:rPr>
          <w:rFonts w:hint="eastAsia" w:ascii="宋体" w:hAnsi="宋体" w:eastAsia="宋体" w:cs="宋体"/>
          <w:b/>
          <w:color w:val="000000"/>
          <w:sz w:val="28"/>
          <w:szCs w:val="28"/>
          <w:u w:val="single"/>
        </w:rPr>
        <w:t xml:space="preserve"> </w:t>
      </w:r>
      <w:r>
        <w:rPr>
          <w:rFonts w:hint="eastAsia" w:ascii="宋体" w:hAnsi="宋体" w:eastAsia="宋体" w:cs="宋体"/>
          <w:b/>
          <w:color w:val="000000"/>
          <w:sz w:val="28"/>
          <w:szCs w:val="28"/>
          <w:u w:val="single"/>
          <w:lang w:val="en-US" w:eastAsia="zh-CN"/>
        </w:rPr>
        <w:t xml:space="preserve"> 晴</w:t>
      </w:r>
    </w:p>
    <w:p w14:paraId="2363D80F">
      <w:pPr>
        <w:keepNext w:val="0"/>
        <w:keepLines w:val="0"/>
        <w:pageBreakBefore w:val="0"/>
        <w:widowControl w:val="0"/>
        <w:kinsoku/>
        <w:wordWrap/>
        <w:overflowPunct/>
        <w:topLinePunct w:val="0"/>
        <w:autoSpaceDE/>
        <w:autoSpaceDN/>
        <w:bidi w:val="0"/>
        <w:adjustRightInd/>
        <w:snapToGrid/>
        <w:spacing w:line="400" w:lineRule="exact"/>
        <w:ind w:firstLine="561"/>
        <w:jc w:val="center"/>
        <w:textAlignment w:val="auto"/>
        <w:rPr>
          <w:rFonts w:hint="eastAsia" w:ascii="宋体" w:hAnsi="宋体" w:eastAsia="宋体" w:cs="宋体"/>
          <w:b/>
          <w:bCs w:val="0"/>
          <w:color w:val="000000"/>
          <w:sz w:val="32"/>
          <w:szCs w:val="32"/>
          <w:lang w:val="en-US" w:eastAsia="zh-CN"/>
        </w:rPr>
      </w:pPr>
      <w:r>
        <w:rPr>
          <w:rFonts w:hint="eastAsia" w:ascii="宋体" w:hAnsi="宋体" w:eastAsia="宋体" w:cs="宋体"/>
          <w:b/>
          <w:bCs w:val="0"/>
          <w:color w:val="000000"/>
          <w:sz w:val="32"/>
          <w:szCs w:val="32"/>
          <w:lang w:val="en-US" w:eastAsia="zh-CN"/>
        </w:rPr>
        <w:t>每一个小日子</w:t>
      </w:r>
    </w:p>
    <w:p w14:paraId="6B137C41">
      <w:pPr>
        <w:keepNext w:val="0"/>
        <w:keepLines w:val="0"/>
        <w:pageBreakBefore w:val="0"/>
        <w:widowControl w:val="0"/>
        <w:kinsoku/>
        <w:wordWrap/>
        <w:overflowPunct/>
        <w:topLinePunct w:val="0"/>
        <w:autoSpaceDE/>
        <w:autoSpaceDN/>
        <w:bidi w:val="0"/>
        <w:adjustRightInd/>
        <w:snapToGrid/>
        <w:spacing w:line="400" w:lineRule="exact"/>
        <w:ind w:firstLine="561"/>
        <w:jc w:val="center"/>
        <w:textAlignment w:val="auto"/>
        <w:rPr>
          <w:rFonts w:hint="eastAsia" w:ascii="宋体" w:hAnsi="宋体" w:eastAsia="宋体" w:cs="宋体"/>
          <w:b/>
          <w:bCs w:val="0"/>
          <w:color w:val="000000"/>
          <w:sz w:val="28"/>
          <w:szCs w:val="28"/>
          <w:lang w:val="en-US" w:eastAsia="zh-CN"/>
        </w:rPr>
      </w:pPr>
    </w:p>
    <w:p w14:paraId="2EE4365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kern w:val="0"/>
          <w:sz w:val="28"/>
          <w:szCs w:val="28"/>
          <w:lang w:val="en-US" w:eastAsia="zh-CN"/>
        </w:rPr>
      </w:pPr>
      <w:r>
        <w:rPr>
          <w:rFonts w:hint="eastAsia" w:ascii="宋体" w:hAnsi="宋体" w:eastAsia="宋体" w:cs="宋体"/>
          <w:b/>
          <w:bCs w:val="0"/>
          <w:kern w:val="0"/>
          <w:sz w:val="28"/>
          <w:szCs w:val="28"/>
          <w:lang w:val="en-US" w:eastAsia="zh-CN"/>
        </w:rPr>
        <w:t>来园情况篇</w:t>
      </w:r>
    </w:p>
    <w:p w14:paraId="1C0F5F6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1.幼儿来园人数：应到32人，实到28人，</w:t>
      </w:r>
      <w:r>
        <w:rPr>
          <w:rFonts w:hint="eastAsia" w:ascii="宋体" w:hAnsi="宋体" w:eastAsia="宋体" w:cs="宋体"/>
          <w:b/>
          <w:bCs w:val="0"/>
          <w:color w:val="000000"/>
          <w:sz w:val="24"/>
          <w:szCs w:val="24"/>
          <w:u w:val="single"/>
          <w:lang w:val="en-US" w:eastAsia="zh-CN"/>
        </w:rPr>
        <w:t>高羽安、徐佳禾、杨梦露、邵崔钰</w:t>
      </w:r>
      <w:r>
        <w:rPr>
          <w:rFonts w:hint="eastAsia" w:ascii="宋体" w:hAnsi="宋体" w:eastAsia="宋体" w:cs="宋体"/>
          <w:bCs/>
          <w:color w:val="000000"/>
          <w:sz w:val="24"/>
          <w:szCs w:val="24"/>
          <w:lang w:val="en-US" w:eastAsia="zh-CN"/>
        </w:rPr>
        <w:t>在家休息，</w:t>
      </w:r>
      <w:r>
        <w:rPr>
          <w:rFonts w:hint="eastAsia" w:ascii="宋体" w:hAnsi="宋体" w:eastAsia="宋体" w:cs="宋体"/>
          <w:b/>
          <w:bCs w:val="0"/>
          <w:color w:val="000000"/>
          <w:sz w:val="24"/>
          <w:szCs w:val="24"/>
          <w:u w:val="single"/>
          <w:lang w:val="en-US" w:eastAsia="zh-CN"/>
        </w:rPr>
        <w:t>秦修诚</w:t>
      </w:r>
      <w:r>
        <w:rPr>
          <w:rFonts w:hint="eastAsia" w:ascii="宋体" w:hAnsi="宋体" w:eastAsia="宋体" w:cs="宋体"/>
          <w:bCs/>
          <w:color w:val="000000"/>
          <w:sz w:val="24"/>
          <w:szCs w:val="24"/>
          <w:lang w:val="en-US" w:eastAsia="zh-CN"/>
        </w:rPr>
        <w:t>中午回家。</w:t>
      </w:r>
    </w:p>
    <w:p w14:paraId="0AB978C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kern w:val="0"/>
          <w:sz w:val="28"/>
          <w:szCs w:val="28"/>
          <w:lang w:val="en-US" w:eastAsia="zh-CN"/>
        </w:rPr>
      </w:pPr>
      <w:r>
        <w:rPr>
          <w:rFonts w:hint="eastAsia" w:ascii="宋体" w:hAnsi="宋体" w:eastAsia="宋体" w:cs="宋体"/>
          <w:b/>
          <w:bCs w:val="0"/>
          <w:kern w:val="0"/>
          <w:sz w:val="28"/>
          <w:szCs w:val="28"/>
          <w:lang w:val="en-US" w:eastAsia="zh-CN"/>
        </w:rPr>
        <w:t xml:space="preserve"> </w:t>
      </w:r>
    </w:p>
    <w:p w14:paraId="753F617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ascii="宋体" w:hAnsi="宋体" w:eastAsia="宋体" w:cs="宋体"/>
          <w:sz w:val="24"/>
          <w:szCs w:val="24"/>
        </w:rPr>
      </w:pPr>
      <w:r>
        <w:rPr>
          <w:rFonts w:hint="eastAsia" w:ascii="宋体" w:hAnsi="宋体" w:eastAsia="宋体" w:cs="宋体"/>
          <w:b/>
          <w:bCs w:val="0"/>
          <w:kern w:val="0"/>
          <w:sz w:val="28"/>
          <w:szCs w:val="28"/>
          <w:lang w:val="en-US" w:eastAsia="zh-CN"/>
        </w:rPr>
        <w:t>区域游戏</w:t>
      </w:r>
    </w:p>
    <w:p w14:paraId="3F929BA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ascii="宋体" w:hAnsi="宋体" w:eastAsia="宋体" w:cs="宋体"/>
          <w:sz w:val="24"/>
          <w:szCs w:val="24"/>
        </w:rPr>
      </w:pPr>
      <w:r>
        <w:rPr>
          <w:rFonts w:ascii="宋体" w:hAnsi="宋体" w:eastAsia="宋体" w:cs="宋体"/>
          <w:sz w:val="24"/>
          <w:szCs w:val="24"/>
        </w:rPr>
        <w:drawing>
          <wp:inline distT="0" distB="0" distL="114300" distR="114300">
            <wp:extent cx="2400300" cy="1800225"/>
            <wp:effectExtent l="0" t="0" r="0" b="317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2400300" cy="1800225"/>
                    </a:xfrm>
                    <a:prstGeom prst="rect">
                      <a:avLst/>
                    </a:prstGeom>
                    <a:noFill/>
                    <a:ln w="9525">
                      <a:noFill/>
                    </a:ln>
                  </pic:spPr>
                </pic:pic>
              </a:graphicData>
            </a:graphic>
          </wp:inline>
        </w:drawing>
      </w:r>
      <w:r>
        <w:rPr>
          <w:rFonts w:hint="eastAsia" w:ascii="宋体" w:hAnsi="宋体" w:eastAsia="宋体" w:cs="宋体"/>
          <w:sz w:val="24"/>
          <w:szCs w:val="24"/>
          <w:lang w:val="en-US" w:eastAsia="zh-CN"/>
        </w:rPr>
        <w:t xml:space="preserve">      </w:t>
      </w:r>
      <w:r>
        <w:rPr>
          <w:rFonts w:ascii="宋体" w:hAnsi="宋体" w:eastAsia="宋体" w:cs="宋体"/>
          <w:sz w:val="24"/>
          <w:szCs w:val="24"/>
        </w:rPr>
        <w:drawing>
          <wp:inline distT="0" distB="0" distL="114300" distR="114300">
            <wp:extent cx="2400300" cy="1800225"/>
            <wp:effectExtent l="0" t="0" r="0" b="3175"/>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7"/>
                    <a:stretch>
                      <a:fillRect/>
                    </a:stretch>
                  </pic:blipFill>
                  <pic:spPr>
                    <a:xfrm>
                      <a:off x="0" y="0"/>
                      <a:ext cx="2400300" cy="1800225"/>
                    </a:xfrm>
                    <a:prstGeom prst="rect">
                      <a:avLst/>
                    </a:prstGeom>
                    <a:noFill/>
                    <a:ln w="9525">
                      <a:noFill/>
                    </a:ln>
                  </pic:spPr>
                </pic:pic>
              </a:graphicData>
            </a:graphic>
          </wp:inline>
        </w:drawing>
      </w:r>
    </w:p>
    <w:p w14:paraId="2DCBF2E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eastAsia="zh-CN"/>
        </w:rPr>
      </w:pPr>
      <w:r>
        <w:rPr>
          <w:sz w:val="28"/>
        </w:rPr>
        <mc:AlternateContent>
          <mc:Choice Requires="wps">
            <w:drawing>
              <wp:anchor distT="0" distB="0" distL="114300" distR="114300" simplePos="0" relativeHeight="251662336" behindDoc="0" locked="0" layoutInCell="1" allowOverlap="1">
                <wp:simplePos x="0" y="0"/>
                <wp:positionH relativeFrom="column">
                  <wp:posOffset>3023235</wp:posOffset>
                </wp:positionH>
                <wp:positionV relativeFrom="paragraph">
                  <wp:posOffset>2540</wp:posOffset>
                </wp:positionV>
                <wp:extent cx="2088515" cy="708660"/>
                <wp:effectExtent l="4445" t="4445" r="15240" b="10795"/>
                <wp:wrapNone/>
                <wp:docPr id="14" name="文本框 14"/>
                <wp:cNvGraphicFramePr/>
                <a:graphic xmlns:a="http://schemas.openxmlformats.org/drawingml/2006/main">
                  <a:graphicData uri="http://schemas.microsoft.com/office/word/2010/wordprocessingShape">
                    <wps:wsp>
                      <wps:cNvSpPr txBox="1"/>
                      <wps:spPr>
                        <a:xfrm>
                          <a:off x="0" y="0"/>
                          <a:ext cx="2088515" cy="7086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D41DD8C">
                            <w:pPr>
                              <w:rPr>
                                <w:rFonts w:hint="default" w:eastAsiaTheme="minorEastAsia"/>
                                <w:lang w:val="en-US" w:eastAsia="zh-CN"/>
                              </w:rPr>
                            </w:pPr>
                            <w:r>
                              <w:rPr>
                                <w:rFonts w:hint="eastAsia"/>
                                <w:lang w:val="en-US" w:eastAsia="zh-CN"/>
                              </w:rPr>
                              <w:t>王凝音和徐亿涵在画画，陈艺萱、秦苏安和焦云舒在玩太空泥。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05pt;margin-top:0.2pt;height:55.8pt;width:164.45pt;z-index:251662336;mso-width-relative:page;mso-height-relative:page;" fillcolor="#FFFFFF [3201]" filled="t" stroked="t" coordsize="21600,21600" o:gfxdata="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7H4kK1AAA&#10;AAgBAAAPAAAAAAAAAAEAIAAAACIAAABkcnMvZG93bnJldi54bWxQSwECFAAUAAAACACHTuJATUxA&#10;wlsCAAC5BAAADgAAAAAAAAABACAAAAAjAQAAZHJzL2Uyb0RvYy54bWxQSwUGAAAAAAYABgBZAQAA&#10;8AUAAAAA&#10;">
                <v:fill on="t" focussize="0,0"/>
                <v:stroke weight="0.5pt" color="#000000 [3204]" joinstyle="round"/>
                <v:imagedata o:title=""/>
                <o:lock v:ext="edit" aspectratio="f"/>
                <v:textbox>
                  <w:txbxContent>
                    <w:p w14:paraId="7D41DD8C">
                      <w:pPr>
                        <w:rPr>
                          <w:rFonts w:hint="default" w:eastAsiaTheme="minorEastAsia"/>
                          <w:lang w:val="en-US" w:eastAsia="zh-CN"/>
                        </w:rPr>
                      </w:pPr>
                      <w:r>
                        <w:rPr>
                          <w:rFonts w:hint="eastAsia"/>
                          <w:lang w:val="en-US" w:eastAsia="zh-CN"/>
                        </w:rPr>
                        <w:t>王凝音和徐亿涵在画画，陈艺萱、秦苏安和焦云舒在玩太空泥。</w:t>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column">
                  <wp:posOffset>76835</wp:posOffset>
                </wp:positionH>
                <wp:positionV relativeFrom="paragraph">
                  <wp:posOffset>22225</wp:posOffset>
                </wp:positionV>
                <wp:extent cx="2088515" cy="718820"/>
                <wp:effectExtent l="4445" t="4445" r="15240" b="13335"/>
                <wp:wrapNone/>
                <wp:docPr id="9" name="文本框 9"/>
                <wp:cNvGraphicFramePr/>
                <a:graphic xmlns:a="http://schemas.openxmlformats.org/drawingml/2006/main">
                  <a:graphicData uri="http://schemas.microsoft.com/office/word/2010/wordprocessingShape">
                    <wps:wsp>
                      <wps:cNvSpPr txBox="1"/>
                      <wps:spPr>
                        <a:xfrm>
                          <a:off x="0" y="0"/>
                          <a:ext cx="2088515" cy="7188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E191AF4">
                            <w:pPr>
                              <w:rPr>
                                <w:rFonts w:hint="default" w:eastAsiaTheme="minorEastAsia"/>
                                <w:lang w:val="en-US" w:eastAsia="zh-CN"/>
                              </w:rPr>
                            </w:pPr>
                            <w:r>
                              <w:rPr>
                                <w:rFonts w:hint="eastAsia"/>
                                <w:lang w:val="en-US" w:eastAsia="zh-CN"/>
                              </w:rPr>
                              <w:t>罗景宸、张漪乐、赵希羽在桌面建构，贺健宸和郭颜睿在地面建构。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5pt;margin-top:1.75pt;height:56.6pt;width:164.45pt;z-index:251659264;mso-width-relative:page;mso-height-relative:page;" fillcolor="#FFFFFF [3201]" filled="t" stroked="t" coordsize="21600,21600" o:gfxdata="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JAxMF9QA&#10;AAAIAQAADwAAAAAAAAABACAAAAAiAAAAZHJzL2Rvd25yZXYueG1sUEsBAhQAFAAAAAgAh07iQCCa&#10;kBhcAgAAtwQAAA4AAAAAAAAAAQAgAAAAIwEAAGRycy9lMm9Eb2MueG1sUEsFBgAAAAAGAAYAWQEA&#10;APEFAAAAAA==&#10;">
                <v:fill on="t" focussize="0,0"/>
                <v:stroke weight="0.5pt" color="#000000 [3204]" joinstyle="round"/>
                <v:imagedata o:title=""/>
                <o:lock v:ext="edit" aspectratio="f"/>
                <v:textbox>
                  <w:txbxContent>
                    <w:p w14:paraId="3E191AF4">
                      <w:pPr>
                        <w:rPr>
                          <w:rFonts w:hint="default" w:eastAsiaTheme="minorEastAsia"/>
                          <w:lang w:val="en-US" w:eastAsia="zh-CN"/>
                        </w:rPr>
                      </w:pPr>
                      <w:r>
                        <w:rPr>
                          <w:rFonts w:hint="eastAsia"/>
                          <w:lang w:val="en-US" w:eastAsia="zh-CN"/>
                        </w:rPr>
                        <w:t>罗景宸、张漪乐、赵希羽在桌面建构，贺健宸和郭颜睿在地面建构。</w:t>
                      </w:r>
                    </w:p>
                  </w:txbxContent>
                </v:textbox>
              </v:shape>
            </w:pict>
          </mc:Fallback>
        </mc:AlternateContent>
      </w:r>
      <w:r>
        <w:rPr>
          <w:rFonts w:hint="eastAsia" w:eastAsia="宋体"/>
          <w:sz w:val="28"/>
          <w:lang w:val="en-US" w:eastAsia="zh-CN"/>
        </w:rPr>
        <w:t xml:space="preserve"> </w:t>
      </w:r>
    </w:p>
    <w:p w14:paraId="50755FC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p>
    <w:p w14:paraId="5730DCA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671A6D0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p>
    <w:p w14:paraId="039D31E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ascii="宋体" w:hAnsi="宋体" w:eastAsia="宋体" w:cs="宋体"/>
          <w:sz w:val="24"/>
          <w:szCs w:val="24"/>
        </w:rPr>
      </w:pPr>
      <w:r>
        <w:rPr>
          <w:rFonts w:ascii="宋体" w:hAnsi="宋体" w:eastAsia="宋体" w:cs="宋体"/>
          <w:sz w:val="24"/>
          <w:szCs w:val="24"/>
        </w:rPr>
        <w:drawing>
          <wp:inline distT="0" distB="0" distL="114300" distR="114300">
            <wp:extent cx="2400300" cy="1800225"/>
            <wp:effectExtent l="0" t="0" r="0" b="3175"/>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8"/>
                    <a:stretch>
                      <a:fillRect/>
                    </a:stretch>
                  </pic:blipFill>
                  <pic:spPr>
                    <a:xfrm>
                      <a:off x="0" y="0"/>
                      <a:ext cx="2400300" cy="1800225"/>
                    </a:xfrm>
                    <a:prstGeom prst="rect">
                      <a:avLst/>
                    </a:prstGeom>
                    <a:noFill/>
                    <a:ln w="9525">
                      <a:noFill/>
                    </a:ln>
                  </pic:spPr>
                </pic:pic>
              </a:graphicData>
            </a:graphic>
          </wp:inline>
        </w:drawing>
      </w:r>
      <w:r>
        <w:rPr>
          <w:rFonts w:hint="eastAsia" w:ascii="宋体" w:hAnsi="宋体" w:eastAsia="宋体" w:cs="宋体"/>
          <w:sz w:val="24"/>
          <w:szCs w:val="24"/>
          <w:lang w:val="en-US" w:eastAsia="zh-CN"/>
        </w:rPr>
        <w:t xml:space="preserve">      </w:t>
      </w:r>
      <w:r>
        <w:rPr>
          <w:rFonts w:ascii="宋体" w:hAnsi="宋体" w:eastAsia="宋体" w:cs="宋体"/>
          <w:sz w:val="24"/>
          <w:szCs w:val="24"/>
        </w:rPr>
        <w:drawing>
          <wp:inline distT="0" distB="0" distL="114300" distR="114300">
            <wp:extent cx="2400300" cy="1800225"/>
            <wp:effectExtent l="0" t="0" r="0" b="3175"/>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9"/>
                    <a:stretch>
                      <a:fillRect/>
                    </a:stretch>
                  </pic:blipFill>
                  <pic:spPr>
                    <a:xfrm>
                      <a:off x="0" y="0"/>
                      <a:ext cx="2400300" cy="1800225"/>
                    </a:xfrm>
                    <a:prstGeom prst="rect">
                      <a:avLst/>
                    </a:prstGeom>
                    <a:noFill/>
                    <a:ln w="9525">
                      <a:noFill/>
                    </a:ln>
                  </pic:spPr>
                </pic:pic>
              </a:graphicData>
            </a:graphic>
          </wp:inline>
        </w:drawing>
      </w:r>
    </w:p>
    <w:p w14:paraId="269AE88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ascii="宋体" w:hAnsi="宋体" w:eastAsia="宋体" w:cs="宋体"/>
          <w:sz w:val="24"/>
          <w:szCs w:val="24"/>
        </w:rPr>
      </w:pPr>
      <w:r>
        <w:rPr>
          <w:sz w:val="28"/>
        </w:rPr>
        <mc:AlternateContent>
          <mc:Choice Requires="wps">
            <w:drawing>
              <wp:anchor distT="0" distB="0" distL="114300" distR="114300" simplePos="0" relativeHeight="251664384" behindDoc="0" locked="0" layoutInCell="1" allowOverlap="1">
                <wp:simplePos x="0" y="0"/>
                <wp:positionH relativeFrom="column">
                  <wp:posOffset>163195</wp:posOffset>
                </wp:positionH>
                <wp:positionV relativeFrom="paragraph">
                  <wp:posOffset>21590</wp:posOffset>
                </wp:positionV>
                <wp:extent cx="2088515" cy="498475"/>
                <wp:effectExtent l="4445" t="4445" r="15240" b="5080"/>
                <wp:wrapNone/>
                <wp:docPr id="21" name="文本框 21"/>
                <wp:cNvGraphicFramePr/>
                <a:graphic xmlns:a="http://schemas.openxmlformats.org/drawingml/2006/main">
                  <a:graphicData uri="http://schemas.microsoft.com/office/word/2010/wordprocessingShape">
                    <wps:wsp>
                      <wps:cNvSpPr txBox="1"/>
                      <wps:spPr>
                        <a:xfrm>
                          <a:off x="0" y="0"/>
                          <a:ext cx="2088515" cy="4984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DD49BE6">
                            <w:pPr>
                              <w:rPr>
                                <w:rFonts w:hint="default" w:eastAsiaTheme="minorEastAsia"/>
                                <w:lang w:val="en-US" w:eastAsia="zh-CN"/>
                              </w:rPr>
                            </w:pPr>
                            <w:r>
                              <w:rPr>
                                <w:rFonts w:hint="eastAsia"/>
                                <w:lang w:val="en-US" w:eastAsia="zh-CN"/>
                              </w:rPr>
                              <w:t>肖尧、李梓朋、陈竞泽和宋恬恬在万能工匠拼搭。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5pt;margin-top:1.7pt;height:39.25pt;width:164.45pt;z-index:251664384;mso-width-relative:page;mso-height-relative:page;" fillcolor="#FFFFFF [3201]" filled="t" stroked="t" coordsize="21600,21600" o:gfxdata="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PQ62ObVAAAA&#10;BwEAAA8AAAAAAAAAAQAgAAAAIgAAAGRycy9kb3ducmV2LnhtbFBLAQIUABQAAAAIAIdO4kBedVCa&#10;WQIAALkEAAAOAAAAAAAAAAEAIAAAACQBAABkcnMvZTJvRG9jLnhtbFBLBQYAAAAABgAGAFkBAADv&#10;BQAAAAA=&#10;">
                <v:fill on="t" focussize="0,0"/>
                <v:stroke weight="0.5pt" color="#000000 [3204]" joinstyle="round"/>
                <v:imagedata o:title=""/>
                <o:lock v:ext="edit" aspectratio="f"/>
                <v:textbox>
                  <w:txbxContent>
                    <w:p w14:paraId="4DD49BE6">
                      <w:pPr>
                        <w:rPr>
                          <w:rFonts w:hint="default" w:eastAsiaTheme="minorEastAsia"/>
                          <w:lang w:val="en-US" w:eastAsia="zh-CN"/>
                        </w:rPr>
                      </w:pPr>
                      <w:r>
                        <w:rPr>
                          <w:rFonts w:hint="eastAsia"/>
                          <w:lang w:val="en-US" w:eastAsia="zh-CN"/>
                        </w:rPr>
                        <w:t>肖尧、李梓朋、陈竞泽和宋恬恬在万能工匠拼搭。</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2900045</wp:posOffset>
                </wp:positionH>
                <wp:positionV relativeFrom="paragraph">
                  <wp:posOffset>17145</wp:posOffset>
                </wp:positionV>
                <wp:extent cx="2088515" cy="475615"/>
                <wp:effectExtent l="4445" t="4445" r="15240" b="15240"/>
                <wp:wrapNone/>
                <wp:docPr id="11" name="文本框 11"/>
                <wp:cNvGraphicFramePr/>
                <a:graphic xmlns:a="http://schemas.openxmlformats.org/drawingml/2006/main">
                  <a:graphicData uri="http://schemas.microsoft.com/office/word/2010/wordprocessingShape">
                    <wps:wsp>
                      <wps:cNvSpPr txBox="1"/>
                      <wps:spPr>
                        <a:xfrm>
                          <a:off x="0" y="0"/>
                          <a:ext cx="2088515" cy="475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CB66EA3">
                            <w:pPr>
                              <w:rPr>
                                <w:rFonts w:hint="default" w:eastAsiaTheme="minorEastAsia"/>
                                <w:lang w:val="en-US" w:eastAsia="zh-CN"/>
                              </w:rPr>
                            </w:pPr>
                            <w:r>
                              <w:rPr>
                                <w:rFonts w:hint="eastAsia"/>
                                <w:lang w:val="en-US" w:eastAsia="zh-CN"/>
                              </w:rPr>
                              <w:t>李伊一、赵毓宁在自制图书，朱琪玥左轶萱在绘本阅读。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8.35pt;margin-top:1.35pt;height:37.45pt;width:164.45pt;z-index:251660288;mso-width-relative:page;mso-height-relative:page;" fillcolor="#FFFFFF [3201]" filled="t" stroked="t" coordsize="21600,21600" o:gfxdata="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PjwcUtYAAAAI&#10;AQAADwAAAAAAAAABACAAAAAiAAAAZHJzL2Rvd25yZXYueG1sUEsBAhQAFAAAAAgAh07iQAYQxFxX&#10;AgAAuQQAAA4AAAAAAAAAAQAgAAAAJQEAAGRycy9lMm9Eb2MueG1sUEsFBgAAAAAGAAYAWQEAAO4F&#10;AAAAAA==&#10;">
                <v:fill on="t" focussize="0,0"/>
                <v:stroke weight="0.5pt" color="#000000 [3204]" joinstyle="round"/>
                <v:imagedata o:title=""/>
                <o:lock v:ext="edit" aspectratio="f"/>
                <v:textbox>
                  <w:txbxContent>
                    <w:p w14:paraId="4CB66EA3">
                      <w:pPr>
                        <w:rPr>
                          <w:rFonts w:hint="default" w:eastAsiaTheme="minorEastAsia"/>
                          <w:lang w:val="en-US" w:eastAsia="zh-CN"/>
                        </w:rPr>
                      </w:pPr>
                      <w:r>
                        <w:rPr>
                          <w:rFonts w:hint="eastAsia"/>
                          <w:lang w:val="en-US" w:eastAsia="zh-CN"/>
                        </w:rPr>
                        <w:t>李伊一、赵毓宁在自制图书，朱琪玥左轶萱在绘本阅读。</w:t>
                      </w:r>
                    </w:p>
                  </w:txbxContent>
                </v:textbox>
              </v:shape>
            </w:pict>
          </mc:Fallback>
        </mc:AlternateContent>
      </w:r>
    </w:p>
    <w:p w14:paraId="5E75039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ascii="宋体" w:hAnsi="宋体" w:eastAsia="宋体" w:cs="宋体"/>
          <w:sz w:val="24"/>
          <w:szCs w:val="24"/>
        </w:rPr>
      </w:pPr>
    </w:p>
    <w:p w14:paraId="7552166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ascii="宋体" w:hAnsi="宋体" w:eastAsia="宋体" w:cs="宋体"/>
          <w:sz w:val="24"/>
          <w:szCs w:val="24"/>
        </w:rPr>
      </w:pPr>
    </w:p>
    <w:p w14:paraId="314D6F9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lang w:val="en-US" w:eastAsia="zh-CN"/>
        </w:rPr>
      </w:pPr>
    </w:p>
    <w:p w14:paraId="01F6241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sz w:val="28"/>
        </w:rPr>
        <mc:AlternateContent>
          <mc:Choice Requires="wps">
            <w:drawing>
              <wp:anchor distT="0" distB="0" distL="114300" distR="114300" simplePos="0" relativeHeight="251663360" behindDoc="0" locked="0" layoutInCell="1" allowOverlap="1">
                <wp:simplePos x="0" y="0"/>
                <wp:positionH relativeFrom="column">
                  <wp:posOffset>2991485</wp:posOffset>
                </wp:positionH>
                <wp:positionV relativeFrom="paragraph">
                  <wp:posOffset>1968500</wp:posOffset>
                </wp:positionV>
                <wp:extent cx="2088515" cy="550545"/>
                <wp:effectExtent l="5080" t="4445" r="14605" b="16510"/>
                <wp:wrapNone/>
                <wp:docPr id="8" name="文本框 8"/>
                <wp:cNvGraphicFramePr/>
                <a:graphic xmlns:a="http://schemas.openxmlformats.org/drawingml/2006/main">
                  <a:graphicData uri="http://schemas.microsoft.com/office/word/2010/wordprocessingShape">
                    <wps:wsp>
                      <wps:cNvSpPr txBox="1"/>
                      <wps:spPr>
                        <a:xfrm>
                          <a:off x="0" y="0"/>
                          <a:ext cx="2088515" cy="5505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FDB63A5">
                            <w:pPr>
                              <w:rPr>
                                <w:rFonts w:hint="default" w:eastAsiaTheme="minorEastAsia"/>
                                <w:lang w:val="en-US" w:eastAsia="zh-CN"/>
                              </w:rPr>
                            </w:pPr>
                            <w:r>
                              <w:rPr>
                                <w:rFonts w:hint="eastAsia"/>
                                <w:lang w:val="en-US" w:eastAsia="zh-CN"/>
                              </w:rPr>
                              <w:t>夏天一、杨佳伊、王紫妍、陈竞泽在智高墙拼搭</w:t>
                            </w:r>
                            <w:r>
                              <w:rPr>
                                <w:rFonts w:hint="default"/>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55pt;margin-top:155pt;height:43.35pt;width:164.45pt;z-index:251663360;mso-width-relative:page;mso-height-relative:page;" fillcolor="#FFFFFF [3201]" filled="t" stroked="t" coordsize="21600,21600" o:gfxdata="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HbadjXAAAA&#10;CwEAAA8AAAAAAAAAAQAgAAAAIgAAAGRycy9kb3ducmV2LnhtbFBLAQIUABQAAAAIAIdO4kD+b5e0&#10;VwIAALcEAAAOAAAAAAAAAAEAIAAAACYBAABkcnMvZTJvRG9jLnhtbFBLBQYAAAAABgAGAFkBAADv&#10;BQAAAAA=&#10;">
                <v:fill on="t" focussize="0,0"/>
                <v:stroke weight="0.5pt" color="#000000 [3204]" joinstyle="round"/>
                <v:imagedata o:title=""/>
                <o:lock v:ext="edit" aspectratio="f"/>
                <v:textbox>
                  <w:txbxContent>
                    <w:p w14:paraId="3FDB63A5">
                      <w:pPr>
                        <w:rPr>
                          <w:rFonts w:hint="default" w:eastAsiaTheme="minorEastAsia"/>
                          <w:lang w:val="en-US" w:eastAsia="zh-CN"/>
                        </w:rPr>
                      </w:pPr>
                      <w:r>
                        <w:rPr>
                          <w:rFonts w:hint="eastAsia"/>
                          <w:lang w:val="en-US" w:eastAsia="zh-CN"/>
                        </w:rPr>
                        <w:t>夏天一、杨佳伊、王紫妍、陈竞泽在智高墙拼搭</w:t>
                      </w:r>
                      <w:r>
                        <w:rPr>
                          <w:rFonts w:hint="default"/>
                          <w:lang w:val="en-US" w:eastAsia="zh-CN"/>
                        </w:rPr>
                        <w:t>。</w:t>
                      </w:r>
                    </w:p>
                  </w:txbxContent>
                </v:textbox>
              </v:shape>
            </w:pict>
          </mc:Fallback>
        </mc:AlternateContent>
      </w:r>
      <w:r>
        <w:rPr>
          <w:rFonts w:hint="eastAsia" w:ascii="宋体" w:hAnsi="宋体" w:eastAsia="宋体" w:cs="宋体"/>
          <w:sz w:val="24"/>
          <w:szCs w:val="24"/>
          <w:lang w:val="en-US" w:eastAsia="zh-CN"/>
        </w:rPr>
        <w:t xml:space="preserve">      </w:t>
      </w:r>
    </w:p>
    <w:p w14:paraId="5F7C883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p>
    <w:p w14:paraId="7DE2111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p>
    <w:p w14:paraId="627C5DC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p>
    <w:p w14:paraId="5F58DC5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lang w:val="en-US" w:eastAsia="zh-CN"/>
        </w:rPr>
      </w:pPr>
      <w:r>
        <w:rPr>
          <w:rFonts w:ascii="宋体" w:hAnsi="宋体" w:eastAsia="宋体" w:cs="宋体"/>
          <w:sz w:val="24"/>
          <w:szCs w:val="24"/>
        </w:rPr>
        <w:drawing>
          <wp:inline distT="0" distB="0" distL="114300" distR="114300">
            <wp:extent cx="2400300" cy="1800225"/>
            <wp:effectExtent l="0" t="0" r="0" b="3175"/>
            <wp:docPr id="6"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6"/>
                    <pic:cNvPicPr>
                      <a:picLocks noChangeAspect="1"/>
                    </pic:cNvPicPr>
                  </pic:nvPicPr>
                  <pic:blipFill>
                    <a:blip r:embed="rId10"/>
                    <a:stretch>
                      <a:fillRect/>
                    </a:stretch>
                  </pic:blipFill>
                  <pic:spPr>
                    <a:xfrm>
                      <a:off x="0" y="0"/>
                      <a:ext cx="2400300" cy="1800225"/>
                    </a:xfrm>
                    <a:prstGeom prst="rect">
                      <a:avLst/>
                    </a:prstGeom>
                    <a:noFill/>
                    <a:ln w="9525">
                      <a:noFill/>
                    </a:ln>
                  </pic:spPr>
                </pic:pic>
              </a:graphicData>
            </a:graphic>
          </wp:inline>
        </w:drawing>
      </w:r>
    </w:p>
    <w:p w14:paraId="156D5C7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ascii="宋体" w:hAnsi="宋体" w:eastAsia="宋体" w:cs="宋体"/>
          <w:sz w:val="24"/>
          <w:szCs w:val="24"/>
        </w:rPr>
      </w:pPr>
      <w:r>
        <w:rPr>
          <w:sz w:val="28"/>
        </w:rPr>
        <mc:AlternateContent>
          <mc:Choice Requires="wps">
            <w:drawing>
              <wp:anchor distT="0" distB="0" distL="114300" distR="114300" simplePos="0" relativeHeight="251661312" behindDoc="0" locked="0" layoutInCell="1" allowOverlap="1">
                <wp:simplePos x="0" y="0"/>
                <wp:positionH relativeFrom="column">
                  <wp:posOffset>161290</wp:posOffset>
                </wp:positionH>
                <wp:positionV relativeFrom="paragraph">
                  <wp:posOffset>3810</wp:posOffset>
                </wp:positionV>
                <wp:extent cx="2088515" cy="466090"/>
                <wp:effectExtent l="4445" t="4445" r="15240" b="12065"/>
                <wp:wrapNone/>
                <wp:docPr id="13" name="文本框 13"/>
                <wp:cNvGraphicFramePr/>
                <a:graphic xmlns:a="http://schemas.openxmlformats.org/drawingml/2006/main">
                  <a:graphicData uri="http://schemas.microsoft.com/office/word/2010/wordprocessingShape">
                    <wps:wsp>
                      <wps:cNvSpPr txBox="1"/>
                      <wps:spPr>
                        <a:xfrm>
                          <a:off x="0" y="0"/>
                          <a:ext cx="2088515" cy="4660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56356F6">
                            <w:pPr>
                              <w:rPr>
                                <w:rFonts w:hint="default" w:eastAsiaTheme="minorEastAsia"/>
                                <w:lang w:val="en-US" w:eastAsia="zh-CN"/>
                              </w:rPr>
                            </w:pPr>
                            <w:r>
                              <w:rPr>
                                <w:rFonts w:hint="eastAsia"/>
                                <w:lang w:val="en-US" w:eastAsia="zh-CN"/>
                              </w:rPr>
                              <w:t>张一嘉、张嘉辰在下五子棋，李子木在玩堆堆乐。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7pt;margin-top:0.3pt;height:36.7pt;width:164.45pt;z-index:251661312;mso-width-relative:page;mso-height-relative:page;" fillcolor="#FFFFFF [3201]" filled="t" stroked="t" coordsize="21600,21600" o:gfxdata="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COBwq0wAA&#10;AAYBAAAPAAAAAAAAAAEAIAAAACIAAABkcnMvZG93bnJldi54bWxQSwECFAAUAAAACACHTuJAAUBM&#10;xVwCAAC5BAAADgAAAAAAAAABACAAAAAiAQAAZHJzL2Uyb0RvYy54bWxQSwUGAAAAAAYABgBZAQAA&#10;8AUAAAAA&#10;">
                <v:fill on="t" focussize="0,0"/>
                <v:stroke weight="0.5pt" color="#000000 [3204]" joinstyle="round"/>
                <v:imagedata o:title=""/>
                <o:lock v:ext="edit" aspectratio="f"/>
                <v:textbox>
                  <w:txbxContent>
                    <w:p w14:paraId="156356F6">
                      <w:pPr>
                        <w:rPr>
                          <w:rFonts w:hint="default" w:eastAsiaTheme="minorEastAsia"/>
                          <w:lang w:val="en-US" w:eastAsia="zh-CN"/>
                        </w:rPr>
                      </w:pPr>
                      <w:r>
                        <w:rPr>
                          <w:rFonts w:hint="eastAsia"/>
                          <w:lang w:val="en-US" w:eastAsia="zh-CN"/>
                        </w:rPr>
                        <w:t>张一嘉、张嘉辰在下五子棋，李子木在玩堆堆乐。</w:t>
                      </w:r>
                    </w:p>
                  </w:txbxContent>
                </v:textbox>
              </v:shape>
            </w:pict>
          </mc:Fallback>
        </mc:AlternateContent>
      </w:r>
    </w:p>
    <w:p w14:paraId="0135C6F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ascii="宋体" w:hAnsi="宋体" w:eastAsia="宋体" w:cs="宋体"/>
          <w:sz w:val="24"/>
          <w:szCs w:val="24"/>
        </w:rPr>
      </w:pPr>
    </w:p>
    <w:p w14:paraId="591F26B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val="0"/>
          <w:kern w:val="0"/>
          <w:sz w:val="28"/>
          <w:szCs w:val="28"/>
          <w:lang w:val="en-US" w:eastAsia="zh-CN"/>
        </w:rPr>
      </w:pPr>
    </w:p>
    <w:p w14:paraId="1EC26ED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val="0"/>
          <w:kern w:val="0"/>
          <w:sz w:val="28"/>
          <w:szCs w:val="28"/>
          <w:lang w:val="en-US" w:eastAsia="zh-CN"/>
        </w:rPr>
      </w:pPr>
    </w:p>
    <w:p w14:paraId="32696E7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val="0"/>
          <w:kern w:val="0"/>
          <w:sz w:val="28"/>
          <w:szCs w:val="28"/>
          <w:lang w:val="en-US" w:eastAsia="zh-CN"/>
        </w:rPr>
      </w:pPr>
    </w:p>
    <w:p w14:paraId="42F727D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8"/>
          <w:szCs w:val="28"/>
        </w:rPr>
      </w:pPr>
      <w:r>
        <w:rPr>
          <w:rFonts w:hint="eastAsia" w:ascii="宋体" w:hAnsi="宋体" w:eastAsia="宋体" w:cs="宋体"/>
          <w:b/>
          <w:bCs w:val="0"/>
          <w:kern w:val="0"/>
          <w:sz w:val="28"/>
          <w:szCs w:val="28"/>
          <w:lang w:val="en-US" w:eastAsia="zh-CN"/>
        </w:rPr>
        <w:t>集体活动篇</w:t>
      </w:r>
    </w:p>
    <w:p w14:paraId="1F8F09B3">
      <w:pPr>
        <w:rPr>
          <w:rFonts w:hint="default" w:ascii="宋体" w:hAnsi="宋体" w:eastAsia="宋体" w:cs="宋体"/>
          <w:b/>
          <w:sz w:val="24"/>
          <w:szCs w:val="28"/>
          <w:lang w:val="en-US" w:eastAsia="zh-CN"/>
        </w:rPr>
      </w:pPr>
      <w:r>
        <w:rPr>
          <w:rFonts w:hint="eastAsia" w:ascii="宋体" w:hAnsi="宋体" w:eastAsia="宋体" w:cs="宋体"/>
          <w:b/>
          <w:sz w:val="24"/>
          <w:szCs w:val="28"/>
          <w:lang w:val="en-US" w:eastAsia="zh-CN"/>
        </w:rPr>
        <w:t>1.美术：秋天的树林</w:t>
      </w:r>
    </w:p>
    <w:p w14:paraId="24527D41">
      <w:pPr>
        <w:keepNext w:val="0"/>
        <w:keepLines w:val="0"/>
        <w:pageBreakBefore w:val="0"/>
        <w:widowControl/>
        <w:tabs>
          <w:tab w:val="left" w:pos="180"/>
        </w:tabs>
        <w:kinsoku/>
        <w:wordWrap/>
        <w:overflowPunct/>
        <w:topLinePunct w:val="0"/>
        <w:bidi w:val="0"/>
        <w:spacing w:line="360" w:lineRule="exact"/>
        <w:ind w:firstLine="420" w:firstLineChars="200"/>
        <w:textAlignment w:val="auto"/>
        <w:outlineLvl w:val="9"/>
        <w:rPr>
          <w:rFonts w:hint="eastAsia" w:ascii="宋体" w:hAnsi="宋体" w:eastAsia="宋体" w:cs="宋体"/>
          <w:b/>
          <w:bCs/>
          <w:sz w:val="21"/>
          <w:szCs w:val="21"/>
        </w:rPr>
      </w:pPr>
      <w:r>
        <w:rPr>
          <w:rFonts w:hint="eastAsia" w:ascii="宋体" w:hAnsi="宋体" w:eastAsia="宋体" w:cs="宋体"/>
          <w:kern w:val="0"/>
          <w:sz w:val="21"/>
          <w:szCs w:val="21"/>
        </w:rPr>
        <w:t>《秋天的树林》这是一节美术绘画活动，孩子们眼中秋天树林的景色是美丽而多彩的，枫叶树林重叠交织在一起让孩子们赏心悦目，果园里丰收的景象让孩子们更加乐不思蜀，本次活动通过欣赏不同秋天树林的图片引导幼儿认真观察秋天的树林的变化，学会用绘画形式来表现树林画面的远近，感知颜色的变化美，运用简单的线条勾勒，表现出秋天树林的多彩。</w:t>
      </w:r>
    </w:p>
    <w:p w14:paraId="6BED12A3">
      <w:pPr>
        <w:rPr>
          <w:rFonts w:hint="eastAsia" w:ascii="宋体" w:hAnsi="宋体" w:eastAsia="宋体" w:cs="宋体"/>
          <w:color w:val="000000"/>
          <w:kern w:val="0"/>
          <w:sz w:val="21"/>
          <w:szCs w:val="21"/>
          <w:lang w:eastAsia="zh-CN"/>
        </w:rPr>
      </w:pPr>
      <w:r>
        <w:rPr>
          <w:rFonts w:hint="eastAsia" w:ascii="宋体" w:hAnsi="宋体" w:eastAsia="宋体" w:cs="宋体"/>
          <w:b/>
          <w:bCs/>
          <w:i w:val="0"/>
          <w:iCs w:val="0"/>
          <w:caps w:val="0"/>
          <w:color w:val="000000"/>
          <w:spacing w:val="0"/>
          <w:sz w:val="21"/>
          <w:szCs w:val="21"/>
          <w:u w:val="single"/>
        </w:rPr>
        <w:t>张一嘉、李子木、李兴琪、陈艺萱、杨佳伊、王紫妍、罗景宸、李伊一、秦修诚、梁沐棉、</w:t>
      </w:r>
      <w:r>
        <w:rPr>
          <w:rFonts w:hint="eastAsia" w:ascii="宋体" w:hAnsi="宋体" w:eastAsia="宋体" w:cs="宋体"/>
          <w:b/>
          <w:bCs/>
          <w:i w:val="0"/>
          <w:iCs w:val="0"/>
          <w:caps w:val="0"/>
          <w:color w:val="000000"/>
          <w:spacing w:val="0"/>
          <w:sz w:val="21"/>
          <w:szCs w:val="21"/>
          <w:u w:val="single"/>
          <w:lang w:val="en-US" w:eastAsia="zh-CN"/>
        </w:rPr>
        <w:t>焦云舒</w:t>
      </w:r>
      <w:r>
        <w:rPr>
          <w:rFonts w:hint="eastAsia" w:ascii="宋体" w:hAnsi="宋体" w:eastAsia="宋体" w:cs="宋体"/>
          <w:i w:val="0"/>
          <w:iCs w:val="0"/>
          <w:caps w:val="0"/>
          <w:color w:val="000000"/>
          <w:spacing w:val="0"/>
          <w:sz w:val="21"/>
          <w:szCs w:val="21"/>
          <w:lang w:val="en-US" w:eastAsia="zh-CN"/>
        </w:rPr>
        <w:t>能</w:t>
      </w:r>
      <w:r>
        <w:rPr>
          <w:rFonts w:hint="eastAsia" w:ascii="宋体" w:hAnsi="宋体" w:eastAsia="宋体" w:cs="宋体"/>
          <w:kern w:val="0"/>
          <w:sz w:val="21"/>
          <w:szCs w:val="21"/>
        </w:rPr>
        <w:t>用层叠交叉、颜色渐变的方法表现出秋天疏密的树林。</w:t>
      </w:r>
      <w:r>
        <w:rPr>
          <w:rFonts w:hint="eastAsia" w:ascii="宋体" w:hAnsi="宋体" w:eastAsia="宋体" w:cs="宋体"/>
          <w:b/>
          <w:bCs/>
          <w:i w:val="0"/>
          <w:iCs w:val="0"/>
          <w:caps w:val="0"/>
          <w:color w:val="000000"/>
          <w:spacing w:val="0"/>
          <w:sz w:val="21"/>
          <w:szCs w:val="21"/>
          <w:u w:val="single"/>
        </w:rPr>
        <w:t>贺健宸、王凝音、赵希羽、陈竞泽、夏天一、郭颜睿、李梓朋、赵毓宁、秦苏安、肖尧、宋恬恬、朱琪玥、徐亿涵、张漪乐、郭煜霖、左轶萱</w:t>
      </w:r>
      <w:r>
        <w:rPr>
          <w:rFonts w:hint="eastAsia" w:ascii="宋体" w:hAnsi="宋体" w:eastAsia="宋体" w:cs="宋体"/>
          <w:color w:val="000000"/>
          <w:kern w:val="0"/>
          <w:sz w:val="21"/>
          <w:szCs w:val="21"/>
        </w:rPr>
        <w:t>能够注意树的近大远小的关系</w:t>
      </w:r>
      <w:r>
        <w:rPr>
          <w:rFonts w:hint="eastAsia" w:ascii="宋体" w:hAnsi="宋体" w:eastAsia="宋体" w:cs="宋体"/>
          <w:color w:val="000000"/>
          <w:kern w:val="0"/>
          <w:sz w:val="21"/>
          <w:szCs w:val="21"/>
          <w:lang w:eastAsia="zh-CN"/>
        </w:rPr>
        <w:t>。</w:t>
      </w:r>
    </w:p>
    <w:p w14:paraId="3F87DBDB">
      <w:pPr>
        <w:rPr>
          <w:rFonts w:hint="eastAsia" w:ascii="宋体" w:hAnsi="宋体" w:eastAsia="宋体" w:cs="宋体"/>
          <w:color w:val="000000"/>
          <w:kern w:val="0"/>
          <w:sz w:val="21"/>
          <w:szCs w:val="21"/>
          <w:lang w:val="en-US" w:eastAsia="zh-CN"/>
        </w:rPr>
      </w:pPr>
    </w:p>
    <w:p w14:paraId="685660C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val="0"/>
          <w:kern w:val="0"/>
          <w:sz w:val="28"/>
          <w:szCs w:val="28"/>
          <w:lang w:val="en-US" w:eastAsia="zh-CN"/>
        </w:rPr>
      </w:pPr>
    </w:p>
    <w:p w14:paraId="3574C02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val="0"/>
          <w:kern w:val="0"/>
          <w:sz w:val="28"/>
          <w:szCs w:val="28"/>
          <w:lang w:val="en-US" w:eastAsia="zh-CN"/>
        </w:rPr>
      </w:pPr>
      <w:r>
        <w:rPr>
          <w:rFonts w:hint="eastAsia" w:ascii="宋体" w:hAnsi="宋体" w:eastAsia="宋体" w:cs="宋体"/>
          <w:b/>
          <w:bCs w:val="0"/>
          <w:kern w:val="0"/>
          <w:sz w:val="28"/>
          <w:szCs w:val="28"/>
          <w:lang w:val="en-US" w:eastAsia="zh-CN"/>
        </w:rPr>
        <w:t>生活活动篇</w:t>
      </w:r>
    </w:p>
    <w:p w14:paraId="6DEC72F4">
      <w:pPr>
        <w:ind w:firstLine="472" w:firstLineChars="196"/>
        <w:rPr>
          <w:rFonts w:hint="default" w:ascii="宋体" w:hAnsi="宋体" w:eastAsia="宋体" w:cs="宋体"/>
          <w:sz w:val="24"/>
          <w:szCs w:val="24"/>
          <w:lang w:val="en-US" w:eastAsia="zh-CN"/>
        </w:rPr>
      </w:pPr>
      <w:r>
        <w:rPr>
          <w:rFonts w:hint="eastAsia" w:ascii="宋体" w:hAnsi="宋体" w:eastAsia="宋体" w:cs="宋体"/>
          <w:b/>
          <w:sz w:val="24"/>
          <w:szCs w:val="24"/>
          <w:lang w:eastAsia="ja-JP"/>
        </w:rPr>
        <w:t>观察时间：</w:t>
      </w:r>
      <w:r>
        <w:rPr>
          <w:rFonts w:hint="eastAsia" w:ascii="宋体" w:hAnsi="宋体" w:eastAsia="宋体" w:cs="宋体"/>
          <w:sz w:val="24"/>
          <w:szCs w:val="24"/>
        </w:rPr>
        <w:t>20</w:t>
      </w:r>
      <w:r>
        <w:rPr>
          <w:rFonts w:hint="eastAsia" w:ascii="宋体" w:hAnsi="宋体" w:eastAsia="宋体" w:cs="宋体"/>
          <w:sz w:val="24"/>
          <w:szCs w:val="24"/>
          <w:lang w:val="en-US" w:eastAsia="zh-CN"/>
        </w:rPr>
        <w:t>24.10.29</w:t>
      </w:r>
    </w:p>
    <w:p w14:paraId="7BFBBDD4">
      <w:pPr>
        <w:ind w:firstLine="472" w:firstLineChars="196"/>
        <w:rPr>
          <w:rFonts w:hint="eastAsia" w:ascii="宋体" w:hAnsi="宋体" w:eastAsia="宋体" w:cs="宋体"/>
          <w:sz w:val="24"/>
          <w:szCs w:val="24"/>
          <w:lang w:eastAsia="ja-JP"/>
        </w:rPr>
      </w:pPr>
      <w:r>
        <w:rPr>
          <w:rFonts w:hint="eastAsia" w:ascii="宋体" w:hAnsi="宋体" w:eastAsia="宋体" w:cs="宋体"/>
          <w:b/>
          <w:sz w:val="24"/>
          <w:szCs w:val="24"/>
          <w:lang w:eastAsia="ja-JP"/>
        </w:rPr>
        <w:t>观察对象：</w:t>
      </w:r>
      <w:r>
        <w:rPr>
          <w:rFonts w:hint="eastAsia" w:ascii="宋体" w:hAnsi="宋体" w:eastAsia="宋体" w:cs="宋体"/>
          <w:b w:val="0"/>
          <w:bCs/>
          <w:sz w:val="24"/>
          <w:szCs w:val="24"/>
          <w:lang w:val="en-US" w:eastAsia="zh-CN"/>
        </w:rPr>
        <w:t>大</w:t>
      </w:r>
      <w:r>
        <w:rPr>
          <w:rFonts w:hint="eastAsia" w:ascii="宋体" w:hAnsi="宋体" w:eastAsia="宋体" w:cs="宋体"/>
          <w:sz w:val="24"/>
          <w:szCs w:val="24"/>
        </w:rPr>
        <w:t>三</w:t>
      </w:r>
      <w:r>
        <w:rPr>
          <w:rFonts w:hint="eastAsia" w:ascii="宋体" w:hAnsi="宋体" w:eastAsia="宋体" w:cs="宋体"/>
          <w:sz w:val="24"/>
          <w:szCs w:val="24"/>
          <w:lang w:eastAsia="ja-JP"/>
        </w:rPr>
        <w:t>班今日来园幼儿</w:t>
      </w:r>
    </w:p>
    <w:p w14:paraId="6C96173F">
      <w:pPr>
        <w:ind w:firstLine="472" w:firstLineChars="196"/>
        <w:rPr>
          <w:rFonts w:hint="eastAsia" w:ascii="宋体" w:hAnsi="宋体" w:eastAsia="宋体" w:cs="宋体"/>
          <w:sz w:val="24"/>
          <w:szCs w:val="24"/>
        </w:rPr>
      </w:pPr>
      <w:r>
        <w:rPr>
          <w:rFonts w:hint="eastAsia" w:ascii="宋体" w:hAnsi="宋体" w:eastAsia="宋体" w:cs="宋体"/>
          <w:b/>
          <w:sz w:val="24"/>
          <w:szCs w:val="24"/>
          <w:lang w:eastAsia="ja-JP"/>
        </w:rPr>
        <w:t>观察者：</w:t>
      </w:r>
      <w:r>
        <w:rPr>
          <w:rFonts w:hint="eastAsia" w:ascii="宋体" w:hAnsi="宋体" w:eastAsia="宋体" w:cs="宋体"/>
          <w:sz w:val="24"/>
          <w:szCs w:val="24"/>
        </w:rPr>
        <w:t>耿佳、</w:t>
      </w:r>
      <w:r>
        <w:rPr>
          <w:rFonts w:hint="eastAsia" w:ascii="宋体" w:hAnsi="宋体" w:eastAsia="宋体" w:cs="宋体"/>
          <w:sz w:val="24"/>
          <w:szCs w:val="24"/>
          <w:lang w:val="en-US" w:eastAsia="zh-CN"/>
        </w:rPr>
        <w:t>刘恬君</w:t>
      </w:r>
      <w:r>
        <w:rPr>
          <w:rFonts w:hint="eastAsia" w:ascii="宋体" w:hAnsi="宋体" w:eastAsia="宋体" w:cs="宋体"/>
          <w:sz w:val="24"/>
          <w:szCs w:val="24"/>
        </w:rPr>
        <w:t>、丁丹娜</w:t>
      </w:r>
    </w:p>
    <w:p w14:paraId="78F7A2B6">
      <w:pPr>
        <w:ind w:firstLine="472" w:firstLineChars="196"/>
        <w:rPr>
          <w:rFonts w:hint="eastAsia" w:ascii="宋体" w:hAnsi="宋体" w:eastAsia="宋体" w:cs="宋体"/>
          <w:sz w:val="24"/>
          <w:szCs w:val="24"/>
          <w:lang w:eastAsia="ja-JP"/>
        </w:rPr>
      </w:pPr>
      <w:r>
        <w:rPr>
          <w:rFonts w:hint="eastAsia" w:ascii="宋体" w:hAnsi="宋体" w:eastAsia="宋体" w:cs="宋体"/>
          <w:b/>
          <w:sz w:val="24"/>
          <w:szCs w:val="24"/>
          <w:lang w:eastAsia="ja-JP"/>
        </w:rPr>
        <w:t>观察目的：</w:t>
      </w:r>
      <w:r>
        <w:rPr>
          <w:rFonts w:hint="eastAsia" w:ascii="宋体" w:hAnsi="宋体" w:eastAsia="宋体" w:cs="宋体"/>
          <w:sz w:val="24"/>
          <w:szCs w:val="24"/>
          <w:lang w:eastAsia="ja-JP"/>
        </w:rPr>
        <w:t>具有良好的生活习惯与生活能力（指向能力）</w:t>
      </w:r>
    </w:p>
    <w:p w14:paraId="1E871193">
      <w:pPr>
        <w:ind w:firstLine="472" w:firstLineChars="196"/>
        <w:rPr>
          <w:rFonts w:hint="eastAsia" w:ascii="宋体" w:hAnsi="宋体" w:eastAsia="宋体" w:cs="宋体"/>
          <w:b/>
          <w:sz w:val="24"/>
          <w:szCs w:val="24"/>
          <w:lang w:eastAsia="ja-JP"/>
        </w:rPr>
      </w:pPr>
      <w:r>
        <w:rPr>
          <w:rFonts w:hint="eastAsia" w:ascii="宋体" w:hAnsi="宋体" w:eastAsia="宋体" w:cs="宋体"/>
          <w:b/>
          <w:sz w:val="24"/>
          <w:szCs w:val="24"/>
          <w:lang w:eastAsia="ja-JP"/>
        </w:rPr>
        <w:t>观察内容：</w:t>
      </w:r>
    </w:p>
    <w:p w14:paraId="51539E5A">
      <w:pPr>
        <w:pStyle w:val="23"/>
        <w:ind w:left="480"/>
        <w:rPr>
          <w:rFonts w:hint="eastAsia" w:ascii="宋体" w:hAnsi="宋体" w:eastAsia="宋体" w:cs="宋体"/>
          <w:sz w:val="24"/>
          <w:szCs w:val="24"/>
          <w:lang w:eastAsia="ja-JP"/>
        </w:rPr>
      </w:pPr>
      <w:r>
        <w:rPr>
          <w:rFonts w:hint="eastAsia" w:ascii="宋体" w:hAnsi="宋体" w:eastAsia="宋体" w:cs="宋体"/>
          <w:sz w:val="24"/>
          <w:szCs w:val="24"/>
        </w:rPr>
        <w:t>①坚持午睡</w:t>
      </w:r>
    </w:p>
    <w:p w14:paraId="65766C92">
      <w:pPr>
        <w:pStyle w:val="23"/>
        <w:ind w:left="480"/>
        <w:rPr>
          <w:rFonts w:hint="eastAsia" w:ascii="宋体" w:hAnsi="宋体" w:eastAsia="宋体" w:cs="宋体"/>
          <w:sz w:val="24"/>
          <w:szCs w:val="24"/>
          <w:lang w:eastAsia="ja-JP"/>
        </w:rPr>
      </w:pPr>
      <w:r>
        <w:rPr>
          <w:rFonts w:hint="eastAsia" w:ascii="宋体" w:hAnsi="宋体" w:eastAsia="宋体" w:cs="宋体"/>
          <w:sz w:val="24"/>
          <w:szCs w:val="24"/>
        </w:rPr>
        <w:t>②</w:t>
      </w:r>
      <w:r>
        <w:rPr>
          <w:rFonts w:hint="eastAsia" w:ascii="宋体" w:hAnsi="宋体" w:eastAsia="宋体" w:cs="宋体"/>
          <w:sz w:val="24"/>
          <w:szCs w:val="24"/>
          <w:lang w:eastAsia="ja-JP"/>
        </w:rPr>
        <w:t>主动饮用白开水</w:t>
      </w:r>
    </w:p>
    <w:p w14:paraId="215DC022">
      <w:pPr>
        <w:pStyle w:val="23"/>
        <w:ind w:left="480"/>
        <w:rPr>
          <w:rFonts w:hint="eastAsia" w:ascii="宋体" w:hAnsi="宋体" w:eastAsia="宋体" w:cs="宋体"/>
          <w:sz w:val="24"/>
          <w:szCs w:val="24"/>
        </w:rPr>
      </w:pPr>
      <w:r>
        <w:rPr>
          <w:rFonts w:hint="eastAsia" w:ascii="宋体" w:hAnsi="宋体" w:eastAsia="宋体" w:cs="宋体"/>
          <w:sz w:val="24"/>
          <w:szCs w:val="24"/>
        </w:rPr>
        <w:t>③游戏后整理好玩具</w:t>
      </w:r>
    </w:p>
    <w:p w14:paraId="3D6D2F05">
      <w:pPr>
        <w:pStyle w:val="23"/>
        <w:ind w:left="480"/>
        <w:rPr>
          <w:rFonts w:hint="eastAsia" w:ascii="宋体" w:hAnsi="宋体" w:eastAsia="宋体" w:cs="宋体"/>
          <w:sz w:val="24"/>
          <w:szCs w:val="24"/>
          <w:lang w:eastAsia="ja-JP"/>
        </w:rPr>
      </w:pPr>
      <w:r>
        <w:rPr>
          <w:rFonts w:hint="eastAsia" w:ascii="宋体" w:hAnsi="宋体" w:eastAsia="宋体" w:cs="宋体"/>
          <w:sz w:val="24"/>
          <w:szCs w:val="24"/>
        </w:rPr>
        <w:t>④</w:t>
      </w:r>
      <w:r>
        <w:rPr>
          <w:rFonts w:hint="eastAsia" w:ascii="宋体" w:hAnsi="宋体" w:eastAsia="宋体" w:cs="宋体"/>
          <w:sz w:val="24"/>
          <w:szCs w:val="24"/>
          <w:lang w:eastAsia="ja-JP"/>
        </w:rPr>
        <w:t>按时进餐（点心、午餐）</w:t>
      </w:r>
    </w:p>
    <w:p w14:paraId="1D25442A">
      <w:pPr>
        <w:ind w:firstLine="482" w:firstLineChars="200"/>
        <w:rPr>
          <w:rFonts w:hint="eastAsia" w:ascii="宋体" w:hAnsi="宋体" w:eastAsia="宋体" w:cs="宋体"/>
          <w:b/>
          <w:sz w:val="24"/>
          <w:szCs w:val="24"/>
          <w:lang w:eastAsia="ja-JP"/>
        </w:rPr>
      </w:pPr>
      <w:r>
        <w:rPr>
          <w:rFonts w:hint="eastAsia" w:ascii="宋体" w:hAnsi="宋体" w:eastAsia="宋体" w:cs="宋体"/>
          <w:b/>
          <w:sz w:val="24"/>
          <w:szCs w:val="24"/>
          <w:lang w:eastAsia="ja-JP"/>
        </w:rPr>
        <w:t>观察背景：</w:t>
      </w:r>
    </w:p>
    <w:p w14:paraId="026FC032">
      <w:pPr>
        <w:rPr>
          <w:rFonts w:hint="eastAsia" w:ascii="宋体" w:hAnsi="宋体" w:eastAsia="宋体" w:cs="宋体"/>
          <w:sz w:val="24"/>
          <w:szCs w:val="24"/>
          <w:lang w:eastAsia="ja-JP"/>
        </w:rPr>
      </w:pPr>
      <w:r>
        <w:rPr>
          <w:rFonts w:hint="eastAsia" w:ascii="宋体" w:hAnsi="宋体" w:eastAsia="宋体" w:cs="宋体"/>
          <w:sz w:val="24"/>
          <w:szCs w:val="24"/>
          <w:lang w:eastAsia="ja-JP"/>
        </w:rPr>
        <w:t xml:space="preserve">    纵观幼儿在园一日生活中的各种小事</w:t>
      </w:r>
      <w:r>
        <w:rPr>
          <w:rFonts w:hint="eastAsia" w:ascii="宋体" w:hAnsi="宋体" w:eastAsia="宋体" w:cs="宋体"/>
          <w:sz w:val="24"/>
          <w:szCs w:val="24"/>
        </w:rPr>
        <w:t xml:space="preserve"> ，已经</w:t>
      </w:r>
      <w:r>
        <w:rPr>
          <w:rFonts w:hint="eastAsia" w:ascii="宋体" w:hAnsi="宋体" w:eastAsia="宋体" w:cs="宋体"/>
          <w:sz w:val="24"/>
          <w:szCs w:val="24"/>
          <w:lang w:eastAsia="ja-JP"/>
        </w:rPr>
        <w:t>进行</w:t>
      </w:r>
      <w:r>
        <w:rPr>
          <w:rFonts w:hint="eastAsia" w:ascii="宋体" w:hAnsi="宋体" w:eastAsia="宋体" w:cs="宋体"/>
          <w:sz w:val="24"/>
          <w:szCs w:val="24"/>
        </w:rPr>
        <w:t>了一段时间的</w:t>
      </w:r>
      <w:r>
        <w:rPr>
          <w:rFonts w:hint="eastAsia" w:ascii="宋体" w:hAnsi="宋体" w:eastAsia="宋体" w:cs="宋体"/>
          <w:sz w:val="24"/>
          <w:szCs w:val="24"/>
          <w:lang w:eastAsia="ja-JP"/>
        </w:rPr>
        <w:t>“具有良好的生活习惯与生活能力”观察记录</w:t>
      </w:r>
      <w:r>
        <w:rPr>
          <w:rFonts w:hint="eastAsia" w:ascii="宋体" w:hAnsi="宋体" w:eastAsia="宋体" w:cs="宋体"/>
          <w:sz w:val="24"/>
          <w:szCs w:val="24"/>
        </w:rPr>
        <w:t>。</w:t>
      </w:r>
      <w:r>
        <w:rPr>
          <w:rFonts w:hint="eastAsia" w:ascii="宋体" w:hAnsi="宋体" w:eastAsia="宋体" w:cs="宋体"/>
          <w:sz w:val="24"/>
          <w:szCs w:val="24"/>
          <w:lang w:eastAsia="ja-JP"/>
        </w:rPr>
        <w:t>旨在让幼儿保持有规律的生活，养成良好的作息、饮食、卫生习惯。如：早睡早起、每天午睡、按时进餐、吃好</w:t>
      </w:r>
      <w:r>
        <w:rPr>
          <w:rFonts w:hint="eastAsia" w:ascii="宋体" w:hAnsi="宋体" w:eastAsia="宋体" w:cs="宋体"/>
          <w:sz w:val="24"/>
          <w:szCs w:val="24"/>
        </w:rPr>
        <w:t>午</w:t>
      </w:r>
      <w:r>
        <w:rPr>
          <w:rFonts w:hint="eastAsia" w:ascii="宋体" w:hAnsi="宋体" w:eastAsia="宋体" w:cs="宋体"/>
          <w:sz w:val="24"/>
          <w:szCs w:val="24"/>
          <w:lang w:eastAsia="ja-JP"/>
        </w:rPr>
        <w:t>餐等。</w:t>
      </w:r>
    </w:p>
    <w:p w14:paraId="6F5A2BD7">
      <w:pPr>
        <w:jc w:val="center"/>
        <w:rPr>
          <w:rFonts w:hint="eastAsia" w:ascii="宋体" w:hAnsi="宋体" w:eastAsia="宋体" w:cs="宋体"/>
          <w:sz w:val="24"/>
          <w:szCs w:val="24"/>
          <w:lang w:eastAsia="ja-JP"/>
        </w:rPr>
      </w:pPr>
      <w:r>
        <w:rPr>
          <w:rFonts w:hint="eastAsia" w:ascii="宋体" w:hAnsi="宋体" w:eastAsia="宋体" w:cs="宋体"/>
          <w:b/>
          <w:bCs/>
          <w:sz w:val="24"/>
          <w:szCs w:val="24"/>
          <w:lang w:eastAsia="ja-JP"/>
        </w:rPr>
        <w:t>（备注：家园共同合作，才是最高效的方式呀！）</w:t>
      </w:r>
    </w:p>
    <w:tbl>
      <w:tblPr>
        <w:tblStyle w:val="10"/>
        <w:tblW w:w="7721" w:type="dxa"/>
        <w:jc w:val="cente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autofit"/>
        <w:tblCellMar>
          <w:top w:w="0" w:type="dxa"/>
          <w:left w:w="108" w:type="dxa"/>
          <w:bottom w:w="0" w:type="dxa"/>
          <w:right w:w="108" w:type="dxa"/>
        </w:tblCellMar>
      </w:tblPr>
      <w:tblGrid>
        <w:gridCol w:w="1438"/>
        <w:gridCol w:w="1237"/>
        <w:gridCol w:w="1318"/>
        <w:gridCol w:w="1435"/>
        <w:gridCol w:w="2293"/>
      </w:tblGrid>
      <w:tr w14:paraId="3E5B0500">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651" w:hRule="atLeast"/>
          <w:jc w:val="center"/>
        </w:trPr>
        <w:tc>
          <w:tcPr>
            <w:tcW w:w="1438" w:type="dxa"/>
            <w:vAlign w:val="center"/>
          </w:tcPr>
          <w:p w14:paraId="208446F3">
            <w:pPr>
              <w:keepNext w:val="0"/>
              <w:keepLines w:val="0"/>
              <w:suppressLineNumbers w:val="0"/>
              <w:spacing w:before="4" w:beforeAutospacing="0" w:after="0" w:afterAutospacing="0"/>
              <w:ind w:left="0" w:right="0"/>
              <w:jc w:val="center"/>
              <w:rPr>
                <w:rFonts w:hint="eastAsia" w:ascii="宋体" w:hAnsi="宋体" w:eastAsia="宋体" w:cs="宋体"/>
                <w:sz w:val="24"/>
                <w:szCs w:val="24"/>
                <w:lang w:eastAsia="ja-JP"/>
              </w:rPr>
            </w:pPr>
            <w:r>
              <w:rPr>
                <w:rFonts w:hint="eastAsia" w:ascii="宋体" w:hAnsi="宋体" w:eastAsia="宋体" w:cs="宋体"/>
                <w:sz w:val="24"/>
                <w:szCs w:val="24"/>
                <w:lang w:eastAsia="ja-JP"/>
              </w:rPr>
              <w:t>儿童</w:t>
            </w:r>
          </w:p>
        </w:tc>
        <w:tc>
          <w:tcPr>
            <w:tcW w:w="1237" w:type="dxa"/>
            <w:vAlign w:val="center"/>
          </w:tcPr>
          <w:p w14:paraId="056F07D5">
            <w:pPr>
              <w:keepNext w:val="0"/>
              <w:keepLines w:val="0"/>
              <w:suppressLineNumbers w:val="0"/>
              <w:spacing w:before="4" w:beforeAutospacing="0" w:after="0" w:afterAutospacing="0"/>
              <w:ind w:left="0" w:right="0"/>
              <w:jc w:val="center"/>
              <w:rPr>
                <w:rFonts w:hint="eastAsia" w:ascii="宋体" w:hAnsi="宋体" w:eastAsia="宋体" w:cs="宋体"/>
                <w:sz w:val="24"/>
                <w:szCs w:val="24"/>
                <w:lang w:eastAsia="ja-JP"/>
              </w:rPr>
            </w:pPr>
            <w:r>
              <w:rPr>
                <w:rFonts w:hint="eastAsia" w:ascii="宋体" w:hAnsi="宋体" w:eastAsia="宋体" w:cs="宋体"/>
                <w:sz w:val="24"/>
                <w:szCs w:val="24"/>
                <w:lang w:eastAsia="ja-JP"/>
              </w:rPr>
              <w:t>坚持午睡</w:t>
            </w:r>
          </w:p>
        </w:tc>
        <w:tc>
          <w:tcPr>
            <w:tcW w:w="1318" w:type="dxa"/>
            <w:vAlign w:val="center"/>
          </w:tcPr>
          <w:p w14:paraId="4F023350">
            <w:pPr>
              <w:keepNext w:val="0"/>
              <w:keepLines w:val="0"/>
              <w:suppressLineNumbers w:val="0"/>
              <w:spacing w:before="4" w:beforeAutospacing="0" w:after="0" w:afterAutospacing="0"/>
              <w:ind w:left="0" w:right="0"/>
              <w:jc w:val="center"/>
              <w:rPr>
                <w:rFonts w:hint="eastAsia" w:ascii="宋体" w:hAnsi="宋体" w:eastAsia="宋体" w:cs="宋体"/>
                <w:sz w:val="24"/>
                <w:szCs w:val="24"/>
                <w:lang w:eastAsia="ja-JP"/>
              </w:rPr>
            </w:pPr>
            <w:r>
              <w:rPr>
                <w:rFonts w:hint="eastAsia" w:ascii="宋体" w:hAnsi="宋体" w:eastAsia="宋体" w:cs="宋体"/>
                <w:sz w:val="24"/>
                <w:szCs w:val="24"/>
                <w:lang w:eastAsia="ja-JP"/>
              </w:rPr>
              <w:t>水杯喝完</w:t>
            </w:r>
          </w:p>
        </w:tc>
        <w:tc>
          <w:tcPr>
            <w:tcW w:w="1435" w:type="dxa"/>
            <w:vAlign w:val="center"/>
          </w:tcPr>
          <w:p w14:paraId="1CA7F5A4">
            <w:pPr>
              <w:keepNext w:val="0"/>
              <w:keepLines w:val="0"/>
              <w:suppressLineNumbers w:val="0"/>
              <w:spacing w:before="4"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eastAsia="ja-JP"/>
              </w:rPr>
              <w:t>整理好</w:t>
            </w:r>
            <w:r>
              <w:rPr>
                <w:rFonts w:hint="eastAsia" w:ascii="宋体" w:hAnsi="宋体" w:eastAsia="宋体" w:cs="宋体"/>
                <w:sz w:val="24"/>
                <w:szCs w:val="24"/>
              </w:rPr>
              <w:t>玩具</w:t>
            </w:r>
          </w:p>
        </w:tc>
        <w:tc>
          <w:tcPr>
            <w:tcW w:w="2293" w:type="dxa"/>
            <w:vAlign w:val="center"/>
          </w:tcPr>
          <w:p w14:paraId="3801D4A4">
            <w:pPr>
              <w:keepNext w:val="0"/>
              <w:keepLines w:val="0"/>
              <w:suppressLineNumbers w:val="0"/>
              <w:spacing w:before="4" w:beforeAutospacing="0" w:after="0" w:afterAutospacing="0"/>
              <w:ind w:left="0" w:right="0"/>
              <w:jc w:val="center"/>
              <w:rPr>
                <w:rFonts w:hint="eastAsia" w:ascii="宋体" w:hAnsi="宋体" w:eastAsia="宋体" w:cs="宋体"/>
                <w:sz w:val="24"/>
                <w:szCs w:val="24"/>
                <w:lang w:eastAsia="ja-JP"/>
              </w:rPr>
            </w:pPr>
            <w:r>
              <w:rPr>
                <w:rFonts w:hint="eastAsia" w:ascii="宋体" w:hAnsi="宋体" w:eastAsia="宋体" w:cs="宋体"/>
                <w:sz w:val="24"/>
                <w:szCs w:val="24"/>
                <w:lang w:eastAsia="ja-JP"/>
              </w:rPr>
              <w:t>用好点心、吃完午餐</w:t>
            </w:r>
          </w:p>
        </w:tc>
      </w:tr>
      <w:tr w14:paraId="000F56BE">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vAlign w:val="center"/>
          </w:tcPr>
          <w:p w14:paraId="1D343710">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张一嘉</w:t>
            </w:r>
          </w:p>
        </w:tc>
        <w:tc>
          <w:tcPr>
            <w:tcW w:w="1237" w:type="dxa"/>
            <w:vAlign w:val="top"/>
          </w:tcPr>
          <w:p w14:paraId="66A0C08B">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eastAsia="zh-CN"/>
              </w:rPr>
            </w:pPr>
            <w:r>
              <w:rPr>
                <w:rFonts w:hint="eastAsia" w:ascii="宋体" w:hAnsi="宋体" w:eastAsia="宋体" w:cs="宋体"/>
                <w:sz w:val="24"/>
                <w:szCs w:val="24"/>
              </w:rPr>
              <w:t>★</w:t>
            </w:r>
          </w:p>
        </w:tc>
        <w:tc>
          <w:tcPr>
            <w:tcW w:w="1318" w:type="dxa"/>
            <w:vAlign w:val="top"/>
          </w:tcPr>
          <w:p w14:paraId="4453187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vAlign w:val="top"/>
          </w:tcPr>
          <w:p w14:paraId="75F80AD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vAlign w:val="top"/>
          </w:tcPr>
          <w:p w14:paraId="647D57CA">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r>
      <w:tr w14:paraId="6F663375">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401" w:hRule="atLeast"/>
          <w:jc w:val="center"/>
        </w:trPr>
        <w:tc>
          <w:tcPr>
            <w:tcW w:w="1438" w:type="dxa"/>
            <w:vAlign w:val="center"/>
          </w:tcPr>
          <w:p w14:paraId="394F1479">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贺健宸</w:t>
            </w:r>
          </w:p>
        </w:tc>
        <w:tc>
          <w:tcPr>
            <w:tcW w:w="1237" w:type="dxa"/>
          </w:tcPr>
          <w:p w14:paraId="7E177994">
            <w:pPr>
              <w:keepNext w:val="0"/>
              <w:keepLines w:val="0"/>
              <w:suppressLineNumbers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rPr>
              <w:t>★</w:t>
            </w:r>
          </w:p>
        </w:tc>
        <w:tc>
          <w:tcPr>
            <w:tcW w:w="1318" w:type="dxa"/>
          </w:tcPr>
          <w:p w14:paraId="7DC821BC">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Pr>
          <w:p w14:paraId="3F3C2832">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Pr>
          <w:p w14:paraId="4596D3F0">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w:t>
            </w:r>
          </w:p>
        </w:tc>
      </w:tr>
      <w:tr w14:paraId="710759EF">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vAlign w:val="center"/>
          </w:tcPr>
          <w:p w14:paraId="6E1222B0">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秦苏安</w:t>
            </w:r>
          </w:p>
        </w:tc>
        <w:tc>
          <w:tcPr>
            <w:tcW w:w="1237" w:type="dxa"/>
          </w:tcPr>
          <w:p w14:paraId="78CF6220">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w:t>
            </w:r>
          </w:p>
        </w:tc>
        <w:tc>
          <w:tcPr>
            <w:tcW w:w="1318" w:type="dxa"/>
          </w:tcPr>
          <w:p w14:paraId="73F4B323">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Pr>
          <w:p w14:paraId="388008EB">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Pr>
          <w:p w14:paraId="0E973858">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w:t>
            </w:r>
          </w:p>
        </w:tc>
      </w:tr>
      <w:tr w14:paraId="7A3A04F2">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vAlign w:val="center"/>
          </w:tcPr>
          <w:p w14:paraId="61645799">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高羽安</w:t>
            </w:r>
          </w:p>
        </w:tc>
        <w:tc>
          <w:tcPr>
            <w:tcW w:w="1237" w:type="dxa"/>
            <w:vAlign w:val="top"/>
          </w:tcPr>
          <w:p w14:paraId="6A1E2DEF">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请假</w:t>
            </w:r>
          </w:p>
        </w:tc>
        <w:tc>
          <w:tcPr>
            <w:tcW w:w="1318" w:type="dxa"/>
            <w:vAlign w:val="top"/>
          </w:tcPr>
          <w:p w14:paraId="11AA489F">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p>
        </w:tc>
        <w:tc>
          <w:tcPr>
            <w:tcW w:w="1435" w:type="dxa"/>
            <w:vAlign w:val="top"/>
          </w:tcPr>
          <w:p w14:paraId="06633CAE">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p>
        </w:tc>
        <w:tc>
          <w:tcPr>
            <w:tcW w:w="2293" w:type="dxa"/>
            <w:vAlign w:val="top"/>
          </w:tcPr>
          <w:p w14:paraId="5516D280">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p>
        </w:tc>
      </w:tr>
      <w:tr w14:paraId="67D9AF48">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vAlign w:val="center"/>
          </w:tcPr>
          <w:p w14:paraId="25CD50A4">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徐佳禾</w:t>
            </w:r>
          </w:p>
        </w:tc>
        <w:tc>
          <w:tcPr>
            <w:tcW w:w="1237" w:type="dxa"/>
            <w:vAlign w:val="top"/>
          </w:tcPr>
          <w:p w14:paraId="13CD07C7">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请假</w:t>
            </w:r>
          </w:p>
        </w:tc>
        <w:tc>
          <w:tcPr>
            <w:tcW w:w="1318" w:type="dxa"/>
            <w:vAlign w:val="top"/>
          </w:tcPr>
          <w:p w14:paraId="1B77F27E">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p>
        </w:tc>
        <w:tc>
          <w:tcPr>
            <w:tcW w:w="1435" w:type="dxa"/>
            <w:vAlign w:val="top"/>
          </w:tcPr>
          <w:p w14:paraId="230CA400">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p>
        </w:tc>
        <w:tc>
          <w:tcPr>
            <w:tcW w:w="2293" w:type="dxa"/>
            <w:vAlign w:val="top"/>
          </w:tcPr>
          <w:p w14:paraId="13B38260">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p>
        </w:tc>
      </w:tr>
      <w:tr w14:paraId="72A7D4E5">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vAlign w:val="center"/>
          </w:tcPr>
          <w:p w14:paraId="17A5AA6F">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肖尧</w:t>
            </w:r>
          </w:p>
        </w:tc>
        <w:tc>
          <w:tcPr>
            <w:tcW w:w="1237" w:type="dxa"/>
            <w:shd w:val="clear" w:color="auto" w:fill="auto"/>
            <w:vAlign w:val="top"/>
          </w:tcPr>
          <w:p w14:paraId="248844F1">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318" w:type="dxa"/>
            <w:shd w:val="clear" w:color="auto" w:fill="auto"/>
            <w:vAlign w:val="top"/>
          </w:tcPr>
          <w:p w14:paraId="15431660">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435" w:type="dxa"/>
            <w:shd w:val="clear" w:color="auto" w:fill="auto"/>
            <w:vAlign w:val="top"/>
          </w:tcPr>
          <w:p w14:paraId="7A49BB41">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2293" w:type="dxa"/>
            <w:shd w:val="clear" w:color="auto" w:fill="auto"/>
            <w:vAlign w:val="top"/>
          </w:tcPr>
          <w:p w14:paraId="09E513F9">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7B48486F">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vAlign w:val="center"/>
          </w:tcPr>
          <w:p w14:paraId="41919DC1">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杨梦露</w:t>
            </w:r>
          </w:p>
        </w:tc>
        <w:tc>
          <w:tcPr>
            <w:tcW w:w="1237" w:type="dxa"/>
            <w:vAlign w:val="top"/>
          </w:tcPr>
          <w:p w14:paraId="05759521">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请假</w:t>
            </w:r>
          </w:p>
        </w:tc>
        <w:tc>
          <w:tcPr>
            <w:tcW w:w="1318" w:type="dxa"/>
            <w:vAlign w:val="top"/>
          </w:tcPr>
          <w:p w14:paraId="2D8BEF00">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p>
        </w:tc>
        <w:tc>
          <w:tcPr>
            <w:tcW w:w="1435" w:type="dxa"/>
            <w:vAlign w:val="top"/>
          </w:tcPr>
          <w:p w14:paraId="6261347C">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p>
        </w:tc>
        <w:tc>
          <w:tcPr>
            <w:tcW w:w="2293" w:type="dxa"/>
            <w:vAlign w:val="top"/>
          </w:tcPr>
          <w:p w14:paraId="587D677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eastAsia="zh-CN"/>
              </w:rPr>
            </w:pPr>
          </w:p>
        </w:tc>
      </w:tr>
      <w:tr w14:paraId="5243D710">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vAlign w:val="center"/>
          </w:tcPr>
          <w:p w14:paraId="01F1D586">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王凝音</w:t>
            </w:r>
          </w:p>
        </w:tc>
        <w:tc>
          <w:tcPr>
            <w:tcW w:w="1237" w:type="dxa"/>
            <w:vAlign w:val="top"/>
          </w:tcPr>
          <w:p w14:paraId="06244AC3">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c>
          <w:tcPr>
            <w:tcW w:w="1318" w:type="dxa"/>
            <w:vAlign w:val="top"/>
          </w:tcPr>
          <w:p w14:paraId="47F8324B">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vAlign w:val="top"/>
          </w:tcPr>
          <w:p w14:paraId="7075080C">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vAlign w:val="top"/>
          </w:tcPr>
          <w:p w14:paraId="27B5BFB4">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r>
      <w:tr w14:paraId="71EE1AC8">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vAlign w:val="center"/>
          </w:tcPr>
          <w:p w14:paraId="114CFEAD">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李子木</w:t>
            </w:r>
          </w:p>
        </w:tc>
        <w:tc>
          <w:tcPr>
            <w:tcW w:w="1237" w:type="dxa"/>
            <w:vAlign w:val="top"/>
          </w:tcPr>
          <w:p w14:paraId="1E66929B">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eastAsia="zh-CN"/>
              </w:rPr>
            </w:pPr>
            <w:r>
              <w:rPr>
                <w:rFonts w:hint="eastAsia" w:ascii="宋体" w:hAnsi="宋体" w:eastAsia="宋体" w:cs="宋体"/>
                <w:sz w:val="24"/>
                <w:szCs w:val="24"/>
              </w:rPr>
              <w:t>★</w:t>
            </w:r>
          </w:p>
        </w:tc>
        <w:tc>
          <w:tcPr>
            <w:tcW w:w="1318" w:type="dxa"/>
            <w:vAlign w:val="top"/>
          </w:tcPr>
          <w:p w14:paraId="5B066B50">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vAlign w:val="top"/>
          </w:tcPr>
          <w:p w14:paraId="72783A4F">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vAlign w:val="top"/>
          </w:tcPr>
          <w:p w14:paraId="5394FCDA">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r>
      <w:tr w14:paraId="585002C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285242D9">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焦云舒</w:t>
            </w:r>
          </w:p>
        </w:tc>
        <w:tc>
          <w:tcPr>
            <w:tcW w:w="1237" w:type="dxa"/>
            <w:tcBorders>
              <w:top w:val="single" w:color="BFBFBF" w:sz="4" w:space="0"/>
              <w:left w:val="single" w:color="BFBFBF" w:sz="4" w:space="0"/>
              <w:bottom w:val="single" w:color="BFBFBF" w:sz="4" w:space="0"/>
              <w:right w:val="single" w:color="BFBFBF" w:sz="4" w:space="0"/>
            </w:tcBorders>
            <w:vAlign w:val="top"/>
          </w:tcPr>
          <w:p w14:paraId="10BF53F3">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75A563F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0A428102">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2890208B">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r>
      <w:tr w14:paraId="267C8BF9">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56D609CC">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李兴琪</w:t>
            </w:r>
          </w:p>
        </w:tc>
        <w:tc>
          <w:tcPr>
            <w:tcW w:w="1237" w:type="dxa"/>
            <w:tcBorders>
              <w:top w:val="single" w:color="BFBFBF" w:sz="4" w:space="0"/>
              <w:left w:val="single" w:color="BFBFBF" w:sz="4" w:space="0"/>
              <w:bottom w:val="single" w:color="BFBFBF" w:sz="4" w:space="0"/>
              <w:right w:val="single" w:color="BFBFBF" w:sz="4" w:space="0"/>
            </w:tcBorders>
            <w:vAlign w:val="top"/>
          </w:tcPr>
          <w:p w14:paraId="00C97D47">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eastAsia="zh-CN"/>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5452FDE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7F628354">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6E758DCC">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eastAsia="zh-CN"/>
              </w:rPr>
            </w:pPr>
            <w:r>
              <w:rPr>
                <w:rFonts w:hint="eastAsia" w:ascii="宋体" w:hAnsi="宋体" w:eastAsia="宋体" w:cs="宋体"/>
                <w:sz w:val="24"/>
                <w:szCs w:val="24"/>
              </w:rPr>
              <w:t>★</w:t>
            </w:r>
          </w:p>
        </w:tc>
      </w:tr>
      <w:tr w14:paraId="1DA63F39">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564C9243">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陈艺萱</w:t>
            </w:r>
          </w:p>
        </w:tc>
        <w:tc>
          <w:tcPr>
            <w:tcW w:w="1237" w:type="dxa"/>
            <w:tcBorders>
              <w:top w:val="single" w:color="BFBFBF" w:sz="4" w:space="0"/>
              <w:left w:val="single" w:color="BFBFBF" w:sz="4" w:space="0"/>
              <w:bottom w:val="single" w:color="BFBFBF" w:sz="4" w:space="0"/>
              <w:right w:val="single" w:color="BFBFBF" w:sz="4" w:space="0"/>
            </w:tcBorders>
            <w:vAlign w:val="top"/>
          </w:tcPr>
          <w:p w14:paraId="527FC2AE">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16871817">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10EB7D2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2C56AA5A">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r>
      <w:tr w14:paraId="2F67EECD">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488AC98F">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杨佳伊</w:t>
            </w:r>
          </w:p>
        </w:tc>
        <w:tc>
          <w:tcPr>
            <w:tcW w:w="1237" w:type="dxa"/>
            <w:tcBorders>
              <w:top w:val="single" w:color="BFBFBF" w:sz="4" w:space="0"/>
              <w:left w:val="single" w:color="BFBFBF" w:sz="4" w:space="0"/>
              <w:bottom w:val="single" w:color="BFBFBF" w:sz="4" w:space="0"/>
              <w:right w:val="single" w:color="BFBFBF" w:sz="4" w:space="0"/>
            </w:tcBorders>
            <w:vAlign w:val="top"/>
          </w:tcPr>
          <w:p w14:paraId="0819FE3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eastAsia="zh-CN"/>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4E4A2E21">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3B97B7F6">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4FAEB611">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r>
      <w:tr w14:paraId="20399135">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63C60DEE">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朱琪玥</w:t>
            </w:r>
          </w:p>
        </w:tc>
        <w:tc>
          <w:tcPr>
            <w:tcW w:w="1237" w:type="dxa"/>
            <w:tcBorders>
              <w:top w:val="single" w:color="BFBFBF" w:sz="4" w:space="0"/>
              <w:left w:val="single" w:color="BFBFBF" w:sz="4" w:space="0"/>
              <w:bottom w:val="single" w:color="BFBFBF" w:sz="4" w:space="0"/>
              <w:right w:val="single" w:color="BFBFBF" w:sz="4" w:space="0"/>
            </w:tcBorders>
            <w:vAlign w:val="top"/>
          </w:tcPr>
          <w:p w14:paraId="65C2B90D">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1FDCC9EE">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2FA3FB20">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7A60282A">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rPr>
              <w:t>★</w:t>
            </w:r>
          </w:p>
        </w:tc>
      </w:tr>
      <w:tr w14:paraId="4B7BF9B4">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43D70D56">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赵希羽</w:t>
            </w:r>
          </w:p>
        </w:tc>
        <w:tc>
          <w:tcPr>
            <w:tcW w:w="1237" w:type="dxa"/>
            <w:tcBorders>
              <w:top w:val="single" w:color="BFBFBF" w:sz="4" w:space="0"/>
              <w:left w:val="single" w:color="BFBFBF" w:sz="4" w:space="0"/>
              <w:bottom w:val="single" w:color="BFBFBF" w:sz="4" w:space="0"/>
              <w:right w:val="single" w:color="BFBFBF" w:sz="4" w:space="0"/>
            </w:tcBorders>
            <w:vAlign w:val="top"/>
          </w:tcPr>
          <w:p w14:paraId="36046AFD">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6F4A3EC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2A9B9F2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00C27419">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r>
      <w:tr w14:paraId="27095A24">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6E18CE1D">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陈竞泽</w:t>
            </w:r>
          </w:p>
        </w:tc>
        <w:tc>
          <w:tcPr>
            <w:tcW w:w="1237" w:type="dxa"/>
            <w:tcBorders>
              <w:top w:val="single" w:color="BFBFBF" w:sz="4" w:space="0"/>
              <w:left w:val="single" w:color="BFBFBF" w:sz="4" w:space="0"/>
              <w:bottom w:val="single" w:color="BFBFBF" w:sz="4" w:space="0"/>
              <w:right w:val="single" w:color="BFBFBF" w:sz="4" w:space="0"/>
            </w:tcBorders>
            <w:vAlign w:val="top"/>
          </w:tcPr>
          <w:p w14:paraId="079BC93A">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11A4F4D6">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185D87C0">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4300815A">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eastAsia="zh-CN"/>
              </w:rPr>
            </w:pPr>
            <w:r>
              <w:rPr>
                <w:rFonts w:hint="eastAsia" w:ascii="宋体" w:hAnsi="宋体" w:eastAsia="宋体" w:cs="宋体"/>
                <w:sz w:val="24"/>
                <w:szCs w:val="24"/>
              </w:rPr>
              <w:t>★</w:t>
            </w:r>
          </w:p>
        </w:tc>
      </w:tr>
      <w:tr w14:paraId="73D940E2">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325858C7">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徐亿涵</w:t>
            </w:r>
          </w:p>
        </w:tc>
        <w:tc>
          <w:tcPr>
            <w:tcW w:w="1237" w:type="dxa"/>
            <w:tcBorders>
              <w:top w:val="single" w:color="BFBFBF" w:sz="4" w:space="0"/>
              <w:left w:val="single" w:color="BFBFBF" w:sz="4" w:space="0"/>
              <w:bottom w:val="single" w:color="BFBFBF" w:sz="4" w:space="0"/>
              <w:right w:val="single" w:color="BFBFBF" w:sz="4" w:space="0"/>
            </w:tcBorders>
            <w:vAlign w:val="top"/>
          </w:tcPr>
          <w:p w14:paraId="3704BBAE">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0D5F7BD6">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0D5D07C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524ADD7A">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r>
      <w:tr w14:paraId="498BC8A3">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59220DCF">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罗景宸</w:t>
            </w:r>
          </w:p>
        </w:tc>
        <w:tc>
          <w:tcPr>
            <w:tcW w:w="1237" w:type="dxa"/>
            <w:tcBorders>
              <w:top w:val="single" w:color="BFBFBF" w:sz="4" w:space="0"/>
              <w:left w:val="single" w:color="BFBFBF" w:sz="4" w:space="0"/>
              <w:bottom w:val="single" w:color="BFBFBF" w:sz="4" w:space="0"/>
              <w:right w:val="single" w:color="BFBFBF" w:sz="4" w:space="0"/>
            </w:tcBorders>
            <w:vAlign w:val="top"/>
          </w:tcPr>
          <w:p w14:paraId="18279865">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3F54CA8D">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215E7E5B">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203F12D6">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r>
      <w:tr w14:paraId="284081BE">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78"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1FFEAC94">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左轶萱</w:t>
            </w:r>
          </w:p>
        </w:tc>
        <w:tc>
          <w:tcPr>
            <w:tcW w:w="1237" w:type="dxa"/>
            <w:tcBorders>
              <w:top w:val="single" w:color="BFBFBF" w:sz="4" w:space="0"/>
              <w:left w:val="single" w:color="BFBFBF" w:sz="4" w:space="0"/>
              <w:bottom w:val="single" w:color="BFBFBF" w:sz="4" w:space="0"/>
              <w:right w:val="single" w:color="BFBFBF" w:sz="4" w:space="0"/>
            </w:tcBorders>
            <w:vAlign w:val="top"/>
          </w:tcPr>
          <w:p w14:paraId="7E8568D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213913B1">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7827E01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754DEA77">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r>
      <w:tr w14:paraId="6F3FA635">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189090B6">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张漪乐</w:t>
            </w:r>
          </w:p>
        </w:tc>
        <w:tc>
          <w:tcPr>
            <w:tcW w:w="1237" w:type="dxa"/>
            <w:tcBorders>
              <w:top w:val="single" w:color="BFBFBF" w:sz="4" w:space="0"/>
              <w:left w:val="single" w:color="BFBFBF" w:sz="4" w:space="0"/>
              <w:bottom w:val="single" w:color="BFBFBF" w:sz="4" w:space="0"/>
              <w:right w:val="single" w:color="BFBFBF" w:sz="4" w:space="0"/>
            </w:tcBorders>
            <w:vAlign w:val="top"/>
          </w:tcPr>
          <w:p w14:paraId="4FFFDF4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09DEAA3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04D1F4F9">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64158792">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r>
      <w:tr w14:paraId="62FF69DB">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65423FD9">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王紫妍</w:t>
            </w:r>
          </w:p>
        </w:tc>
        <w:tc>
          <w:tcPr>
            <w:tcW w:w="1237" w:type="dxa"/>
            <w:tcBorders>
              <w:top w:val="single" w:color="BFBFBF" w:sz="4" w:space="0"/>
              <w:left w:val="single" w:color="BFBFBF" w:sz="4" w:space="0"/>
              <w:bottom w:val="single" w:color="BFBFBF" w:sz="4" w:space="0"/>
              <w:right w:val="single" w:color="BFBFBF" w:sz="4" w:space="0"/>
            </w:tcBorders>
            <w:vAlign w:val="top"/>
          </w:tcPr>
          <w:p w14:paraId="72F91B1D">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5C5BE53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4968E26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4D074A6F">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r>
      <w:tr w14:paraId="05BB3C01">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29"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14ED7DEB">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夏天一</w:t>
            </w:r>
          </w:p>
        </w:tc>
        <w:tc>
          <w:tcPr>
            <w:tcW w:w="1237" w:type="dxa"/>
            <w:tcBorders>
              <w:top w:val="single" w:color="BFBFBF" w:sz="4" w:space="0"/>
              <w:left w:val="single" w:color="BFBFBF" w:sz="4" w:space="0"/>
              <w:bottom w:val="single" w:color="BFBFBF" w:sz="4" w:space="0"/>
              <w:right w:val="single" w:color="BFBFBF" w:sz="4" w:space="0"/>
            </w:tcBorders>
            <w:vAlign w:val="top"/>
          </w:tcPr>
          <w:p w14:paraId="22FD223B">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0783CD64">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13E169FC">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0FA54114">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r>
      <w:tr w14:paraId="439769BE">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0F847FE5">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邵崔钰</w:t>
            </w:r>
          </w:p>
        </w:tc>
        <w:tc>
          <w:tcPr>
            <w:tcW w:w="1237" w:type="dxa"/>
            <w:tcBorders>
              <w:top w:val="single" w:color="BFBFBF" w:sz="4" w:space="0"/>
              <w:left w:val="single" w:color="BFBFBF" w:sz="4" w:space="0"/>
              <w:bottom w:val="single" w:color="BFBFBF" w:sz="4" w:space="0"/>
              <w:right w:val="single" w:color="BFBFBF" w:sz="4" w:space="0"/>
            </w:tcBorders>
            <w:vAlign w:val="top"/>
          </w:tcPr>
          <w:p w14:paraId="51B0DEF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请假</w:t>
            </w:r>
          </w:p>
        </w:tc>
        <w:tc>
          <w:tcPr>
            <w:tcW w:w="1318" w:type="dxa"/>
            <w:tcBorders>
              <w:top w:val="single" w:color="BFBFBF" w:sz="4" w:space="0"/>
              <w:left w:val="single" w:color="BFBFBF" w:sz="4" w:space="0"/>
              <w:bottom w:val="single" w:color="BFBFBF" w:sz="4" w:space="0"/>
              <w:right w:val="single" w:color="BFBFBF" w:sz="4" w:space="0"/>
            </w:tcBorders>
            <w:vAlign w:val="top"/>
          </w:tcPr>
          <w:p w14:paraId="6CFEB620">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p>
        </w:tc>
        <w:tc>
          <w:tcPr>
            <w:tcW w:w="1435" w:type="dxa"/>
            <w:tcBorders>
              <w:top w:val="single" w:color="BFBFBF" w:sz="4" w:space="0"/>
              <w:left w:val="single" w:color="BFBFBF" w:sz="4" w:space="0"/>
              <w:bottom w:val="single" w:color="BFBFBF" w:sz="4" w:space="0"/>
              <w:right w:val="single" w:color="BFBFBF" w:sz="4" w:space="0"/>
            </w:tcBorders>
            <w:vAlign w:val="top"/>
          </w:tcPr>
          <w:p w14:paraId="398A01B4">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p>
        </w:tc>
        <w:tc>
          <w:tcPr>
            <w:tcW w:w="2293" w:type="dxa"/>
            <w:tcBorders>
              <w:top w:val="single" w:color="BFBFBF" w:sz="4" w:space="0"/>
              <w:left w:val="single" w:color="BFBFBF" w:sz="4" w:space="0"/>
              <w:bottom w:val="single" w:color="BFBFBF" w:sz="4" w:space="0"/>
              <w:right w:val="single" w:color="BFBFBF" w:sz="4" w:space="0"/>
            </w:tcBorders>
            <w:vAlign w:val="top"/>
          </w:tcPr>
          <w:p w14:paraId="1826308C">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p>
        </w:tc>
      </w:tr>
      <w:tr w14:paraId="7A12D91F">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691FE1D6">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郭煜霖</w:t>
            </w:r>
          </w:p>
        </w:tc>
        <w:tc>
          <w:tcPr>
            <w:tcW w:w="1237" w:type="dxa"/>
            <w:tcBorders>
              <w:top w:val="single" w:color="BFBFBF" w:sz="4" w:space="0"/>
              <w:left w:val="single" w:color="BFBFBF" w:sz="4" w:space="0"/>
              <w:bottom w:val="single" w:color="BFBFBF" w:sz="4" w:space="0"/>
              <w:right w:val="single" w:color="BFBFBF" w:sz="4" w:space="0"/>
            </w:tcBorders>
            <w:vAlign w:val="top"/>
          </w:tcPr>
          <w:p w14:paraId="11D941B4">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187810FD">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2A4998D0">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5A75C064">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r>
      <w:tr w14:paraId="23086D64">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7474BCC7">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郭颜睿</w:t>
            </w:r>
          </w:p>
        </w:tc>
        <w:tc>
          <w:tcPr>
            <w:tcW w:w="1237" w:type="dxa"/>
            <w:tcBorders>
              <w:top w:val="single" w:color="BFBFBF" w:sz="4" w:space="0"/>
              <w:left w:val="single" w:color="BFBFBF" w:sz="4" w:space="0"/>
              <w:bottom w:val="single" w:color="BFBFBF" w:sz="4" w:space="0"/>
              <w:right w:val="single" w:color="BFBFBF" w:sz="4" w:space="0"/>
            </w:tcBorders>
            <w:vAlign w:val="top"/>
          </w:tcPr>
          <w:p w14:paraId="2324605F">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128BB45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24D59824">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69DFA382">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r>
      <w:tr w14:paraId="34D31E0B">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4CF4E53F">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李梓朋</w:t>
            </w:r>
          </w:p>
        </w:tc>
        <w:tc>
          <w:tcPr>
            <w:tcW w:w="1237" w:type="dxa"/>
            <w:tcBorders>
              <w:top w:val="single" w:color="BFBFBF" w:sz="4" w:space="0"/>
              <w:left w:val="single" w:color="BFBFBF" w:sz="4" w:space="0"/>
              <w:bottom w:val="single" w:color="BFBFBF" w:sz="4" w:space="0"/>
              <w:right w:val="single" w:color="BFBFBF" w:sz="4" w:space="0"/>
            </w:tcBorders>
            <w:vAlign w:val="top"/>
          </w:tcPr>
          <w:p w14:paraId="594E6DE9">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eastAsia="zh-CN"/>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24C82DC6">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3AC4AF31">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46F89B5A">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r>
      <w:tr w14:paraId="38D37163">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34F7D943">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李伊一</w:t>
            </w:r>
          </w:p>
        </w:tc>
        <w:tc>
          <w:tcPr>
            <w:tcW w:w="1237" w:type="dxa"/>
            <w:tcBorders>
              <w:top w:val="single" w:color="BFBFBF" w:sz="4" w:space="0"/>
              <w:left w:val="single" w:color="BFBFBF" w:sz="4" w:space="0"/>
              <w:bottom w:val="single" w:color="BFBFBF" w:sz="4" w:space="0"/>
              <w:right w:val="single" w:color="BFBFBF" w:sz="4" w:space="0"/>
            </w:tcBorders>
            <w:vAlign w:val="top"/>
          </w:tcPr>
          <w:p w14:paraId="791ACC57">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5FE8657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792F547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40BBA1AC">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r>
      <w:tr w14:paraId="6491465B">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0A75EDF6">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赵毓宁</w:t>
            </w:r>
          </w:p>
        </w:tc>
        <w:tc>
          <w:tcPr>
            <w:tcW w:w="1237" w:type="dxa"/>
            <w:tcBorders>
              <w:top w:val="single" w:color="BFBFBF" w:sz="4" w:space="0"/>
              <w:left w:val="single" w:color="BFBFBF" w:sz="4" w:space="0"/>
              <w:bottom w:val="single" w:color="BFBFBF" w:sz="4" w:space="0"/>
              <w:right w:val="single" w:color="BFBFBF" w:sz="4" w:space="0"/>
            </w:tcBorders>
            <w:vAlign w:val="top"/>
          </w:tcPr>
          <w:p w14:paraId="30B97294">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19DFBF61">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42D9A0D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22B5D7B4">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r>
      <w:tr w14:paraId="42175CB5">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5C183555">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张嘉辰</w:t>
            </w:r>
          </w:p>
        </w:tc>
        <w:tc>
          <w:tcPr>
            <w:tcW w:w="1237" w:type="dxa"/>
            <w:tcBorders>
              <w:top w:val="single" w:color="BFBFBF" w:sz="4" w:space="0"/>
              <w:left w:val="single" w:color="BFBFBF" w:sz="4" w:space="0"/>
              <w:bottom w:val="single" w:color="BFBFBF" w:sz="4" w:space="0"/>
              <w:right w:val="single" w:color="BFBFBF" w:sz="4" w:space="0"/>
            </w:tcBorders>
            <w:vAlign w:val="top"/>
          </w:tcPr>
          <w:p w14:paraId="1DABD95F">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0D0B5849">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5A1A48ED">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3CA5567F">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rPr>
              <w:t>★</w:t>
            </w:r>
          </w:p>
        </w:tc>
      </w:tr>
      <w:tr w14:paraId="76DB319E">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44D6DA67">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宋恬恬</w:t>
            </w:r>
          </w:p>
        </w:tc>
        <w:tc>
          <w:tcPr>
            <w:tcW w:w="1237" w:type="dxa"/>
            <w:tcBorders>
              <w:top w:val="single" w:color="BFBFBF" w:sz="4" w:space="0"/>
              <w:left w:val="single" w:color="BFBFBF" w:sz="4" w:space="0"/>
              <w:bottom w:val="single" w:color="BFBFBF" w:sz="4" w:space="0"/>
              <w:right w:val="single" w:color="BFBFBF" w:sz="4" w:space="0"/>
            </w:tcBorders>
            <w:vAlign w:val="top"/>
          </w:tcPr>
          <w:p w14:paraId="55C391B1">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5F16AE40">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655F6F22">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1859ABD0">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不吃花菜</w:t>
            </w:r>
          </w:p>
        </w:tc>
      </w:tr>
      <w:tr w14:paraId="48E7098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46CE062B">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秦修诚</w:t>
            </w:r>
          </w:p>
        </w:tc>
        <w:tc>
          <w:tcPr>
            <w:tcW w:w="1237" w:type="dxa"/>
            <w:tcBorders>
              <w:top w:val="single" w:color="BFBFBF" w:sz="4" w:space="0"/>
              <w:left w:val="single" w:color="BFBFBF" w:sz="4" w:space="0"/>
              <w:bottom w:val="single" w:color="BFBFBF" w:sz="4" w:space="0"/>
              <w:right w:val="single" w:color="BFBFBF" w:sz="4" w:space="0"/>
            </w:tcBorders>
            <w:vAlign w:val="top"/>
          </w:tcPr>
          <w:p w14:paraId="7614B149">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1B29AF8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2070B152">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597192E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回家</w:t>
            </w:r>
          </w:p>
        </w:tc>
      </w:tr>
      <w:tr w14:paraId="672C5E21">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757A3E74">
            <w:pPr>
              <w:keepNext w:val="0"/>
              <w:keepLines w:val="0"/>
              <w:suppressLineNumbers w:val="0"/>
              <w:spacing w:before="0" w:beforeAutospacing="0" w:after="0" w:afterAutospacing="0"/>
              <w:ind w:left="0" w:right="0"/>
              <w:jc w:val="center"/>
              <w:rPr>
                <w:rFonts w:hint="default"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梁沐棉</w:t>
            </w:r>
          </w:p>
        </w:tc>
        <w:tc>
          <w:tcPr>
            <w:tcW w:w="1237" w:type="dxa"/>
            <w:tcBorders>
              <w:top w:val="single" w:color="BFBFBF" w:sz="4" w:space="0"/>
              <w:left w:val="single" w:color="BFBFBF" w:sz="4" w:space="0"/>
              <w:bottom w:val="single" w:color="BFBFBF" w:sz="4" w:space="0"/>
              <w:right w:val="single" w:color="BFBFBF" w:sz="4" w:space="0"/>
            </w:tcBorders>
            <w:shd w:val="clear" w:color="auto" w:fill="auto"/>
            <w:vAlign w:val="top"/>
          </w:tcPr>
          <w:p w14:paraId="60B5756B">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shd w:val="clear" w:color="auto" w:fill="auto"/>
            <w:vAlign w:val="top"/>
          </w:tcPr>
          <w:p w14:paraId="2B44692E">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shd w:val="clear" w:color="auto" w:fill="auto"/>
            <w:vAlign w:val="top"/>
          </w:tcPr>
          <w:p w14:paraId="0BF841C7">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shd w:val="clear" w:color="auto" w:fill="auto"/>
            <w:vAlign w:val="top"/>
          </w:tcPr>
          <w:p w14:paraId="6E863EEF">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bl>
    <w:p w14:paraId="431B7FB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bCs w:val="0"/>
          <w:kern w:val="0"/>
          <w:sz w:val="28"/>
          <w:szCs w:val="28"/>
          <w:lang w:val="en-US" w:eastAsia="zh-CN"/>
        </w:rPr>
      </w:pPr>
    </w:p>
    <w:p w14:paraId="1E5AD92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val="0"/>
          <w:kern w:val="0"/>
          <w:sz w:val="28"/>
          <w:szCs w:val="28"/>
          <w:lang w:val="en-US" w:eastAsia="zh-CN"/>
        </w:rPr>
      </w:pPr>
    </w:p>
    <w:p w14:paraId="7C44A68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sz w:val="24"/>
          <w:szCs w:val="24"/>
          <w:lang w:val="en-US" w:eastAsia="zh-CN"/>
        </w:rPr>
      </w:pPr>
      <w:r>
        <w:rPr>
          <w:rFonts w:hint="eastAsia" w:ascii="宋体" w:hAnsi="宋体" w:eastAsia="宋体" w:cs="宋体"/>
          <w:b/>
          <w:bCs w:val="0"/>
          <w:kern w:val="0"/>
          <w:sz w:val="28"/>
          <w:szCs w:val="28"/>
          <w:lang w:val="en-US" w:eastAsia="zh-CN"/>
        </w:rPr>
        <w:t>温馨提示</w:t>
      </w:r>
    </w:p>
    <w:p w14:paraId="056C66B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★各位家长，秋季是传染病的高发时期，请大家及时关注幼儿身体状况，有不适情况及时告知班级老师哦！</w:t>
      </w:r>
    </w:p>
    <w:p w14:paraId="08D98C4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Cs/>
          <w:color w:val="000000"/>
          <w:sz w:val="24"/>
          <w:szCs w:val="24"/>
          <w:lang w:val="en-US" w:eastAsia="zh-CN"/>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91647">
    <w:pPr>
      <w:pStyle w:val="4"/>
    </w:pPr>
  </w:p>
  <w:p w14:paraId="4FFDF9D5">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84643">
    <w:pPr>
      <w:pStyle w:val="5"/>
      <w:pBdr>
        <w:bottom w:val="none" w:color="auto" w:sz="0" w:space="1"/>
      </w:pBdr>
    </w:pPr>
    <w:r>
      <w:drawing>
        <wp:anchor distT="0" distB="0" distL="114300" distR="114300" simplePos="0" relativeHeight="251659264" behindDoc="1" locked="0" layoutInCell="1" allowOverlap="1">
          <wp:simplePos x="0" y="0"/>
          <wp:positionH relativeFrom="page">
            <wp:posOffset>12700</wp:posOffset>
          </wp:positionH>
          <wp:positionV relativeFrom="page">
            <wp:posOffset>8890</wp:posOffset>
          </wp:positionV>
          <wp:extent cx="7595235" cy="10670540"/>
          <wp:effectExtent l="0" t="0" r="24765" b="228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5235" cy="106704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TYwLCJoZGlkIjoiMGM1Njc4MWRmNjVlZjM5YTQ4ZDhmNjlkZmI3NTUzODkiLCJ1c2VyQ291bnQiOjJ9"/>
  </w:docVars>
  <w:rsids>
    <w:rsidRoot w:val="FDDFC22F"/>
    <w:rsid w:val="002F43F3"/>
    <w:rsid w:val="005E3388"/>
    <w:rsid w:val="00750526"/>
    <w:rsid w:val="00BA7A8E"/>
    <w:rsid w:val="014906D9"/>
    <w:rsid w:val="017E0A5C"/>
    <w:rsid w:val="01B7115A"/>
    <w:rsid w:val="01EF2C7B"/>
    <w:rsid w:val="02327EB0"/>
    <w:rsid w:val="02395671"/>
    <w:rsid w:val="02EB5919"/>
    <w:rsid w:val="03AB7CC0"/>
    <w:rsid w:val="04044A8F"/>
    <w:rsid w:val="044C35E0"/>
    <w:rsid w:val="04EC4897"/>
    <w:rsid w:val="054B2389"/>
    <w:rsid w:val="05CA13F7"/>
    <w:rsid w:val="05D275D9"/>
    <w:rsid w:val="05FB0B46"/>
    <w:rsid w:val="06E85D63"/>
    <w:rsid w:val="06FE2509"/>
    <w:rsid w:val="07454BF9"/>
    <w:rsid w:val="080961A7"/>
    <w:rsid w:val="08386984"/>
    <w:rsid w:val="083A5F79"/>
    <w:rsid w:val="0A67018F"/>
    <w:rsid w:val="0A9F76EF"/>
    <w:rsid w:val="0AA23099"/>
    <w:rsid w:val="0AEC3EEE"/>
    <w:rsid w:val="0AFF26B2"/>
    <w:rsid w:val="0B6D49E9"/>
    <w:rsid w:val="0BAC4C0D"/>
    <w:rsid w:val="0C9C3667"/>
    <w:rsid w:val="0E160927"/>
    <w:rsid w:val="0FC43A45"/>
    <w:rsid w:val="11F23A69"/>
    <w:rsid w:val="11FD9232"/>
    <w:rsid w:val="12764D5E"/>
    <w:rsid w:val="13B65B4D"/>
    <w:rsid w:val="1414312C"/>
    <w:rsid w:val="14C57350"/>
    <w:rsid w:val="15AE2711"/>
    <w:rsid w:val="15F0328F"/>
    <w:rsid w:val="16AC467B"/>
    <w:rsid w:val="16C1446C"/>
    <w:rsid w:val="16D337A8"/>
    <w:rsid w:val="18EB6991"/>
    <w:rsid w:val="18FA7144"/>
    <w:rsid w:val="19097C0F"/>
    <w:rsid w:val="194870F3"/>
    <w:rsid w:val="1B236A3C"/>
    <w:rsid w:val="1B791426"/>
    <w:rsid w:val="1CBD105D"/>
    <w:rsid w:val="1D1A3349"/>
    <w:rsid w:val="1D421050"/>
    <w:rsid w:val="1D5501B1"/>
    <w:rsid w:val="1DB85CBF"/>
    <w:rsid w:val="1DF052E6"/>
    <w:rsid w:val="1E2B2EE3"/>
    <w:rsid w:val="1E326B18"/>
    <w:rsid w:val="1EA8249F"/>
    <w:rsid w:val="1EBD0A44"/>
    <w:rsid w:val="1F29007A"/>
    <w:rsid w:val="1F2E4FEB"/>
    <w:rsid w:val="206634D3"/>
    <w:rsid w:val="207E6C22"/>
    <w:rsid w:val="20AA55A3"/>
    <w:rsid w:val="20E07ADB"/>
    <w:rsid w:val="2164721B"/>
    <w:rsid w:val="219140CF"/>
    <w:rsid w:val="21B86822"/>
    <w:rsid w:val="228536FC"/>
    <w:rsid w:val="22AE5504"/>
    <w:rsid w:val="23EB4030"/>
    <w:rsid w:val="2572222E"/>
    <w:rsid w:val="25DE50BD"/>
    <w:rsid w:val="26DF596B"/>
    <w:rsid w:val="27135AA0"/>
    <w:rsid w:val="2781408C"/>
    <w:rsid w:val="27A1068C"/>
    <w:rsid w:val="27EFD32C"/>
    <w:rsid w:val="29C24B1A"/>
    <w:rsid w:val="2B3FE990"/>
    <w:rsid w:val="2D0E14EB"/>
    <w:rsid w:val="2D677CFA"/>
    <w:rsid w:val="2E284219"/>
    <w:rsid w:val="2EAB0DB9"/>
    <w:rsid w:val="2F241B97"/>
    <w:rsid w:val="2F266306"/>
    <w:rsid w:val="2F485032"/>
    <w:rsid w:val="30A763DE"/>
    <w:rsid w:val="30AB1858"/>
    <w:rsid w:val="30BA08A0"/>
    <w:rsid w:val="3135569E"/>
    <w:rsid w:val="31BA0E9B"/>
    <w:rsid w:val="324454D1"/>
    <w:rsid w:val="329E08EA"/>
    <w:rsid w:val="32D1177D"/>
    <w:rsid w:val="3357441C"/>
    <w:rsid w:val="33FD3C99"/>
    <w:rsid w:val="346C3EEE"/>
    <w:rsid w:val="352A7659"/>
    <w:rsid w:val="35FBF44D"/>
    <w:rsid w:val="361138EA"/>
    <w:rsid w:val="367B6228"/>
    <w:rsid w:val="36976A25"/>
    <w:rsid w:val="377E00AB"/>
    <w:rsid w:val="37935CC0"/>
    <w:rsid w:val="37F9BC48"/>
    <w:rsid w:val="383B7AD7"/>
    <w:rsid w:val="38FD6262"/>
    <w:rsid w:val="397E3815"/>
    <w:rsid w:val="39AFA0C9"/>
    <w:rsid w:val="39CD59CF"/>
    <w:rsid w:val="39D7D09D"/>
    <w:rsid w:val="39E45A6C"/>
    <w:rsid w:val="39EF870C"/>
    <w:rsid w:val="3A75471B"/>
    <w:rsid w:val="3B7630D2"/>
    <w:rsid w:val="3BAB3883"/>
    <w:rsid w:val="3C5F362D"/>
    <w:rsid w:val="3C7B419F"/>
    <w:rsid w:val="3CF3187E"/>
    <w:rsid w:val="3DAE6E5D"/>
    <w:rsid w:val="3DF241FE"/>
    <w:rsid w:val="3E1655C1"/>
    <w:rsid w:val="3EA5077D"/>
    <w:rsid w:val="3EB25DE3"/>
    <w:rsid w:val="3F4AA5B5"/>
    <w:rsid w:val="3FDF7D12"/>
    <w:rsid w:val="3FE79CDB"/>
    <w:rsid w:val="3FEB10D0"/>
    <w:rsid w:val="40C3574B"/>
    <w:rsid w:val="42A0589C"/>
    <w:rsid w:val="44011548"/>
    <w:rsid w:val="4455396D"/>
    <w:rsid w:val="455226EB"/>
    <w:rsid w:val="460012F9"/>
    <w:rsid w:val="468F79D4"/>
    <w:rsid w:val="47016E9C"/>
    <w:rsid w:val="476C7A39"/>
    <w:rsid w:val="489D09BB"/>
    <w:rsid w:val="48AE001D"/>
    <w:rsid w:val="4A7F7389"/>
    <w:rsid w:val="4B017691"/>
    <w:rsid w:val="4B3A599A"/>
    <w:rsid w:val="4BED7803"/>
    <w:rsid w:val="4BFFE1E8"/>
    <w:rsid w:val="4CA133E9"/>
    <w:rsid w:val="4D6B5451"/>
    <w:rsid w:val="4DB0473D"/>
    <w:rsid w:val="4DD34C16"/>
    <w:rsid w:val="4DE80E46"/>
    <w:rsid w:val="4F5921E9"/>
    <w:rsid w:val="4F6F5E55"/>
    <w:rsid w:val="4F761909"/>
    <w:rsid w:val="4F8F602D"/>
    <w:rsid w:val="4FB72BD2"/>
    <w:rsid w:val="4FBA5EFC"/>
    <w:rsid w:val="5032428D"/>
    <w:rsid w:val="51277B58"/>
    <w:rsid w:val="513427A9"/>
    <w:rsid w:val="53AE244F"/>
    <w:rsid w:val="540A50E0"/>
    <w:rsid w:val="547B4CC3"/>
    <w:rsid w:val="555E4D51"/>
    <w:rsid w:val="56141C6A"/>
    <w:rsid w:val="567752D1"/>
    <w:rsid w:val="567D7B92"/>
    <w:rsid w:val="56BF6C25"/>
    <w:rsid w:val="57577905"/>
    <w:rsid w:val="5782519E"/>
    <w:rsid w:val="57D50F92"/>
    <w:rsid w:val="57E03A9E"/>
    <w:rsid w:val="589741B3"/>
    <w:rsid w:val="58985000"/>
    <w:rsid w:val="59E04384"/>
    <w:rsid w:val="5A9D23A8"/>
    <w:rsid w:val="5ACC7A5C"/>
    <w:rsid w:val="5B79631E"/>
    <w:rsid w:val="5C0B242B"/>
    <w:rsid w:val="5C0C6AB2"/>
    <w:rsid w:val="5C592653"/>
    <w:rsid w:val="5C8A6B4B"/>
    <w:rsid w:val="5D620571"/>
    <w:rsid w:val="5E997691"/>
    <w:rsid w:val="5EE231A0"/>
    <w:rsid w:val="5F595560"/>
    <w:rsid w:val="5F947A66"/>
    <w:rsid w:val="5FA70AF5"/>
    <w:rsid w:val="5FAF0EDF"/>
    <w:rsid w:val="5FFE9047"/>
    <w:rsid w:val="5FFFBB84"/>
    <w:rsid w:val="616E73BE"/>
    <w:rsid w:val="61E459BD"/>
    <w:rsid w:val="623D2AA3"/>
    <w:rsid w:val="627556DE"/>
    <w:rsid w:val="629D470C"/>
    <w:rsid w:val="64A5275E"/>
    <w:rsid w:val="65954C03"/>
    <w:rsid w:val="65B5759C"/>
    <w:rsid w:val="662D4191"/>
    <w:rsid w:val="6751163A"/>
    <w:rsid w:val="68CB6C40"/>
    <w:rsid w:val="690D615B"/>
    <w:rsid w:val="692F64ED"/>
    <w:rsid w:val="6A9A24EF"/>
    <w:rsid w:val="6AAF47E9"/>
    <w:rsid w:val="6AB53940"/>
    <w:rsid w:val="6AF36149"/>
    <w:rsid w:val="6B89352C"/>
    <w:rsid w:val="6BFEC284"/>
    <w:rsid w:val="6C4158B3"/>
    <w:rsid w:val="6CE56E7D"/>
    <w:rsid w:val="6D73E166"/>
    <w:rsid w:val="6DDAE83E"/>
    <w:rsid w:val="6DFF3545"/>
    <w:rsid w:val="6EB10255"/>
    <w:rsid w:val="6FA64F55"/>
    <w:rsid w:val="6FBE3942"/>
    <w:rsid w:val="6FCA65BB"/>
    <w:rsid w:val="6FDCE4EF"/>
    <w:rsid w:val="6FFBDDB4"/>
    <w:rsid w:val="70B07809"/>
    <w:rsid w:val="71550CD4"/>
    <w:rsid w:val="718E4E42"/>
    <w:rsid w:val="719C5ADE"/>
    <w:rsid w:val="723A1779"/>
    <w:rsid w:val="72473147"/>
    <w:rsid w:val="736D15CD"/>
    <w:rsid w:val="738058F0"/>
    <w:rsid w:val="73C56C10"/>
    <w:rsid w:val="743B5F51"/>
    <w:rsid w:val="74C240B0"/>
    <w:rsid w:val="74FD2114"/>
    <w:rsid w:val="751141B9"/>
    <w:rsid w:val="75193E91"/>
    <w:rsid w:val="757F4EFD"/>
    <w:rsid w:val="75D36922"/>
    <w:rsid w:val="767D34EE"/>
    <w:rsid w:val="76EF92B7"/>
    <w:rsid w:val="77BD8E83"/>
    <w:rsid w:val="77C12C4C"/>
    <w:rsid w:val="77FB462D"/>
    <w:rsid w:val="7A4C304B"/>
    <w:rsid w:val="7A6863ED"/>
    <w:rsid w:val="7AF25708"/>
    <w:rsid w:val="7AF3401F"/>
    <w:rsid w:val="7AF6440E"/>
    <w:rsid w:val="7B392C82"/>
    <w:rsid w:val="7B6C499E"/>
    <w:rsid w:val="7B973A0B"/>
    <w:rsid w:val="7BE87BBC"/>
    <w:rsid w:val="7BFADF96"/>
    <w:rsid w:val="7BFE685F"/>
    <w:rsid w:val="7BFF4CA5"/>
    <w:rsid w:val="7C4E22C5"/>
    <w:rsid w:val="7C852D0B"/>
    <w:rsid w:val="7CDF599D"/>
    <w:rsid w:val="7CE73AB0"/>
    <w:rsid w:val="7D7F2B4E"/>
    <w:rsid w:val="7DB71DCB"/>
    <w:rsid w:val="7ED7AE42"/>
    <w:rsid w:val="7F2F5813"/>
    <w:rsid w:val="7FA77F54"/>
    <w:rsid w:val="7FBF3D20"/>
    <w:rsid w:val="7FEBA531"/>
    <w:rsid w:val="7FEBE46B"/>
    <w:rsid w:val="7FF66692"/>
    <w:rsid w:val="7FFA6BF3"/>
    <w:rsid w:val="7FFD0D78"/>
    <w:rsid w:val="7FFE0D3E"/>
    <w:rsid w:val="94DBC1DD"/>
    <w:rsid w:val="9BBAC640"/>
    <w:rsid w:val="9BEFF5AE"/>
    <w:rsid w:val="AD9EBEE4"/>
    <w:rsid w:val="B36F2BB5"/>
    <w:rsid w:val="B4EF2A72"/>
    <w:rsid w:val="B9C9F2CA"/>
    <w:rsid w:val="BB5783E3"/>
    <w:rsid w:val="BB5F9404"/>
    <w:rsid w:val="BBFE3818"/>
    <w:rsid w:val="BCFE030E"/>
    <w:rsid w:val="BD9E3D7C"/>
    <w:rsid w:val="BFFAE5EE"/>
    <w:rsid w:val="BFFBBAD7"/>
    <w:rsid w:val="BFFE4671"/>
    <w:rsid w:val="CF7EF5F9"/>
    <w:rsid w:val="D7E22410"/>
    <w:rsid w:val="D95C7016"/>
    <w:rsid w:val="DCB4A0AD"/>
    <w:rsid w:val="DEF8FA78"/>
    <w:rsid w:val="DF0B50BD"/>
    <w:rsid w:val="DF572C68"/>
    <w:rsid w:val="DF774E17"/>
    <w:rsid w:val="DFD50F81"/>
    <w:rsid w:val="DFFFD0BB"/>
    <w:rsid w:val="E9F358C4"/>
    <w:rsid w:val="EBEBA16B"/>
    <w:rsid w:val="ECFFC907"/>
    <w:rsid w:val="EE2D43BF"/>
    <w:rsid w:val="EE75F72E"/>
    <w:rsid w:val="EEF7E819"/>
    <w:rsid w:val="F367F84A"/>
    <w:rsid w:val="F3CF0DB1"/>
    <w:rsid w:val="F7213FA3"/>
    <w:rsid w:val="F76B51C3"/>
    <w:rsid w:val="F7AF4F20"/>
    <w:rsid w:val="F7DB2345"/>
    <w:rsid w:val="F7FC2152"/>
    <w:rsid w:val="FBEDD189"/>
    <w:rsid w:val="FBFCC729"/>
    <w:rsid w:val="FD768A22"/>
    <w:rsid w:val="FD7EA79E"/>
    <w:rsid w:val="FDDFC22F"/>
    <w:rsid w:val="FDFF5E44"/>
    <w:rsid w:val="FEFD0C6D"/>
    <w:rsid w:val="FEFFD42C"/>
    <w:rsid w:val="FF2FB26B"/>
    <w:rsid w:val="FFEF9A76"/>
    <w:rsid w:val="FFFEA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autoRedefine/>
    <w:unhideWhenUsed/>
    <w:qFormat/>
    <w:uiPriority w:val="1"/>
  </w:style>
  <w:style w:type="table" w:default="1" w:styleId="10">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footer"/>
    <w:basedOn w:val="1"/>
    <w:link w:val="19"/>
    <w:autoRedefine/>
    <w:unhideWhenUsed/>
    <w:qFormat/>
    <w:uiPriority w:val="99"/>
    <w:pPr>
      <w:tabs>
        <w:tab w:val="center" w:pos="4153"/>
        <w:tab w:val="right" w:pos="8306"/>
      </w:tabs>
      <w:snapToGrid w:val="0"/>
      <w:jc w:val="left"/>
    </w:pPr>
    <w:rPr>
      <w:sz w:val="18"/>
      <w:szCs w:val="18"/>
    </w:rPr>
  </w:style>
  <w:style w:type="paragraph" w:styleId="5">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21"/>
    <w:autoRedefine/>
    <w:qFormat/>
    <w:uiPriority w:val="11"/>
    <w:pPr>
      <w:spacing w:before="240" w:after="60" w:line="312" w:lineRule="auto"/>
      <w:jc w:val="center"/>
      <w:outlineLvl w:val="1"/>
    </w:pPr>
    <w:rPr>
      <w:b/>
      <w:bCs/>
      <w:kern w:val="28"/>
      <w:sz w:val="32"/>
      <w:szCs w:val="32"/>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8">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link w:val="20"/>
    <w:autoRedefine/>
    <w:qFormat/>
    <w:uiPriority w:val="10"/>
    <w:pPr>
      <w:spacing w:before="240" w:after="60"/>
      <w:jc w:val="center"/>
      <w:outlineLvl w:val="0"/>
    </w:pPr>
    <w:rPr>
      <w:rFonts w:asciiTheme="majorHAnsi" w:hAnsiTheme="majorHAnsi" w:eastAsiaTheme="majorEastAsia" w:cstheme="majorBidi"/>
      <w:b/>
      <w:bCs/>
      <w:sz w:val="32"/>
      <w:szCs w:val="32"/>
    </w:rPr>
  </w:style>
  <w:style w:type="table" w:styleId="11">
    <w:name w:val="Table Grid"/>
    <w:basedOn w:val="1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extDirection w:val="btLr"/>
    </w:tcPr>
  </w:style>
  <w:style w:type="character" w:styleId="13">
    <w:name w:val="Strong"/>
    <w:basedOn w:val="12"/>
    <w:autoRedefine/>
    <w:qFormat/>
    <w:uiPriority w:val="22"/>
    <w:rPr>
      <w:b/>
    </w:rPr>
  </w:style>
  <w:style w:type="character" w:styleId="14">
    <w:name w:val="Emphasis"/>
    <w:basedOn w:val="12"/>
    <w:autoRedefine/>
    <w:qFormat/>
    <w:uiPriority w:val="20"/>
    <w:rPr>
      <w:i/>
    </w:rPr>
  </w:style>
  <w:style w:type="character" w:styleId="15">
    <w:name w:val="Hyperlink"/>
    <w:basedOn w:val="12"/>
    <w:autoRedefine/>
    <w:unhideWhenUsed/>
    <w:qFormat/>
    <w:uiPriority w:val="99"/>
    <w:rPr>
      <w:color w:val="0000FF"/>
      <w:u w:val="single"/>
    </w:rPr>
  </w:style>
  <w:style w:type="character" w:customStyle="1" w:styleId="16">
    <w:name w:val="标题 1 字符"/>
    <w:basedOn w:val="12"/>
    <w:link w:val="2"/>
    <w:autoRedefine/>
    <w:qFormat/>
    <w:uiPriority w:val="9"/>
    <w:rPr>
      <w:b/>
      <w:bCs/>
      <w:kern w:val="44"/>
      <w:sz w:val="44"/>
      <w:szCs w:val="44"/>
    </w:rPr>
  </w:style>
  <w:style w:type="character" w:customStyle="1" w:styleId="17">
    <w:name w:val="标题 2 字符"/>
    <w:basedOn w:val="12"/>
    <w:link w:val="3"/>
    <w:autoRedefine/>
    <w:qFormat/>
    <w:uiPriority w:val="9"/>
    <w:rPr>
      <w:rFonts w:asciiTheme="majorHAnsi" w:hAnsiTheme="majorHAnsi" w:eastAsiaTheme="majorEastAsia" w:cstheme="majorBidi"/>
      <w:b/>
      <w:bCs/>
      <w:sz w:val="32"/>
      <w:szCs w:val="32"/>
    </w:rPr>
  </w:style>
  <w:style w:type="character" w:customStyle="1" w:styleId="18">
    <w:name w:val="页眉 字符"/>
    <w:basedOn w:val="12"/>
    <w:link w:val="5"/>
    <w:autoRedefine/>
    <w:qFormat/>
    <w:uiPriority w:val="99"/>
    <w:rPr>
      <w:sz w:val="18"/>
      <w:szCs w:val="18"/>
    </w:rPr>
  </w:style>
  <w:style w:type="character" w:customStyle="1" w:styleId="19">
    <w:name w:val="页脚 字符"/>
    <w:basedOn w:val="12"/>
    <w:link w:val="4"/>
    <w:autoRedefine/>
    <w:qFormat/>
    <w:uiPriority w:val="99"/>
    <w:rPr>
      <w:sz w:val="18"/>
      <w:szCs w:val="18"/>
    </w:rPr>
  </w:style>
  <w:style w:type="character" w:customStyle="1" w:styleId="20">
    <w:name w:val="标题 字符"/>
    <w:basedOn w:val="12"/>
    <w:link w:val="9"/>
    <w:autoRedefine/>
    <w:qFormat/>
    <w:uiPriority w:val="10"/>
    <w:rPr>
      <w:rFonts w:asciiTheme="majorHAnsi" w:hAnsiTheme="majorHAnsi" w:eastAsiaTheme="majorEastAsia" w:cstheme="majorBidi"/>
      <w:b/>
      <w:bCs/>
      <w:sz w:val="32"/>
      <w:szCs w:val="32"/>
    </w:rPr>
  </w:style>
  <w:style w:type="character" w:customStyle="1" w:styleId="21">
    <w:name w:val="副标题 字符"/>
    <w:basedOn w:val="12"/>
    <w:link w:val="6"/>
    <w:autoRedefine/>
    <w:qFormat/>
    <w:uiPriority w:val="11"/>
    <w:rPr>
      <w:b/>
      <w:bCs/>
      <w:kern w:val="28"/>
      <w:sz w:val="32"/>
      <w:szCs w:val="32"/>
    </w:rPr>
  </w:style>
  <w:style w:type="table" w:customStyle="1" w:styleId="22">
    <w:name w:val="普通表格 11"/>
    <w:basedOn w:val="10"/>
    <w:autoRedefine/>
    <w:qFormat/>
    <w:uiPriority w:val="99"/>
    <w:pPr>
      <w:spacing w:after="0"/>
    </w:pPr>
    <w:rPr>
      <w:rFonts w:ascii="Times New Roman" w:hAnsi="Times New Roman" w:eastAsia="宋体" w:cs="Times New Roman"/>
      <w:sz w:val="20"/>
      <w:szCs w:val="20"/>
      <w:lang w:eastAsia="zh-C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styleId="23">
    <w:name w:val="List Paragraph"/>
    <w:basedOn w:val="1"/>
    <w:autoRedefine/>
    <w:qFormat/>
    <w:uiPriority w:val="72"/>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yixuange\Library\Containers\com.kingsoft.wpsoffice.mac\Data\.kingsoft\office6\templates\download\98dc0ed6-ea0e-48dd-9ce1-9d80bcfd3b67\&#31616;&#32422;&#20960;&#20309;&#33707;&#20848;&#36842;&#33394;&#31995;&#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简约几何莫兰迪色系信纸.docx</Template>
  <Pages>4</Pages>
  <Words>918</Words>
  <Characters>933</Characters>
  <Lines>1</Lines>
  <Paragraphs>1</Paragraphs>
  <TotalTime>0</TotalTime>
  <ScaleCrop>false</ScaleCrop>
  <LinksUpToDate>false</LinksUpToDate>
  <CharactersWithSpaces>968</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2021-04-22T03:17:00Z</dcterms:created>
  <dc:creator>yixuange</dc:creator>
  <cp:lastModifiedBy>Today。</cp:lastModifiedBy>
  <cp:lastPrinted>2022-06-05T23:42:00Z</cp:lastPrinted>
  <dcterms:modified xsi:type="dcterms:W3CDTF">2024-10-29T06:17:51Z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KSOTemplateUUID">
    <vt:lpwstr>v1.0_mb_xpL1N20VvKTj1aOBhT2cDQ==</vt:lpwstr>
  </property>
  <property fmtid="{D5CDD505-2E9C-101B-9397-08002B2CF9AE}" pid="4" name="ICV">
    <vt:lpwstr>F97F6980F82F4E40A4D39B90CA901547_13</vt:lpwstr>
  </property>
  <property fmtid="{D5CDD505-2E9C-101B-9397-08002B2CF9AE}" pid="5" name="commondata">
    <vt:lpwstr>eyJjb3VudCI6MiwiaGRpZCI6IjRlZDA0ZWVlNTFiN2U0MDhlODkyYzU1MjA5OWM2NWJkIiwidXNlckNvdW50IjoyfQ==</vt:lpwstr>
  </property>
</Properties>
</file>