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DC" w:rsidRPr="002D16E0" w:rsidRDefault="00C240E3">
      <w:pPr>
        <w:spacing w:line="360" w:lineRule="exact"/>
        <w:ind w:firstLine="643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bookmarkStart w:id="0" w:name="_Hlk165019418"/>
      <w:bookmarkEnd w:id="0"/>
      <w:r w:rsidRPr="002D16E0">
        <w:rPr>
          <w:rFonts w:ascii="黑体" w:eastAsia="黑体" w:hAnsi="黑体" w:hint="eastAsia"/>
          <w:b/>
          <w:color w:val="000000" w:themeColor="text1"/>
          <w:sz w:val="32"/>
          <w:szCs w:val="32"/>
        </w:rPr>
        <w:t>主题：</w:t>
      </w:r>
      <w:r w:rsidRPr="002D16E0">
        <w:rPr>
          <w:rFonts w:ascii="黑体" w:eastAsia="黑体" w:hAnsi="黑体" w:hint="eastAsia"/>
          <w:b/>
          <w:color w:val="000000" w:themeColor="text1"/>
          <w:sz w:val="32"/>
          <w:szCs w:val="32"/>
        </w:rPr>
        <w:t>金色的秋天</w:t>
      </w:r>
    </w:p>
    <w:p w:rsidR="009A51DC" w:rsidRPr="002D16E0" w:rsidRDefault="00C240E3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color w:val="000000" w:themeColor="text1"/>
          <w:szCs w:val="21"/>
        </w:rPr>
      </w:pPr>
      <w:r w:rsidRPr="002D16E0">
        <w:rPr>
          <w:rFonts w:ascii="宋体" w:hAnsi="宋体" w:cs="宋体" w:hint="eastAsia"/>
          <w:b/>
          <w:color w:val="000000" w:themeColor="text1"/>
          <w:szCs w:val="21"/>
        </w:rPr>
        <w:t>主题思路：</w:t>
      </w:r>
    </w:p>
    <w:p w:rsidR="009A51DC" w:rsidRPr="002D16E0" w:rsidRDefault="00C240E3">
      <w:pPr>
        <w:spacing w:line="360" w:lineRule="exact"/>
        <w:ind w:firstLineChars="200" w:firstLine="420"/>
        <w:rPr>
          <w:color w:val="000000" w:themeColor="text1"/>
        </w:rPr>
      </w:pPr>
      <w:r w:rsidRPr="002D16E0">
        <w:rPr>
          <w:rFonts w:hint="eastAsia"/>
          <w:color w:val="000000" w:themeColor="text1"/>
        </w:rPr>
        <w:t>（一）主题来源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秋天是甜蜜的，凉爽的，收获希望的季节。田野里，黄澄澄的玉米，金黄的稻田；果园里还有红绿相间的苹果，红宝石般的枣儿，五彩斑斓，到处洋溢着丰收的喜悦。秋天像穿着金色衣裙的仙女，用自己清风似得衣袖拂去太阳的焦热，将清爽带给大地；用它温柔的双手捧起沉甸甸的果实奉献给人们。孩子们走在校园里，一阵阵凉爽的秋风吹过来，孩子们惊奇地发现：风有点冷了，树上的叶子开始变黄了，有的甚至飘落下来了……原来他们早就察觉到秋天到来的丝丝迹象。这下孩子对于秋天的话题就更多了：秋天的水果也很多，有红红的石榴、苹果，黄黄的梨，还有黄色和绿色</w:t>
      </w:r>
      <w:r w:rsidRPr="002D16E0">
        <w:rPr>
          <w:rFonts w:ascii="宋体" w:hAnsi="宋体" w:hint="eastAsia"/>
          <w:color w:val="000000" w:themeColor="text1"/>
          <w:szCs w:val="21"/>
        </w:rPr>
        <w:t>的桔子，农民伯伯种的水稻也可以收割了，秋天还有很多有趣的活动……你一句我一句，在交流中孩子们对秋天的了解更多了。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2D16E0">
        <w:rPr>
          <w:rFonts w:ascii="宋体" w:hAnsi="宋体" w:cs="宋体" w:hint="eastAsia"/>
          <w:bCs/>
          <w:color w:val="000000" w:themeColor="text1"/>
          <w:szCs w:val="21"/>
        </w:rPr>
        <w:t>（二）幼儿经验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2D16E0">
        <w:rPr>
          <w:rFonts w:ascii="宋体" w:hAnsi="宋体" w:cs="宋体" w:hint="eastAsia"/>
          <w:color w:val="000000" w:themeColor="text1"/>
          <w:szCs w:val="21"/>
        </w:rPr>
        <w:t>秋天是一幅多彩的画卷，也是个丰收的季节，是个充满喜悦的季节，更是个处处都蕴涵着教育契机的季节。通过与孩子们的互动交流，我们发现，我班</w:t>
      </w:r>
      <w:r w:rsidRPr="002D16E0">
        <w:rPr>
          <w:rFonts w:ascii="宋体" w:hAnsi="宋体" w:cs="宋体" w:hint="eastAsia"/>
          <w:color w:val="000000" w:themeColor="text1"/>
          <w:szCs w:val="21"/>
        </w:rPr>
        <w:t>30</w:t>
      </w:r>
      <w:r w:rsidRPr="002D16E0">
        <w:rPr>
          <w:rFonts w:ascii="宋体" w:hAnsi="宋体" w:cs="宋体" w:hint="eastAsia"/>
          <w:color w:val="000000" w:themeColor="text1"/>
          <w:szCs w:val="21"/>
        </w:rPr>
        <w:t>个孩子能够知道秋天的季节的基本特征，如树叶变黄、叶子落下来了；</w:t>
      </w:r>
      <w:r w:rsidRPr="002D16E0">
        <w:rPr>
          <w:rFonts w:ascii="宋体" w:hAnsi="宋体" w:cs="宋体" w:hint="eastAsia"/>
          <w:color w:val="000000" w:themeColor="text1"/>
          <w:szCs w:val="21"/>
        </w:rPr>
        <w:t>22</w:t>
      </w:r>
      <w:r w:rsidRPr="002D16E0">
        <w:rPr>
          <w:rFonts w:ascii="宋体" w:hAnsi="宋体" w:cs="宋体" w:hint="eastAsia"/>
          <w:color w:val="000000" w:themeColor="text1"/>
          <w:szCs w:val="21"/>
        </w:rPr>
        <w:t>个孩子知道秋天的蔬果，如梨子、橘子、柚子等等；</w:t>
      </w:r>
      <w:r w:rsidRPr="002D16E0">
        <w:rPr>
          <w:rFonts w:ascii="宋体" w:hAnsi="宋体" w:cs="宋体" w:hint="eastAsia"/>
          <w:color w:val="000000" w:themeColor="text1"/>
          <w:szCs w:val="21"/>
        </w:rPr>
        <w:t>20</w:t>
      </w:r>
      <w:r w:rsidRPr="002D16E0">
        <w:rPr>
          <w:rFonts w:ascii="宋体" w:hAnsi="宋体" w:cs="宋体" w:hint="eastAsia"/>
          <w:color w:val="000000" w:themeColor="text1"/>
          <w:szCs w:val="21"/>
        </w:rPr>
        <w:t>个孩子了解到有的树的树枝变得光秃秃的了，在秋风中伸展细枝；还有</w:t>
      </w:r>
      <w:r w:rsidRPr="002D16E0">
        <w:rPr>
          <w:rFonts w:ascii="宋体" w:hAnsi="宋体" w:cs="宋体" w:hint="eastAsia"/>
          <w:color w:val="000000" w:themeColor="text1"/>
          <w:szCs w:val="21"/>
        </w:rPr>
        <w:t>30</w:t>
      </w:r>
      <w:r w:rsidRPr="002D16E0">
        <w:rPr>
          <w:rFonts w:ascii="宋体" w:hAnsi="宋体" w:cs="宋体" w:hint="eastAsia"/>
          <w:color w:val="000000" w:themeColor="text1"/>
          <w:szCs w:val="21"/>
        </w:rPr>
        <w:t>个孩子发现，树木间的一些矮小的植物开始散播种子，寻找下一个生长的地方……</w:t>
      </w:r>
      <w:r w:rsidRPr="002D16E0">
        <w:rPr>
          <w:rFonts w:ascii="宋体" w:hAnsi="宋体" w:cs="宋体" w:hint="eastAsia"/>
          <w:color w:val="000000" w:themeColor="text1"/>
          <w:szCs w:val="21"/>
        </w:rPr>
        <w:t>为了让孩子们进一步真正感受秋天丰收的景象，我们将引导幼儿和爸爸妈妈一起走出幼儿园，去乡间田野看一看丰收的水稻、成熟的蔬果，去苏州乐园看一看秋天的动植物，进一步感受秋姑娘赐予人类的礼物。</w:t>
      </w:r>
    </w:p>
    <w:p w:rsidR="009A51DC" w:rsidRPr="002D16E0" w:rsidRDefault="00C240E3">
      <w:pPr>
        <w:spacing w:line="360" w:lineRule="exact"/>
        <w:ind w:firstLineChars="200" w:firstLine="420"/>
        <w:rPr>
          <w:color w:val="000000" w:themeColor="text1"/>
        </w:rPr>
      </w:pPr>
      <w:r w:rsidRPr="002D16E0">
        <w:rPr>
          <w:rFonts w:ascii="宋体" w:hAnsi="宋体" w:cs="宋体" w:hint="eastAsia"/>
          <w:color w:val="000000" w:themeColor="text1"/>
          <w:szCs w:val="21"/>
        </w:rPr>
        <w:t>大自然的变化将秋季的季节特征显现了出来，而这些变化易于引起孩子们的兴趣。为了能让孩子能更深入地了解秋天，在观察、倾听、探索、实践的过程</w:t>
      </w:r>
      <w:r w:rsidRPr="002D16E0">
        <w:rPr>
          <w:rFonts w:ascii="宋体" w:hAnsi="宋体" w:cs="宋体" w:hint="eastAsia"/>
          <w:color w:val="000000" w:themeColor="text1"/>
          <w:szCs w:val="21"/>
        </w:rPr>
        <w:t>中，进一步感知秋天的美丽与收获，我们预设了《金色的秋天》这个主题活动，让孩子去寻找秋天的变化，体验秋天的丰收景象带给人们的幸福与快乐。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 w:cs="宋体"/>
          <w:b/>
          <w:color w:val="000000" w:themeColor="text1"/>
          <w:szCs w:val="21"/>
        </w:rPr>
      </w:pPr>
      <w:r w:rsidRPr="002D16E0">
        <w:rPr>
          <w:rFonts w:hint="eastAsia"/>
          <w:color w:val="000000" w:themeColor="text1"/>
        </w:rPr>
        <w:t>二、</w:t>
      </w:r>
      <w:r w:rsidRPr="002D16E0">
        <w:rPr>
          <w:rFonts w:ascii="宋体" w:hAnsi="宋体" w:cs="宋体" w:hint="eastAsia"/>
          <w:b/>
          <w:color w:val="000000" w:themeColor="text1"/>
          <w:szCs w:val="21"/>
        </w:rPr>
        <w:t>主题目标：</w:t>
      </w:r>
    </w:p>
    <w:p w:rsidR="009A51DC" w:rsidRPr="002D16E0" w:rsidRDefault="00C240E3">
      <w:pPr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1</w:t>
      </w:r>
      <w:r w:rsidRPr="002D16E0">
        <w:rPr>
          <w:rFonts w:ascii="宋体" w:hAnsi="宋体" w:hint="eastAsia"/>
          <w:color w:val="000000" w:themeColor="text1"/>
          <w:szCs w:val="21"/>
        </w:rPr>
        <w:t>．</w:t>
      </w:r>
      <w:r w:rsidRPr="002D16E0">
        <w:rPr>
          <w:rFonts w:ascii="宋体" w:hAnsi="宋体" w:hint="eastAsia"/>
          <w:color w:val="000000" w:themeColor="text1"/>
          <w:szCs w:val="21"/>
        </w:rPr>
        <w:t>在欣赏</w:t>
      </w:r>
      <w:r w:rsidRPr="002D16E0">
        <w:rPr>
          <w:rFonts w:ascii="宋体" w:hAnsi="宋体" w:hint="eastAsia"/>
          <w:color w:val="000000" w:themeColor="text1"/>
          <w:szCs w:val="21"/>
        </w:rPr>
        <w:t>秋季丰收的景象</w:t>
      </w:r>
      <w:r w:rsidRPr="002D16E0">
        <w:rPr>
          <w:rFonts w:ascii="宋体" w:hAnsi="宋体" w:hint="eastAsia"/>
          <w:color w:val="000000" w:themeColor="text1"/>
          <w:szCs w:val="21"/>
        </w:rPr>
        <w:t>中</w:t>
      </w:r>
      <w:r w:rsidRPr="002D16E0">
        <w:rPr>
          <w:rFonts w:ascii="宋体" w:hAnsi="宋体" w:hint="eastAsia"/>
          <w:color w:val="000000" w:themeColor="text1"/>
          <w:szCs w:val="21"/>
        </w:rPr>
        <w:t>，</w:t>
      </w:r>
      <w:r w:rsidRPr="002D16E0">
        <w:rPr>
          <w:rFonts w:ascii="宋体" w:hAnsi="宋体" w:hint="eastAsia"/>
          <w:color w:val="000000" w:themeColor="text1"/>
          <w:szCs w:val="21"/>
        </w:rPr>
        <w:t>感受丰收的喜悦和快乐</w:t>
      </w:r>
      <w:r w:rsidRPr="002D16E0">
        <w:rPr>
          <w:rFonts w:ascii="宋体" w:hAnsi="宋体" w:hint="eastAsia"/>
          <w:color w:val="000000" w:themeColor="text1"/>
          <w:szCs w:val="21"/>
        </w:rPr>
        <w:t>，懂得珍惜劳动成果。</w:t>
      </w:r>
    </w:p>
    <w:p w:rsidR="009A51DC" w:rsidRPr="002D16E0" w:rsidRDefault="00C240E3">
      <w:pPr>
        <w:spacing w:line="4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2</w:t>
      </w:r>
      <w:r w:rsidRPr="002D16E0">
        <w:rPr>
          <w:rFonts w:ascii="宋体" w:hAnsi="宋体" w:hint="eastAsia"/>
          <w:color w:val="000000" w:themeColor="text1"/>
          <w:szCs w:val="21"/>
        </w:rPr>
        <w:t>．观察水果、农作物等事物在秋季的变化，能运用绘画、歌唱等多种手段表达自己对秋天的认识，乐意用不同的方式记录自己的发现。</w:t>
      </w:r>
    </w:p>
    <w:p w:rsidR="009A51DC" w:rsidRPr="002D16E0" w:rsidRDefault="00C240E3">
      <w:pPr>
        <w:spacing w:line="400" w:lineRule="exact"/>
        <w:ind w:firstLineChars="200" w:firstLine="42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3</w:t>
      </w:r>
      <w:r w:rsidRPr="002D16E0">
        <w:rPr>
          <w:rFonts w:ascii="宋体" w:hAnsi="宋体" w:hint="eastAsia"/>
          <w:color w:val="000000" w:themeColor="text1"/>
          <w:szCs w:val="21"/>
        </w:rPr>
        <w:t>．在活动中有探究的兴趣，努力尝试解决探究过程中遇到的问题。</w:t>
      </w:r>
    </w:p>
    <w:p w:rsidR="009A51DC" w:rsidRPr="002D16E0" w:rsidRDefault="00C240E3">
      <w:pPr>
        <w:spacing w:line="360" w:lineRule="exact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2D16E0">
        <w:rPr>
          <w:rFonts w:ascii="宋体" w:hAnsi="宋体" w:cs="宋体" w:hint="eastAsia"/>
          <w:b/>
          <w:color w:val="000000" w:themeColor="text1"/>
          <w:szCs w:val="21"/>
        </w:rPr>
        <w:t>三、主题网络图：</w:t>
      </w:r>
    </w:p>
    <w:p w:rsidR="009A51DC" w:rsidRPr="002D16E0" w:rsidRDefault="00C240E3">
      <w:pPr>
        <w:spacing w:line="360" w:lineRule="exact"/>
        <w:ind w:firstLineChars="100" w:firstLine="210"/>
        <w:rPr>
          <w:rFonts w:ascii="宋体" w:hAnsi="宋体" w:cs="宋体"/>
          <w:bCs/>
          <w:color w:val="000000" w:themeColor="text1"/>
          <w:szCs w:val="21"/>
        </w:rPr>
      </w:pPr>
      <w:r w:rsidRPr="002D16E0">
        <w:rPr>
          <w:rFonts w:ascii="宋体" w:hAnsi="宋体" w:cs="宋体" w:hint="eastAsia"/>
          <w:bCs/>
          <w:color w:val="000000" w:themeColor="text1"/>
          <w:szCs w:val="21"/>
        </w:rPr>
        <w:t>（一）开展前线索图</w:t>
      </w:r>
    </w:p>
    <w:p w:rsidR="009A51DC" w:rsidRPr="002D16E0" w:rsidRDefault="00C240E3">
      <w:pPr>
        <w:ind w:firstLineChars="100" w:firstLine="210"/>
        <w:rPr>
          <w:rFonts w:ascii="宋体" w:hAnsi="宋体" w:cs="宋体"/>
          <w:bCs/>
          <w:color w:val="000000" w:themeColor="text1"/>
          <w:szCs w:val="21"/>
        </w:rPr>
      </w:pPr>
      <w:r w:rsidRPr="002D16E0">
        <w:rPr>
          <w:noProof/>
          <w:color w:val="000000" w:themeColor="text1"/>
        </w:rPr>
        <w:lastRenderedPageBreak/>
        <w:drawing>
          <wp:inline distT="0" distB="0" distL="114300" distR="114300">
            <wp:extent cx="3581400" cy="2437765"/>
            <wp:effectExtent l="0" t="0" r="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DC" w:rsidRPr="002D16E0" w:rsidRDefault="009A51DC">
      <w:pPr>
        <w:spacing w:line="360" w:lineRule="exact"/>
        <w:ind w:firstLineChars="100" w:firstLine="210"/>
        <w:rPr>
          <w:rFonts w:ascii="宋体" w:hAnsi="宋体" w:cs="宋体"/>
          <w:bCs/>
          <w:color w:val="000000" w:themeColor="text1"/>
          <w:szCs w:val="21"/>
        </w:rPr>
      </w:pPr>
    </w:p>
    <w:p w:rsidR="009A51DC" w:rsidRPr="002D16E0" w:rsidRDefault="009A51DC">
      <w:pPr>
        <w:spacing w:line="360" w:lineRule="exact"/>
        <w:ind w:firstLineChars="100" w:firstLine="210"/>
        <w:rPr>
          <w:rFonts w:ascii="宋体" w:hAnsi="宋体" w:cs="宋体"/>
          <w:bCs/>
          <w:color w:val="000000" w:themeColor="text1"/>
          <w:szCs w:val="21"/>
        </w:rPr>
      </w:pPr>
    </w:p>
    <w:p w:rsidR="009A51DC" w:rsidRPr="002D16E0" w:rsidRDefault="009A51DC">
      <w:pPr>
        <w:spacing w:line="360" w:lineRule="exact"/>
        <w:ind w:firstLineChars="100" w:firstLine="210"/>
        <w:rPr>
          <w:rFonts w:ascii="宋体" w:hAnsi="宋体" w:cs="宋体"/>
          <w:bCs/>
          <w:color w:val="000000" w:themeColor="text1"/>
          <w:szCs w:val="21"/>
        </w:rPr>
      </w:pPr>
    </w:p>
    <w:p w:rsidR="009A51DC" w:rsidRPr="002D16E0" w:rsidRDefault="00C240E3">
      <w:pPr>
        <w:spacing w:line="360" w:lineRule="exact"/>
        <w:ind w:firstLineChars="100" w:firstLine="210"/>
        <w:rPr>
          <w:rFonts w:ascii="宋体" w:hAnsi="宋体" w:cs="宋体"/>
          <w:b/>
          <w:bCs/>
          <w:color w:val="000000" w:themeColor="text1"/>
          <w:szCs w:val="21"/>
        </w:rPr>
      </w:pPr>
      <w:r w:rsidRPr="002D16E0">
        <w:rPr>
          <w:rFonts w:ascii="宋体" w:hAnsi="宋体" w:cs="宋体" w:hint="eastAsia"/>
          <w:bCs/>
          <w:color w:val="000000" w:themeColor="text1"/>
          <w:szCs w:val="21"/>
        </w:rPr>
        <w:t>（二）开展后线索图</w:t>
      </w:r>
    </w:p>
    <w:p w:rsidR="009A51DC" w:rsidRPr="002D16E0" w:rsidRDefault="00C240E3">
      <w:pPr>
        <w:spacing w:line="360" w:lineRule="exact"/>
        <w:ind w:firstLineChars="200" w:firstLine="422"/>
        <w:rPr>
          <w:rFonts w:ascii="宋体" w:hAnsi="宋体"/>
          <w:b/>
          <w:bCs/>
          <w:color w:val="000000" w:themeColor="text1"/>
          <w:szCs w:val="21"/>
        </w:rPr>
      </w:pPr>
      <w:r w:rsidRPr="002D16E0">
        <w:rPr>
          <w:rFonts w:ascii="宋体" w:hAnsi="宋体" w:hint="eastAsia"/>
          <w:b/>
          <w:bCs/>
          <w:color w:val="000000" w:themeColor="text1"/>
          <w:szCs w:val="21"/>
        </w:rPr>
        <w:t>四、主题资源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1.</w:t>
      </w:r>
      <w:r w:rsidRPr="002D16E0">
        <w:rPr>
          <w:rFonts w:ascii="宋体" w:hAnsi="宋体" w:hint="eastAsia"/>
          <w:color w:val="000000" w:themeColor="text1"/>
          <w:szCs w:val="21"/>
        </w:rPr>
        <w:t>绘本资源：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投放关于秋天的绘本图书，如《秋天》、《一片叶子落下来》、《落叶跳舞等》等。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2.</w:t>
      </w:r>
      <w:r w:rsidRPr="002D16E0">
        <w:rPr>
          <w:rFonts w:ascii="宋体" w:hAnsi="宋体" w:hint="eastAsia"/>
          <w:color w:val="000000" w:themeColor="text1"/>
          <w:szCs w:val="21"/>
        </w:rPr>
        <w:t>自然资源：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苏州乐园</w:t>
      </w:r>
      <w:r w:rsidRPr="002D16E0">
        <w:rPr>
          <w:rFonts w:ascii="宋体" w:hAnsi="宋体" w:hint="eastAsia"/>
          <w:color w:val="000000" w:themeColor="text1"/>
          <w:szCs w:val="21"/>
        </w:rPr>
        <w:t>、仲家村、采摘园、新景运动公园、高铁生态公园、新龙生态林、稻田、</w:t>
      </w:r>
      <w:r w:rsidRPr="002D16E0">
        <w:rPr>
          <w:rFonts w:ascii="宋体" w:hAnsi="宋体" w:hint="eastAsia"/>
          <w:color w:val="000000" w:themeColor="text1"/>
          <w:szCs w:val="21"/>
        </w:rPr>
        <w:t>班内</w:t>
      </w:r>
      <w:r w:rsidRPr="002D16E0">
        <w:rPr>
          <w:rFonts w:ascii="宋体" w:hAnsi="宋体" w:hint="eastAsia"/>
          <w:color w:val="000000" w:themeColor="text1"/>
          <w:szCs w:val="21"/>
        </w:rPr>
        <w:t>种植</w:t>
      </w:r>
      <w:r w:rsidRPr="002D16E0">
        <w:rPr>
          <w:rFonts w:ascii="宋体" w:hAnsi="宋体" w:hint="eastAsia"/>
          <w:color w:val="000000" w:themeColor="text1"/>
          <w:szCs w:val="21"/>
        </w:rPr>
        <w:t>角</w:t>
      </w:r>
      <w:r w:rsidRPr="002D16E0">
        <w:rPr>
          <w:rFonts w:ascii="宋体" w:hAnsi="宋体" w:hint="eastAsia"/>
          <w:color w:val="000000" w:themeColor="text1"/>
          <w:szCs w:val="21"/>
        </w:rPr>
        <w:t>、班级自然角等。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2.</w:t>
      </w:r>
      <w:r w:rsidRPr="002D16E0">
        <w:rPr>
          <w:rFonts w:ascii="宋体" w:hAnsi="宋体" w:hint="eastAsia"/>
          <w:color w:val="000000" w:themeColor="text1"/>
          <w:szCs w:val="21"/>
        </w:rPr>
        <w:t>园外资源：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1.</w:t>
      </w:r>
      <w:r w:rsidRPr="002D16E0">
        <w:rPr>
          <w:rFonts w:ascii="宋体" w:hAnsi="宋体" w:hint="eastAsia"/>
          <w:color w:val="000000" w:themeColor="text1"/>
          <w:szCs w:val="21"/>
        </w:rPr>
        <w:t>社区资源：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用照片、绘画等多样化的方式，设计寻找秋天的记录表，鼓励幼儿尝试自己去周边环境（田野、农田）以及</w:t>
      </w:r>
      <w:r w:rsidRPr="002D16E0">
        <w:rPr>
          <w:rFonts w:ascii="宋体" w:hAnsi="宋体" w:hint="eastAsia"/>
          <w:color w:val="000000" w:themeColor="text1"/>
          <w:szCs w:val="21"/>
        </w:rPr>
        <w:t>苏州乐园</w:t>
      </w:r>
      <w:r w:rsidRPr="002D16E0">
        <w:rPr>
          <w:rFonts w:ascii="宋体" w:hAnsi="宋体" w:hint="eastAsia"/>
          <w:color w:val="000000" w:themeColor="text1"/>
          <w:szCs w:val="21"/>
        </w:rPr>
        <w:t>研学中观察寻找秋天的足迹，如：秋天的天气、秋天的水果及果核、秋天的植物及树叶等，引导幼儿用表征方式进行正确记录。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2.</w:t>
      </w:r>
      <w:r w:rsidRPr="002D16E0">
        <w:rPr>
          <w:rFonts w:ascii="宋体" w:hAnsi="宋体" w:hint="eastAsia"/>
          <w:color w:val="000000" w:themeColor="text1"/>
          <w:szCs w:val="21"/>
        </w:rPr>
        <w:t>家长资源：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1.</w:t>
      </w:r>
      <w:r w:rsidRPr="002D16E0">
        <w:rPr>
          <w:rFonts w:ascii="宋体" w:hAnsi="宋体" w:hint="eastAsia"/>
          <w:color w:val="000000" w:themeColor="text1"/>
          <w:szCs w:val="21"/>
        </w:rPr>
        <w:t>家长陪孩子一起制作关于秋天的作品或带着孩子一起收集、</w:t>
      </w:r>
      <w:r w:rsidRPr="002D16E0">
        <w:rPr>
          <w:rFonts w:ascii="宋体" w:hAnsi="宋体" w:hint="eastAsia"/>
          <w:color w:val="000000" w:themeColor="text1"/>
          <w:szCs w:val="21"/>
        </w:rPr>
        <w:t>采集一些秋天成熟的瓜果、种子等并进行陈列、作画，并带入班级分享交流、欣赏等。</w:t>
      </w:r>
      <w:bookmarkStart w:id="1" w:name="_GoBack"/>
      <w:bookmarkEnd w:id="1"/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2.</w:t>
      </w:r>
      <w:r w:rsidRPr="002D16E0">
        <w:rPr>
          <w:rFonts w:ascii="宋体" w:hAnsi="宋体" w:hint="eastAsia"/>
          <w:color w:val="000000" w:themeColor="text1"/>
          <w:szCs w:val="21"/>
        </w:rPr>
        <w:t>家长与小朋友寻找秋天后，一起用图文结合的方式记录下来。</w:t>
      </w:r>
    </w:p>
    <w:p w:rsidR="009A51DC" w:rsidRPr="002D16E0" w:rsidRDefault="00C240E3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2D16E0">
        <w:rPr>
          <w:rFonts w:ascii="宋体" w:hAnsi="宋体" w:hint="eastAsia"/>
          <w:color w:val="000000" w:themeColor="text1"/>
          <w:szCs w:val="21"/>
        </w:rPr>
        <w:t>3.</w:t>
      </w:r>
      <w:r w:rsidRPr="002D16E0">
        <w:rPr>
          <w:rFonts w:ascii="宋体" w:hAnsi="宋体" w:hint="eastAsia"/>
          <w:color w:val="000000" w:themeColor="text1"/>
          <w:szCs w:val="21"/>
        </w:rPr>
        <w:t>家长陪孩子一起了解适合秋天种植的蔬菜。</w:t>
      </w:r>
    </w:p>
    <w:p w:rsidR="009A51DC" w:rsidRPr="002D16E0" w:rsidRDefault="00C240E3">
      <w:pPr>
        <w:adjustRightInd w:val="0"/>
        <w:snapToGrid w:val="0"/>
        <w:spacing w:line="360" w:lineRule="exact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2D16E0">
        <w:rPr>
          <w:rFonts w:ascii="宋体" w:hAnsi="宋体" w:cs="宋体" w:hint="eastAsia"/>
          <w:b/>
          <w:color w:val="000000" w:themeColor="text1"/>
          <w:szCs w:val="21"/>
        </w:rPr>
        <w:t>五、焦点活动：</w:t>
      </w:r>
    </w:p>
    <w:tbl>
      <w:tblPr>
        <w:tblStyle w:val="a6"/>
        <w:tblW w:w="0" w:type="auto"/>
        <w:tblLook w:val="04A0"/>
      </w:tblPr>
      <w:tblGrid>
        <w:gridCol w:w="534"/>
        <w:gridCol w:w="708"/>
        <w:gridCol w:w="3022"/>
        <w:gridCol w:w="2223"/>
        <w:gridCol w:w="3027"/>
      </w:tblGrid>
      <w:tr w:rsidR="009A51DC" w:rsidRPr="002D16E0">
        <w:tc>
          <w:tcPr>
            <w:tcW w:w="1242" w:type="dxa"/>
            <w:gridSpan w:val="2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活动类型</w:t>
            </w: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资源</w:t>
            </w: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活动</w:t>
            </w:r>
          </w:p>
        </w:tc>
        <w:tc>
          <w:tcPr>
            <w:tcW w:w="3027" w:type="dxa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经验</w:t>
            </w:r>
          </w:p>
        </w:tc>
      </w:tr>
      <w:tr w:rsidR="009A51DC" w:rsidRPr="002D16E0">
        <w:tc>
          <w:tcPr>
            <w:tcW w:w="1242" w:type="dxa"/>
            <w:gridSpan w:val="2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日常活动</w:t>
            </w: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我知道的秋天记录纸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9A51DC" w:rsidRPr="002D16E0" w:rsidRDefault="009A51DC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我知道的秋天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秋天的水果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不同的果核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</w:t>
            </w:r>
            <w:r w:rsidRPr="002D16E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常绿树和落叶树</w:t>
            </w:r>
          </w:p>
        </w:tc>
        <w:tc>
          <w:tcPr>
            <w:tcW w:w="3027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孩子们对秋天都有了初步的了解，知道秋天到了，天气变凉了，小草慢慢变黄了，有的树叶也变黄了，人们穿的衣服增加了，秋天还有许多美味的水果，像梨、苹果等。但他</w:t>
            </w:r>
            <w:r w:rsidRPr="002D16E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们的知识经验零散，对秋天的认识也很片面</w:t>
            </w:r>
            <w:r w:rsidRPr="002D16E0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9A51DC" w:rsidRPr="002D16E0">
        <w:trPr>
          <w:trHeight w:val="439"/>
        </w:trPr>
        <w:tc>
          <w:tcPr>
            <w:tcW w:w="534" w:type="dxa"/>
            <w:vMerge w:val="restart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lastRenderedPageBreak/>
              <w:t>区域活动</w:t>
            </w:r>
          </w:p>
        </w:tc>
        <w:tc>
          <w:tcPr>
            <w:tcW w:w="708" w:type="dxa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美工区</w:t>
            </w: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水彩画笔、纸盘、纸杯、粘土、彩纸、勾线笔；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br/>
              <w:t xml:space="preserve">   </w:t>
            </w: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秋天的风景画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秋天的果园</w:t>
            </w:r>
          </w:p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027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绘画秋天的树林</w:t>
            </w:r>
          </w:p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能自主选择材料制作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粘土小人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，发展手部精细动作。</w:t>
            </w:r>
          </w:p>
        </w:tc>
      </w:tr>
      <w:tr w:rsidR="009A51DC" w:rsidRPr="002D16E0">
        <w:trPr>
          <w:trHeight w:val="573"/>
        </w:trPr>
        <w:tc>
          <w:tcPr>
            <w:tcW w:w="534" w:type="dxa"/>
            <w:vMerge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科探区</w:t>
            </w: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各种各样的纸、瓶子；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br/>
              <w:t xml:space="preserve">    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量杯、滴管、搅拌棒、试管等实验器材；</w:t>
            </w:r>
          </w:p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显微镜；</w:t>
            </w:r>
          </w:p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笔、记录纸。</w:t>
            </w: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: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显微镜观察水果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；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br/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活动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: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空气炮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；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测风仪器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；</w:t>
            </w:r>
          </w:p>
        </w:tc>
        <w:tc>
          <w:tcPr>
            <w:tcW w:w="3027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认识各种不同种类的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果壳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，观察比较不同；</w:t>
            </w:r>
          </w:p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尝试用各种材料按步骤进行科学小实验，学会记录自己的实验结果。</w:t>
            </w:r>
          </w:p>
        </w:tc>
      </w:tr>
      <w:tr w:rsidR="009A51DC" w:rsidRPr="002D16E0">
        <w:tc>
          <w:tcPr>
            <w:tcW w:w="534" w:type="dxa"/>
            <w:vMerge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自然角</w:t>
            </w: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蝌蚪、乌龟、金鱼、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仓鼠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等；黄豆、红豆、花生、太阳花、向日葵、小麦等种子；郁金香、文竹等植物；鱼缸、泡沫箱、装水容器、放大镜、《动植物观察》记录表。</w:t>
            </w: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: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种植大蒜头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br/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活动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: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饲养小动物</w:t>
            </w:r>
          </w:p>
        </w:tc>
        <w:tc>
          <w:tcPr>
            <w:tcW w:w="3027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愿意照顾动植物，在饲养动物和栽培植物的过程中感知、发现动植物生长的基本条件和变化。</w:t>
            </w:r>
          </w:p>
        </w:tc>
      </w:tr>
      <w:tr w:rsidR="009A51DC" w:rsidRPr="002D16E0">
        <w:tc>
          <w:tcPr>
            <w:tcW w:w="534" w:type="dxa"/>
            <w:vMerge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图书角</w:t>
            </w: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关于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秋天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的绘本，提供故事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骰子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、手偶等；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br/>
              <w:t xml:space="preserve">    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收集幼儿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我知道的秋天记录纸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；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br/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 xml:space="preserve">    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纸、笔等书写工具。</w:t>
            </w: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: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落叶跳舞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: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写给好朋友的信</w:t>
            </w:r>
          </w:p>
        </w:tc>
        <w:tc>
          <w:tcPr>
            <w:tcW w:w="3027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能够根据连续画面提供的信息，大致说出故事的情节；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br/>
              <w:t xml:space="preserve">    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能够耐心倾听故事；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br/>
              <w:t xml:space="preserve">    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愿意通过多种形式进行表达表现。</w:t>
            </w:r>
          </w:p>
        </w:tc>
      </w:tr>
      <w:tr w:rsidR="009A51DC" w:rsidRPr="002D16E0">
        <w:tc>
          <w:tcPr>
            <w:tcW w:w="534" w:type="dxa"/>
            <w:vMerge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建构区</w:t>
            </w: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单元积木、雪花片等搭建材料；</w:t>
            </w:r>
          </w:p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辅助材料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: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如自然物、美工区的作品、箱盒、饮料瓶等。</w:t>
            </w: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常熟沙家浜</w:t>
            </w:r>
          </w:p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3027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能综合运用单元积木及相关材料搭建出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我们的秋游的公园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，体验建构的乐趣。</w:t>
            </w:r>
          </w:p>
        </w:tc>
      </w:tr>
      <w:tr w:rsidR="009A51DC" w:rsidRPr="002D16E0">
        <w:tc>
          <w:tcPr>
            <w:tcW w:w="534" w:type="dxa"/>
            <w:vMerge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音乐表演</w:t>
            </w:r>
            <w:r w:rsidRPr="002D16E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区</w:t>
            </w: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相关绘本、头饰、表演场景、道具等；</w:t>
            </w:r>
          </w:p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音乐播放器及辅助材料，如丝巾、飘带、纸盘、树叶等。</w:t>
            </w: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活动：绘本表演</w:t>
            </w:r>
          </w:p>
        </w:tc>
        <w:tc>
          <w:tcPr>
            <w:tcW w:w="3027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愿意参加表演活动，能按故事角色或音乐节奏大胆表现，感受表演的乐趣。</w:t>
            </w:r>
          </w:p>
        </w:tc>
      </w:tr>
      <w:tr w:rsidR="009A51DC" w:rsidRPr="002D16E0">
        <w:tc>
          <w:tcPr>
            <w:tcW w:w="1242" w:type="dxa"/>
            <w:gridSpan w:val="2"/>
            <w:vMerge w:val="restart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集体教学</w:t>
            </w: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挂有苹果的橡皮筋、长凳、体操圈、拱门</w:t>
            </w: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</w:t>
            </w:r>
            <w:r w:rsidRPr="002D16E0">
              <w:rPr>
                <w:rFonts w:hint="eastAsia"/>
                <w:color w:val="000000" w:themeColor="text1"/>
                <w:szCs w:val="21"/>
              </w:rPr>
              <w:t>摘果子</w:t>
            </w:r>
          </w:p>
        </w:tc>
        <w:tc>
          <w:tcPr>
            <w:tcW w:w="3027" w:type="dxa"/>
          </w:tcPr>
          <w:p w:rsidR="009A51DC" w:rsidRPr="002D16E0" w:rsidRDefault="00C240E3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在户外游戏跑步中，幼儿多次玩过助跑跨跳过障碍，这个为助跑纵跳做了很好的铺垫。助跑跨跳时小朋友只注意到过了障碍就可以了，却没有注意到高度的练习。摘果子这样充满趣味又有难度挑战的游戏对他们很有吸引力。</w:t>
            </w:r>
          </w:p>
        </w:tc>
      </w:tr>
      <w:tr w:rsidR="009A51DC" w:rsidRPr="002D16E0">
        <w:tc>
          <w:tcPr>
            <w:tcW w:w="1242" w:type="dxa"/>
            <w:gridSpan w:val="2"/>
            <w:vMerge/>
            <w:vAlign w:val="center"/>
          </w:tcPr>
          <w:p w:rsidR="009A51DC" w:rsidRPr="002D16E0" w:rsidRDefault="009A51DC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秋天的水果若干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。</w:t>
            </w: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秋天的水果（写生）</w:t>
            </w:r>
          </w:p>
        </w:tc>
        <w:tc>
          <w:tcPr>
            <w:tcW w:w="3027" w:type="dxa"/>
          </w:tcPr>
          <w:p w:rsidR="009A51DC" w:rsidRPr="002D16E0" w:rsidRDefault="00C240E3">
            <w:pPr>
              <w:widowControl/>
              <w:snapToGrid w:val="0"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这是一节静物写生活动。静物写生是</w:t>
            </w:r>
            <w:r w:rsidRPr="002D16E0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选定一个写生的角</w:t>
            </w:r>
            <w:r w:rsidRPr="002D16E0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lastRenderedPageBreak/>
              <w:t>度和适当的视点，一组摆好的静物，</w:t>
            </w:r>
            <w:r w:rsidRPr="002D16E0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有遮盖的物体，也有重叠的物体</w:t>
            </w:r>
            <w:r w:rsidRPr="002D16E0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。</w:t>
            </w:r>
            <w:r w:rsidRPr="002D16E0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本次活动通过把两种水果放置圆盘中，在了解水果的形状、大小、颜色外部特征的基础上，根据自己在不同角度看到的水果用简单的形和线画出来</w:t>
            </w:r>
            <w:r w:rsidRPr="002D16E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A51DC" w:rsidRPr="002D16E0">
        <w:tc>
          <w:tcPr>
            <w:tcW w:w="1242" w:type="dxa"/>
            <w:gridSpan w:val="2"/>
            <w:vMerge/>
            <w:vAlign w:val="center"/>
          </w:tcPr>
          <w:p w:rsidR="009A51DC" w:rsidRPr="002D16E0" w:rsidRDefault="009A51DC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秋天的水果、果壳、果壳</w:t>
            </w: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活动：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不同的果核（科学）</w:t>
            </w:r>
          </w:p>
        </w:tc>
        <w:tc>
          <w:tcPr>
            <w:tcW w:w="3027" w:type="dxa"/>
          </w:tcPr>
          <w:p w:rsidR="009A51DC" w:rsidRPr="002D16E0" w:rsidRDefault="00C240E3">
            <w:pPr>
              <w:spacing w:line="320" w:lineRule="exact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果核是水果的种子，不同的水果有不同的果核。有的水果只有一个果核，如：龙眼、冬枣等，有的却有多个果核，如：苹果、石榴等，不同的果核其颜色、大小等也是各具特色，如：龙眼的果核是茶褐色而且比较大；石榴的果核外种皮肉质，呈鲜红、淡红或白色，多汁，甜而带酸，即为可食用的部分，内种皮为角质等。不同的果核也有不同的作用，如：药用价值、种植等。本次活动通过观察、对比、匹配等多种方式了解常见水果果核的外形特征和用途，丰富孩子关于果核的相关经验。</w:t>
            </w:r>
          </w:p>
        </w:tc>
      </w:tr>
      <w:tr w:rsidR="009A51DC" w:rsidRPr="002D16E0">
        <w:tc>
          <w:tcPr>
            <w:tcW w:w="1242" w:type="dxa"/>
            <w:gridSpan w:val="2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其他活动</w:t>
            </w:r>
          </w:p>
        </w:tc>
        <w:tc>
          <w:tcPr>
            <w:tcW w:w="3022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PPT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、音乐</w:t>
            </w:r>
          </w:p>
        </w:tc>
        <w:tc>
          <w:tcPr>
            <w:tcW w:w="2223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</w:rPr>
              <w:t>活动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:</w:t>
            </w:r>
            <w:r w:rsidRPr="002D16E0">
              <w:rPr>
                <w:rFonts w:ascii="宋体" w:hAnsi="宋体" w:cs="宋体" w:hint="eastAsia"/>
                <w:color w:val="000000" w:themeColor="text1"/>
              </w:rPr>
              <w:t>拔根芦苇花</w:t>
            </w:r>
          </w:p>
        </w:tc>
        <w:tc>
          <w:tcPr>
            <w:tcW w:w="3027" w:type="dxa"/>
          </w:tcPr>
          <w:p w:rsidR="009A51DC" w:rsidRPr="002D16E0" w:rsidRDefault="00C240E3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hint="eastAsia"/>
                <w:color w:val="000000" w:themeColor="text1"/>
                <w:szCs w:val="21"/>
              </w:rPr>
              <w:t>本节活动主要引导幼儿能正确地辨认音乐</w:t>
            </w:r>
            <w:r w:rsidRPr="002D16E0">
              <w:rPr>
                <w:rFonts w:ascii="宋体" w:hAnsi="宋体" w:hint="eastAsia"/>
                <w:color w:val="000000" w:themeColor="text1"/>
                <w:szCs w:val="21"/>
              </w:rPr>
              <w:t>的强、弱拍，愿意愉快的进行自我表达并养成良好的倾听音乐的习惯。</w:t>
            </w:r>
          </w:p>
        </w:tc>
      </w:tr>
    </w:tbl>
    <w:p w:rsidR="009A51DC" w:rsidRPr="002D16E0" w:rsidRDefault="009A51DC">
      <w:pPr>
        <w:adjustRightInd w:val="0"/>
        <w:snapToGrid w:val="0"/>
        <w:spacing w:line="360" w:lineRule="exact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</w:p>
    <w:p w:rsidR="009A51DC" w:rsidRPr="002D16E0" w:rsidRDefault="00C240E3">
      <w:pPr>
        <w:spacing w:line="360" w:lineRule="exact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2D16E0">
        <w:rPr>
          <w:rFonts w:ascii="宋体" w:hAnsi="宋体" w:cs="宋体" w:hint="eastAsia"/>
          <w:b/>
          <w:color w:val="000000" w:themeColor="text1"/>
          <w:szCs w:val="21"/>
        </w:rPr>
        <w:t>六、环境创设：</w:t>
      </w:r>
    </w:p>
    <w:p w:rsidR="009A51DC" w:rsidRPr="002D16E0" w:rsidRDefault="00C240E3">
      <w:pPr>
        <w:numPr>
          <w:ilvl w:val="0"/>
          <w:numId w:val="2"/>
        </w:numPr>
        <w:spacing w:line="360" w:lineRule="exact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2D16E0">
        <w:rPr>
          <w:rFonts w:ascii="宋体" w:hAnsi="宋体" w:cs="宋体" w:hint="eastAsia"/>
          <w:b/>
          <w:color w:val="000000" w:themeColor="text1"/>
          <w:szCs w:val="21"/>
        </w:rPr>
        <w:t>主题环境：</w:t>
      </w:r>
    </w:p>
    <w:p w:rsidR="009A51DC" w:rsidRPr="002D16E0" w:rsidRDefault="00C240E3">
      <w:pPr>
        <w:spacing w:line="360" w:lineRule="exact"/>
        <w:ind w:firstLineChars="147" w:firstLine="310"/>
        <w:rPr>
          <w:rFonts w:ascii="宋体" w:hAnsi="宋体" w:cs="宋体"/>
          <w:b/>
          <w:color w:val="000000" w:themeColor="text1"/>
          <w:szCs w:val="21"/>
        </w:rPr>
      </w:pPr>
      <w:r w:rsidRPr="002D16E0">
        <w:rPr>
          <w:rFonts w:ascii="宋体" w:hAnsi="宋体" w:cs="宋体" w:hint="eastAsia"/>
          <w:b/>
          <w:color w:val="000000" w:themeColor="text1"/>
          <w:szCs w:val="21"/>
        </w:rPr>
        <w:t>（一）主题环境</w:t>
      </w:r>
    </w:p>
    <w:p w:rsidR="009A51DC" w:rsidRPr="002D16E0" w:rsidRDefault="00C240E3">
      <w:pPr>
        <w:numPr>
          <w:ilvl w:val="0"/>
          <w:numId w:val="3"/>
        </w:numPr>
        <w:spacing w:line="360" w:lineRule="exact"/>
        <w:ind w:firstLine="420"/>
        <w:rPr>
          <w:rFonts w:ascii="宋体" w:hAnsi="宋体" w:cs="宋体"/>
          <w:color w:val="000000" w:themeColor="text1"/>
          <w:szCs w:val="21"/>
        </w:rPr>
      </w:pPr>
      <w:r w:rsidRPr="002D16E0">
        <w:rPr>
          <w:rFonts w:ascii="宋体" w:hAnsi="宋体" w:cs="宋体" w:hint="eastAsia"/>
          <w:color w:val="000000" w:themeColor="text1"/>
          <w:szCs w:val="21"/>
        </w:rPr>
        <w:t>布置主题环境，</w:t>
      </w:r>
      <w:r w:rsidRPr="002D16E0">
        <w:rPr>
          <w:rFonts w:ascii="宋体" w:hAnsi="宋体" w:cs="宋体" w:hint="eastAsia"/>
          <w:color w:val="000000" w:themeColor="text1"/>
          <w:szCs w:val="21"/>
        </w:rPr>
        <w:t>鼓励幼儿一起参与收集秋天的落叶、秋天的农作物，布置秋天写生的场景，引导幼儿用马克笔、颜料这些绘画工具，选择自己觉得适合的角度绘画自己看到的秋天的蔬果。</w:t>
      </w:r>
    </w:p>
    <w:p w:rsidR="009A51DC" w:rsidRPr="002D16E0" w:rsidRDefault="00C240E3">
      <w:pPr>
        <w:numPr>
          <w:ilvl w:val="0"/>
          <w:numId w:val="3"/>
        </w:numPr>
        <w:spacing w:line="360" w:lineRule="exact"/>
        <w:ind w:firstLine="420"/>
        <w:rPr>
          <w:rFonts w:ascii="宋体" w:hAnsi="宋体" w:cs="宋体"/>
          <w:color w:val="000000" w:themeColor="text1"/>
          <w:szCs w:val="21"/>
        </w:rPr>
      </w:pPr>
      <w:r w:rsidRPr="002D16E0">
        <w:rPr>
          <w:rFonts w:ascii="宋体" w:hAnsi="宋体" w:cs="宋体" w:hint="eastAsia"/>
          <w:color w:val="000000" w:themeColor="text1"/>
          <w:szCs w:val="21"/>
        </w:rPr>
        <w:t>尝试试以小组合作的形式，用马克笔、宣纸、颜料笔这些作画工具，用渲染的绘画技巧来绘画秋天的落叶，同时运用折纸的方式折出柿子，来让画面更加立体、丰富，最后添加适合的背景，一幅幅精美的拓印画引入眼帘，我们组织幼儿商讨选择合适的位置悬挂在教室上方进行展示。</w:t>
      </w:r>
    </w:p>
    <w:p w:rsidR="009A51DC" w:rsidRPr="002D16E0" w:rsidRDefault="00C240E3">
      <w:pPr>
        <w:numPr>
          <w:ilvl w:val="0"/>
          <w:numId w:val="3"/>
        </w:numPr>
        <w:spacing w:line="360" w:lineRule="exact"/>
        <w:ind w:firstLine="420"/>
        <w:rPr>
          <w:rFonts w:ascii="宋体" w:hAnsi="宋体" w:cs="宋体"/>
          <w:color w:val="000000" w:themeColor="text1"/>
          <w:szCs w:val="21"/>
        </w:rPr>
      </w:pPr>
      <w:r w:rsidRPr="002D16E0">
        <w:rPr>
          <w:rFonts w:ascii="宋体" w:hAnsi="宋体" w:cs="宋体" w:hint="eastAsia"/>
          <w:color w:val="000000" w:themeColor="text1"/>
          <w:szCs w:val="21"/>
        </w:rPr>
        <w:t>图书区投放有关秋天的书籍，引导幼儿讲述有关秋天的故事</w:t>
      </w:r>
      <w:r w:rsidRPr="002D16E0">
        <w:rPr>
          <w:rFonts w:ascii="宋体" w:hAnsi="宋体" w:cs="宋体" w:hint="eastAsia"/>
          <w:color w:val="000000" w:themeColor="text1"/>
          <w:szCs w:val="21"/>
        </w:rPr>
        <w:t>；</w:t>
      </w:r>
      <w:r w:rsidRPr="002D16E0">
        <w:rPr>
          <w:rFonts w:ascii="宋体" w:hAnsi="宋体" w:cs="宋体" w:hint="eastAsia"/>
          <w:color w:val="000000" w:themeColor="text1"/>
          <w:szCs w:val="21"/>
        </w:rPr>
        <w:t>建构区建构秋日公园建筑物等</w:t>
      </w:r>
      <w:r w:rsidRPr="002D16E0">
        <w:rPr>
          <w:rFonts w:ascii="宋体" w:hAnsi="宋体" w:cs="宋体" w:hint="eastAsia"/>
          <w:color w:val="000000" w:themeColor="text1"/>
          <w:szCs w:val="21"/>
        </w:rPr>
        <w:t>，在</w:t>
      </w:r>
      <w:r w:rsidRPr="002D16E0">
        <w:rPr>
          <w:rFonts w:ascii="宋体" w:hAnsi="宋体" w:cs="宋体" w:hint="eastAsia"/>
          <w:color w:val="000000" w:themeColor="text1"/>
          <w:szCs w:val="21"/>
        </w:rPr>
        <w:t>美工区投放彩纸、吸管、扇子、颜料等多种材料，供幼儿制作《秋收冬藏》、《柿子熟了》、《秋季的蔬果》</w:t>
      </w:r>
      <w:r w:rsidRPr="002D16E0">
        <w:rPr>
          <w:rFonts w:ascii="宋体" w:hAnsi="宋体" w:cs="宋体" w:hint="eastAsia"/>
          <w:color w:val="000000" w:themeColor="text1"/>
          <w:szCs w:val="21"/>
        </w:rPr>
        <w:t>。</w:t>
      </w:r>
    </w:p>
    <w:p w:rsidR="009A51DC" w:rsidRPr="002D16E0" w:rsidRDefault="00C240E3" w:rsidP="002D16E0">
      <w:pPr>
        <w:spacing w:line="360" w:lineRule="exact"/>
        <w:ind w:firstLineChars="247" w:firstLine="519"/>
        <w:rPr>
          <w:rFonts w:ascii="宋体" w:hAnsi="宋体" w:cs="宋体"/>
          <w:color w:val="000000" w:themeColor="text1"/>
          <w:szCs w:val="21"/>
        </w:rPr>
      </w:pPr>
      <w:r w:rsidRPr="002D16E0">
        <w:rPr>
          <w:rFonts w:ascii="宋体" w:hAnsi="宋体" w:cs="宋体" w:hint="eastAsia"/>
          <w:color w:val="000000" w:themeColor="text1"/>
          <w:szCs w:val="21"/>
        </w:rPr>
        <w:lastRenderedPageBreak/>
        <w:t>4</w:t>
      </w:r>
      <w:r w:rsidRPr="002D16E0">
        <w:rPr>
          <w:rFonts w:ascii="宋体" w:hAnsi="宋体" w:cs="宋体" w:hint="eastAsia"/>
          <w:color w:val="000000" w:themeColor="text1"/>
          <w:szCs w:val="21"/>
        </w:rPr>
        <w:t>.</w:t>
      </w:r>
      <w:r w:rsidRPr="002D16E0">
        <w:rPr>
          <w:rFonts w:ascii="宋体" w:hAnsi="宋体" w:cs="宋体" w:hint="eastAsia"/>
          <w:color w:val="000000" w:themeColor="text1"/>
          <w:szCs w:val="21"/>
        </w:rPr>
        <w:t>教室门口</w:t>
      </w:r>
      <w:r w:rsidRPr="002D16E0">
        <w:rPr>
          <w:rFonts w:ascii="宋体" w:hAnsi="宋体" w:cs="宋体" w:hint="eastAsia"/>
          <w:color w:val="000000" w:themeColor="text1"/>
          <w:szCs w:val="21"/>
        </w:rPr>
        <w:t>上的</w:t>
      </w:r>
      <w:r w:rsidRPr="002D16E0">
        <w:rPr>
          <w:rFonts w:ascii="宋体" w:hAnsi="宋体" w:cs="宋体" w:hint="eastAsia"/>
          <w:color w:val="000000" w:themeColor="text1"/>
          <w:szCs w:val="21"/>
        </w:rPr>
        <w:t>秋天</w:t>
      </w:r>
      <w:r w:rsidRPr="002D16E0">
        <w:rPr>
          <w:rFonts w:ascii="宋体" w:hAnsi="宋体" w:cs="宋体" w:hint="eastAsia"/>
          <w:color w:val="000000" w:themeColor="text1"/>
          <w:szCs w:val="21"/>
        </w:rPr>
        <w:t>小景创设</w:t>
      </w:r>
      <w:r w:rsidRPr="002D16E0">
        <w:rPr>
          <w:rFonts w:ascii="宋体" w:hAnsi="宋体" w:cs="宋体" w:hint="eastAsia"/>
          <w:color w:val="000000" w:themeColor="text1"/>
          <w:szCs w:val="21"/>
        </w:rPr>
        <w:t>。</w:t>
      </w:r>
    </w:p>
    <w:p w:rsidR="009A51DC" w:rsidRPr="002D16E0" w:rsidRDefault="00C240E3">
      <w:pPr>
        <w:spacing w:line="360" w:lineRule="exact"/>
        <w:ind w:firstLineChars="200" w:firstLine="422"/>
        <w:rPr>
          <w:rFonts w:ascii="宋体" w:hAnsi="宋体" w:cs="宋体"/>
          <w:b/>
          <w:color w:val="000000" w:themeColor="text1"/>
          <w:szCs w:val="21"/>
        </w:rPr>
      </w:pPr>
      <w:r w:rsidRPr="002D16E0">
        <w:rPr>
          <w:rFonts w:ascii="宋体" w:hAnsi="宋体" w:cs="宋体" w:hint="eastAsia"/>
          <w:b/>
          <w:color w:val="000000" w:themeColor="text1"/>
          <w:szCs w:val="21"/>
        </w:rPr>
        <w:t>（二）区域游戏：</w:t>
      </w:r>
    </w:p>
    <w:tbl>
      <w:tblPr>
        <w:tblW w:w="105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"/>
        <w:gridCol w:w="1974"/>
        <w:gridCol w:w="969"/>
        <w:gridCol w:w="1246"/>
        <w:gridCol w:w="1645"/>
        <w:gridCol w:w="1645"/>
        <w:gridCol w:w="2735"/>
      </w:tblGrid>
      <w:tr w:rsidR="009A51DC" w:rsidRPr="002D16E0">
        <w:trPr>
          <w:trHeight w:val="143"/>
        </w:trPr>
        <w:tc>
          <w:tcPr>
            <w:tcW w:w="36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区域名称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核心经验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游戏内容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游戏材料</w:t>
            </w:r>
          </w:p>
        </w:tc>
        <w:tc>
          <w:tcPr>
            <w:tcW w:w="1645" w:type="dxa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游戏照片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预设玩法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指导要点</w:t>
            </w:r>
          </w:p>
        </w:tc>
      </w:tr>
      <w:tr w:rsidR="009A51DC" w:rsidRPr="002D16E0">
        <w:trPr>
          <w:trHeight w:val="1914"/>
        </w:trPr>
        <w:tc>
          <w:tcPr>
            <w:tcW w:w="366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美工区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hint="eastAsia"/>
                <w:color w:val="000000" w:themeColor="text1"/>
              </w:rPr>
              <w:t>1.</w:t>
            </w:r>
            <w:r w:rsidRPr="002D16E0">
              <w:rPr>
                <w:rFonts w:hint="eastAsia"/>
                <w:color w:val="000000" w:themeColor="text1"/>
              </w:rPr>
              <w:t>表现与创造：表达表现（幼儿会使用多种绘画工具和材料，并能组合使用；幼儿能用流畅的线条表现事物和情景，且主体突出、布局合理；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绘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画：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秋天的树林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勾线笔、彩笔等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noProof/>
                <w:color w:val="000000" w:themeColor="text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83820</wp:posOffset>
                  </wp:positionV>
                  <wp:extent cx="904875" cy="986790"/>
                  <wp:effectExtent l="0" t="0" r="9525" b="381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先在白纸上画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秋天的风景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，然后涂色。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color w:val="000000" w:themeColor="text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锻炼精细动作。</w:t>
            </w:r>
            <w:r w:rsidRPr="002D16E0">
              <w:rPr>
                <w:rFonts w:hint="eastAsia"/>
                <w:color w:val="000000" w:themeColor="text1"/>
              </w:rPr>
              <w:t>创造条件和机会，促进幼儿手的动作灵活协调。提供画笔、剪刀、纸张、泥团等工具和材料，或充分利用各种自然、废旧材料和常见物品，让幼儿进行画、剪、折、粘等美工活动。</w:t>
            </w:r>
          </w:p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9A51DC" w:rsidRPr="002D16E0">
        <w:trPr>
          <w:trHeight w:val="1742"/>
        </w:trPr>
        <w:tc>
          <w:tcPr>
            <w:tcW w:w="36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泥工：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秋天的水果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超轻粘土、支架图片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902335" cy="987425"/>
                  <wp:effectExtent l="0" t="0" r="12065" b="3175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用超轻土按照实物图片进行制作，做好后摆在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展示柜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里。</w:t>
            </w: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9A51DC" w:rsidRPr="002D16E0">
        <w:trPr>
          <w:trHeight w:val="949"/>
        </w:trPr>
        <w:tc>
          <w:tcPr>
            <w:tcW w:w="36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自然材料拼搭：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常熟沙家浜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木片、木棍、树叶、松果等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color w:val="000000" w:themeColor="text1"/>
              </w:rPr>
            </w:pPr>
            <w:r w:rsidRPr="002D16E0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194310</wp:posOffset>
                  </wp:positionV>
                  <wp:extent cx="907415" cy="680720"/>
                  <wp:effectExtent l="0" t="0" r="6985" b="5080"/>
                  <wp:wrapSquare wrapText="bothSides"/>
                  <wp:docPr id="1368431511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431511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用自然材料在地垫上摆出想要的造型。</w:t>
            </w: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9A51DC" w:rsidRPr="002D16E0">
        <w:trPr>
          <w:trHeight w:val="1584"/>
        </w:trPr>
        <w:tc>
          <w:tcPr>
            <w:tcW w:w="36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万能工匠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等线" w:hint="eastAsia"/>
                <w:color w:val="000000" w:themeColor="text1"/>
                <w:szCs w:val="21"/>
              </w:rPr>
              <w:t>幼儿有目的的拼搭简单的事物模型。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主题：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秋天的公园建筑物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万能工匠</w:t>
            </w:r>
          </w:p>
        </w:tc>
        <w:tc>
          <w:tcPr>
            <w:tcW w:w="1645" w:type="dxa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-19685</wp:posOffset>
                  </wp:positionH>
                  <wp:positionV relativeFrom="margin">
                    <wp:posOffset>163195</wp:posOffset>
                  </wp:positionV>
                  <wp:extent cx="907415" cy="680720"/>
                  <wp:effectExtent l="0" t="0" r="6985" b="5080"/>
                  <wp:wrapSquare wrapText="bothSides"/>
                  <wp:docPr id="925962301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62301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等线"/>
                <w:color w:val="000000" w:themeColor="text1"/>
                <w:szCs w:val="21"/>
              </w:rPr>
            </w:pPr>
            <w:r w:rsidRPr="002D16E0">
              <w:rPr>
                <w:rFonts w:ascii="宋体" w:hAnsi="宋体" w:cs="等线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等线" w:hint="eastAsia"/>
                <w:color w:val="000000" w:themeColor="text1"/>
                <w:szCs w:val="21"/>
              </w:rPr>
              <w:t>能根据图纸或建构计划来建构自己的作品。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等线" w:hint="eastAsia"/>
                <w:color w:val="000000" w:themeColor="text1"/>
                <w:szCs w:val="21"/>
              </w:rPr>
              <w:t>2.</w:t>
            </w:r>
            <w:r w:rsidRPr="002D16E0">
              <w:rPr>
                <w:rFonts w:ascii="宋体" w:hAnsi="宋体" w:cs="等线" w:hint="eastAsia"/>
                <w:color w:val="000000" w:themeColor="text1"/>
                <w:szCs w:val="21"/>
              </w:rPr>
              <w:t>能在集体面前大胆表述自己的发现。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等线"/>
                <w:color w:val="000000" w:themeColor="text1"/>
                <w:szCs w:val="21"/>
              </w:rPr>
            </w:pPr>
            <w:r w:rsidRPr="002D16E0">
              <w:rPr>
                <w:rFonts w:ascii="宋体" w:hAnsi="宋体" w:cs="等线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等线" w:hint="eastAsia"/>
                <w:color w:val="000000" w:themeColor="text1"/>
                <w:szCs w:val="21"/>
              </w:rPr>
              <w:t>理解规则的意义、能与同伴协商、制定游戏和活动规则。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等线" w:hint="eastAsia"/>
                <w:color w:val="000000" w:themeColor="text1"/>
                <w:szCs w:val="21"/>
              </w:rPr>
              <w:t>2.</w:t>
            </w:r>
            <w:r w:rsidRPr="002D16E0">
              <w:rPr>
                <w:rFonts w:ascii="宋体" w:hAnsi="宋体" w:cs="等线" w:hint="eastAsia"/>
                <w:color w:val="000000" w:themeColor="text1"/>
                <w:szCs w:val="21"/>
              </w:rPr>
              <w:t>熟悉生活中常见的标志，了解标志的意义。</w:t>
            </w:r>
          </w:p>
        </w:tc>
      </w:tr>
      <w:tr w:rsidR="009A51DC" w:rsidRPr="002D16E0">
        <w:trPr>
          <w:trHeight w:val="1504"/>
        </w:trPr>
        <w:tc>
          <w:tcPr>
            <w:tcW w:w="366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建构区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能恰当的选择不同材料进行拼搭。</w:t>
            </w:r>
          </w:p>
          <w:p w:rsidR="009A51DC" w:rsidRPr="002D16E0" w:rsidRDefault="00C240E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能熟练运用各种建构技能进行综合搭建。</w:t>
            </w:r>
          </w:p>
          <w:p w:rsidR="009A51DC" w:rsidRPr="002D16E0" w:rsidRDefault="00C240E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会看平面图，能把平面图变成立体搭建物。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有一定的创新意识，能根据经验进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行想象搭建。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秋天的公园（公园内建筑物、植物）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亿童木质积木、雪花片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  <w:lang/>
              </w:rPr>
            </w:pPr>
            <w:r w:rsidRPr="002D16E0">
              <w:rPr>
                <w:rFonts w:ascii="宋体" w:hAnsi="宋体" w:cs="宋体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-17780</wp:posOffset>
                  </wp:positionH>
                  <wp:positionV relativeFrom="margin">
                    <wp:posOffset>168275</wp:posOffset>
                  </wp:positionV>
                  <wp:extent cx="907415" cy="680720"/>
                  <wp:effectExtent l="0" t="0" r="6985" b="5080"/>
                  <wp:wrapSquare wrapText="bothSides"/>
                  <wp:docPr id="1026068335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068335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  <w:lang/>
              </w:rPr>
              <w:t>利用多种材料进行建构。</w:t>
            </w:r>
          </w:p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增强规则意识，提高自觉守规的能力。在日常生活和游戏中培养规则意识，引导幼儿与同伴讨论制定游戏、班级活动规则并自觉遵守。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2. 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丰富幼儿分工合作的经验。提供材料、创设条件，引导和支持幼儿合作开展活动，体验合作的重要性。</w:t>
            </w:r>
          </w:p>
        </w:tc>
      </w:tr>
      <w:tr w:rsidR="009A51DC" w:rsidRPr="002D16E0">
        <w:trPr>
          <w:trHeight w:val="1559"/>
        </w:trPr>
        <w:tc>
          <w:tcPr>
            <w:tcW w:w="36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  <w:lang/>
              </w:rPr>
            </w:pPr>
            <w:r w:rsidRPr="002D16E0">
              <w:rPr>
                <w:noProof/>
                <w:color w:val="000000" w:themeColor="text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7620</wp:posOffset>
                  </wp:positionV>
                  <wp:extent cx="903605" cy="979805"/>
                  <wp:effectExtent l="0" t="0" r="10795" b="10795"/>
                  <wp:wrapNone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  <w:lang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9A51DC" w:rsidRPr="002D16E0">
        <w:tc>
          <w:tcPr>
            <w:tcW w:w="36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color w:val="000000" w:themeColor="text1"/>
              </w:rPr>
            </w:pPr>
            <w:r w:rsidRPr="002D16E0">
              <w:rPr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59690</wp:posOffset>
                  </wp:positionV>
                  <wp:extent cx="907415" cy="680720"/>
                  <wp:effectExtent l="0" t="0" r="6985" b="5080"/>
                  <wp:wrapSquare wrapText="bothSides"/>
                  <wp:docPr id="616441390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41390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  <w:lang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9A51DC" w:rsidRPr="002D16E0">
        <w:trPr>
          <w:trHeight w:val="1168"/>
        </w:trPr>
        <w:tc>
          <w:tcPr>
            <w:tcW w:w="366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益智区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幼儿知道从自己的角度和他人的角度看到的物体的不一样。如：等分辨同一物体的不同照片。</w:t>
            </w:r>
          </w:p>
          <w:p w:rsidR="009A51DC" w:rsidRPr="002D16E0" w:rsidRDefault="00C240E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幼儿能用正方形、长方形、三角形等小几何图形拼成一个大几何图形。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幼儿能在比较过程中感知量的守恒。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趣味多米诺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点数多米诺骨牌、数字、图卡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640080</wp:posOffset>
                  </wp:positionV>
                  <wp:extent cx="906780" cy="1209675"/>
                  <wp:effectExtent l="0" t="0" r="7620" b="9525"/>
                  <wp:wrapNone/>
                  <wp:docPr id="8" name="图片 8" descr="IMG_20241011_140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11_1404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玩法一：按照骨牌上的点数玩接龙游戏。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玩法二：按图卡摆造型。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玩法三：骨牌竖立按一定的距离排好，然后推倒，看骨牌是否能全部倒下。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增强规则意识，提高自觉守规的能力。在日常生活和游戏中培养规则意识，引导幼儿与同伴讨论制定游戏、班级活动规则并自觉遵守。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2. 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丰富幼儿分工合作的经验。提供材料、创设条件，引导和支持幼儿合作开展活动，体验合作的重要性。</w:t>
            </w:r>
          </w:p>
        </w:tc>
      </w:tr>
      <w:tr w:rsidR="009A51DC" w:rsidRPr="002D16E0">
        <w:trPr>
          <w:trHeight w:val="1232"/>
        </w:trPr>
        <w:tc>
          <w:tcPr>
            <w:tcW w:w="36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hint="eastAsia"/>
                <w:color w:val="000000" w:themeColor="text1"/>
              </w:rPr>
              <w:t>叠叠乐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木块、挑战卡、小锤子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594360</wp:posOffset>
                  </wp:positionV>
                  <wp:extent cx="897255" cy="673100"/>
                  <wp:effectExtent l="0" t="0" r="1905" b="12700"/>
                  <wp:wrapNone/>
                  <wp:docPr id="7" name="图片 7" descr="IMG_20241011_140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11_14004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rPr>
                <w:color w:val="000000" w:themeColor="text1"/>
              </w:rPr>
            </w:pPr>
            <w:r w:rsidRPr="002D16E0">
              <w:rPr>
                <w:rFonts w:hint="eastAsia"/>
                <w:color w:val="000000" w:themeColor="text1"/>
              </w:rPr>
              <w:t>1.</w:t>
            </w:r>
            <w:r w:rsidRPr="002D16E0">
              <w:rPr>
                <w:rFonts w:hint="eastAsia"/>
                <w:color w:val="000000" w:themeColor="text1"/>
              </w:rPr>
              <w:t>根据图卡中不同颜色积木上、下、前、后的空间布局进行搭建。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hint="eastAsia"/>
                <w:color w:val="000000" w:themeColor="text1"/>
              </w:rPr>
              <w:t>2.</w:t>
            </w:r>
            <w:r w:rsidRPr="002D16E0">
              <w:rPr>
                <w:rFonts w:hint="eastAsia"/>
                <w:color w:val="000000" w:themeColor="text1"/>
              </w:rPr>
              <w:t>同伴对战，竞争游戏，先完成的按下响铃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9A51DC" w:rsidRPr="002D16E0">
        <w:trPr>
          <w:trHeight w:val="143"/>
        </w:trPr>
        <w:tc>
          <w:tcPr>
            <w:tcW w:w="36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hint="eastAsia"/>
                <w:color w:val="000000" w:themeColor="text1"/>
              </w:rPr>
              <w:t>拼图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hint="eastAsia"/>
                <w:color w:val="000000" w:themeColor="text1"/>
              </w:rPr>
              <w:t>拼图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645" w:type="dxa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hint="eastAsia"/>
                <w:color w:val="000000" w:themeColor="text1"/>
              </w:rPr>
              <w:t>根据相应的游戏规则开展游戏。</w:t>
            </w: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9A51DC" w:rsidRPr="002D16E0">
        <w:trPr>
          <w:trHeight w:val="1500"/>
        </w:trPr>
        <w:tc>
          <w:tcPr>
            <w:tcW w:w="366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图书区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幼儿愿意用图画和文字表现事物或故事，且书写姿势正确。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幼儿根据故事的部分情节或图书画面的线索猜想故事情节发展，或续编、创编故事。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写信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信纸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、笔、水彩笔等</w:t>
            </w:r>
          </w:p>
        </w:tc>
        <w:tc>
          <w:tcPr>
            <w:tcW w:w="1645" w:type="dxa"/>
          </w:tcPr>
          <w:p w:rsidR="009A51DC" w:rsidRPr="002D16E0" w:rsidRDefault="00C240E3">
            <w:pPr>
              <w:tabs>
                <w:tab w:val="left" w:pos="360"/>
              </w:tabs>
              <w:spacing w:line="360" w:lineRule="exact"/>
              <w:textAlignment w:val="baseline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D16E0">
              <w:rPr>
                <w:rFonts w:ascii="宋体" w:hAnsi="宋体" w:cs="宋体" w:hint="eastAsia"/>
                <w:noProof/>
                <w:color w:val="000000" w:themeColor="text1"/>
                <w:kern w:val="0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137160</wp:posOffset>
                  </wp:positionV>
                  <wp:extent cx="897255" cy="673100"/>
                  <wp:effectExtent l="0" t="0" r="1905" b="12700"/>
                  <wp:wrapNone/>
                  <wp:docPr id="9" name="图片 9" descr="IMG_20241011_14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11_14042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幼儿在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信纸上按照书写格式写信给班级好朋友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在阅读区投放各类图书，让幼儿接触多元的文学作品。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在各区域提供纸、笔等书写工具，以满足幼儿表达的需要。</w:t>
            </w:r>
          </w:p>
        </w:tc>
      </w:tr>
      <w:tr w:rsidR="009A51DC" w:rsidRPr="002D16E0">
        <w:trPr>
          <w:trHeight w:val="1112"/>
        </w:trPr>
        <w:tc>
          <w:tcPr>
            <w:tcW w:w="36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jc w:val="center"/>
              <w:rPr>
                <w:color w:val="000000" w:themeColor="text1"/>
              </w:rPr>
            </w:pPr>
            <w:r w:rsidRPr="002D16E0">
              <w:rPr>
                <w:rFonts w:hint="eastAsia"/>
                <w:color w:val="000000" w:themeColor="text1"/>
              </w:rPr>
              <w:t>故事</w:t>
            </w:r>
            <w:r w:rsidRPr="002D16E0">
              <w:rPr>
                <w:rFonts w:hint="eastAsia"/>
                <w:color w:val="000000" w:themeColor="text1"/>
              </w:rPr>
              <w:t>骰子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color w:val="000000" w:themeColor="text1"/>
              </w:rPr>
            </w:pPr>
            <w:r w:rsidRPr="002D16E0">
              <w:rPr>
                <w:rFonts w:hint="eastAsia"/>
                <w:color w:val="000000" w:themeColor="text1"/>
              </w:rPr>
              <w:t>骰子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53340</wp:posOffset>
                  </wp:positionV>
                  <wp:extent cx="897255" cy="673100"/>
                  <wp:effectExtent l="0" t="0" r="1905" b="12700"/>
                  <wp:wrapNone/>
                  <wp:docPr id="10" name="图片 10" descr="IMG_20241011_140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011_14043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hint="eastAsia"/>
                <w:color w:val="000000" w:themeColor="text1"/>
              </w:rPr>
              <w:t>投掷骰子，讲述或记录故事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9A51DC" w:rsidRPr="002D16E0">
        <w:trPr>
          <w:trHeight w:val="1538"/>
        </w:trPr>
        <w:tc>
          <w:tcPr>
            <w:tcW w:w="36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自主阅读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绘本图书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167640</wp:posOffset>
                  </wp:positionV>
                  <wp:extent cx="897255" cy="673100"/>
                  <wp:effectExtent l="0" t="0" r="1905" b="12700"/>
                  <wp:wrapNone/>
                  <wp:docPr id="6" name="图片 6" descr="IMG_20241011_14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11_14003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自主选择绘本阅读。</w:t>
            </w: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9A51DC" w:rsidRPr="002D16E0">
        <w:trPr>
          <w:trHeight w:val="1975"/>
        </w:trPr>
        <w:tc>
          <w:tcPr>
            <w:tcW w:w="366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科探区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幼儿能正确使用简单的工具，并能按流程进行操作。</w:t>
            </w:r>
          </w:p>
          <w:p w:rsidR="009A51DC" w:rsidRPr="002D16E0" w:rsidRDefault="00C240E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幼儿在探究中学习与他人合作和交流，能倾听、理解、评价他人的观点。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幼儿能用数字、图画、图表或符号记录自己的发现。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hint="eastAsia"/>
                <w:color w:val="000000" w:themeColor="text1"/>
              </w:rPr>
              <w:t>我会观察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hint="eastAsia"/>
                <w:color w:val="000000" w:themeColor="text1"/>
              </w:rPr>
              <w:t>显微镜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noProof/>
                <w:color w:val="000000" w:themeColor="text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373380</wp:posOffset>
                  </wp:positionV>
                  <wp:extent cx="902335" cy="548005"/>
                  <wp:effectExtent l="0" t="0" r="12065" b="635"/>
                  <wp:wrapNone/>
                  <wp:docPr id="1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观察秋天的蔬菜、水果等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提供适宜的工具和材料，供幼儿自主选择，持续探究。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组织幼儿就观察的现象和探究的结果进行讨论、交流，鼓励幼儿分享自己的发现和探索的结果。</w:t>
            </w:r>
          </w:p>
        </w:tc>
      </w:tr>
      <w:tr w:rsidR="009A51DC" w:rsidRPr="002D16E0">
        <w:trPr>
          <w:trHeight w:val="3293"/>
        </w:trPr>
        <w:tc>
          <w:tcPr>
            <w:tcW w:w="36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三维镜像积木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个木块、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根木棍、一块地板、过关图册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220980</wp:posOffset>
                  </wp:positionV>
                  <wp:extent cx="907415" cy="1205865"/>
                  <wp:effectExtent l="0" t="0" r="6985" b="0"/>
                  <wp:wrapSquare wrapText="bothSides"/>
                  <wp:docPr id="159480330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80330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将圆柱形杆插入底板的孔中，打开图册，把它放在底板的凹槽中。</w:t>
            </w:r>
          </w:p>
          <w:p w:rsidR="009A51DC" w:rsidRPr="002D16E0" w:rsidRDefault="00C240E3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根据图册上所示物体的正面阴影和侧面阴影，排列搭配积木块。</w:t>
            </w: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9A51DC" w:rsidRPr="002D16E0">
        <w:trPr>
          <w:trHeight w:val="1242"/>
        </w:trPr>
        <w:tc>
          <w:tcPr>
            <w:tcW w:w="36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纸花开了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白纸、彩色马克笔、剪刀、盆、水等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-37465</wp:posOffset>
                  </wp:positionH>
                  <wp:positionV relativeFrom="margin">
                    <wp:posOffset>220980</wp:posOffset>
                  </wp:positionV>
                  <wp:extent cx="907415" cy="1205865"/>
                  <wp:effectExtent l="0" t="0" r="6985" b="0"/>
                  <wp:wrapSquare wrapText="bothSides"/>
                  <wp:docPr id="2075626495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626495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A51DC" w:rsidRPr="002D16E0" w:rsidRDefault="00C240E3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在白纸上画出花来；</w:t>
            </w:r>
          </w:p>
          <w:p w:rsidR="009A51DC" w:rsidRPr="002D16E0" w:rsidRDefault="00C240E3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把花剪下来；</w:t>
            </w:r>
          </w:p>
          <w:p w:rsidR="009A51DC" w:rsidRPr="002D16E0" w:rsidRDefault="00C240E3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把花的花瓣折起来；</w:t>
            </w:r>
          </w:p>
          <w:p w:rsidR="009A51DC" w:rsidRPr="002D16E0" w:rsidRDefault="00C240E3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轻轻放在水面；</w:t>
            </w:r>
          </w:p>
          <w:p w:rsidR="009A51DC" w:rsidRPr="002D16E0" w:rsidRDefault="00C240E3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观察变化，记录发现。</w:t>
            </w: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9A51DC" w:rsidRPr="002D16E0">
        <w:trPr>
          <w:trHeight w:val="2408"/>
        </w:trPr>
        <w:tc>
          <w:tcPr>
            <w:tcW w:w="366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自然角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能对事物进行长期系统的观察，并探索观察对象的变化规律。</w:t>
            </w:r>
          </w:p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能感知、描述动物和植物的生长周期及现象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观察</w:t>
            </w: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大蒜头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放大镜、卷尺、记录纸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noProof/>
                <w:color w:val="000000" w:themeColor="text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304800</wp:posOffset>
                  </wp:positionV>
                  <wp:extent cx="902335" cy="865505"/>
                  <wp:effectExtent l="0" t="0" r="12065" b="3175"/>
                  <wp:wrapNone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观察动植物并将观察发现记录下来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提供真实的动物和植物，或者相应的照片、视频等，供幼儿观察、探究。</w:t>
            </w:r>
          </w:p>
        </w:tc>
      </w:tr>
      <w:tr w:rsidR="009A51DC" w:rsidRPr="002D16E0">
        <w:trPr>
          <w:trHeight w:val="143"/>
        </w:trPr>
        <w:tc>
          <w:tcPr>
            <w:tcW w:w="366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饲养动物（乌龟、仓鼠）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color w:val="000000" w:themeColor="text1"/>
                <w:szCs w:val="21"/>
              </w:rPr>
              <w:t>动物饲料、喂养记录</w:t>
            </w:r>
          </w:p>
        </w:tc>
        <w:tc>
          <w:tcPr>
            <w:tcW w:w="1645" w:type="dxa"/>
          </w:tcPr>
          <w:p w:rsidR="009A51DC" w:rsidRPr="002D16E0" w:rsidRDefault="00C240E3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2D16E0">
              <w:rPr>
                <w:rFonts w:ascii="宋体" w:hAnsi="宋体" w:cs="宋体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7255" cy="673100"/>
                  <wp:effectExtent l="0" t="0" r="1905" b="12700"/>
                  <wp:wrapNone/>
                  <wp:docPr id="12" name="图片 12" descr="IMG_20241011_140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11_140754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9A51DC" w:rsidRPr="002D16E0" w:rsidRDefault="009A51D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9A51DC" w:rsidRPr="002D16E0" w:rsidRDefault="009A51DC" w:rsidP="002D16E0">
      <w:pPr>
        <w:spacing w:line="360" w:lineRule="exact"/>
        <w:rPr>
          <w:rFonts w:ascii="宋体" w:hAnsi="宋体"/>
          <w:color w:val="000000" w:themeColor="text1"/>
        </w:rPr>
      </w:pPr>
    </w:p>
    <w:sectPr w:rsidR="009A51DC" w:rsidRPr="002D16E0" w:rsidSect="009A51D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E3" w:rsidRDefault="00C240E3" w:rsidP="002D16E0">
      <w:r>
        <w:separator/>
      </w:r>
    </w:p>
  </w:endnote>
  <w:endnote w:type="continuationSeparator" w:id="0">
    <w:p w:rsidR="00C240E3" w:rsidRDefault="00C240E3" w:rsidP="002D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E3" w:rsidRDefault="00C240E3" w:rsidP="002D16E0">
      <w:r>
        <w:separator/>
      </w:r>
    </w:p>
  </w:footnote>
  <w:footnote w:type="continuationSeparator" w:id="0">
    <w:p w:rsidR="00C240E3" w:rsidRDefault="00C240E3" w:rsidP="002D1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155D0"/>
    <w:multiLevelType w:val="multilevel"/>
    <w:tmpl w:val="17915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35954534"/>
    <w:multiLevelType w:val="multilevel"/>
    <w:tmpl w:val="35954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20CD83F"/>
    <w:multiLevelType w:val="singleLevel"/>
    <w:tmpl w:val="620CD83F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zNjBkOTgyNWQ1YTMxYzM3MzMwNWFiODNmOWIzYWMifQ=="/>
  </w:docVars>
  <w:rsids>
    <w:rsidRoot w:val="005D0BF7"/>
    <w:rsid w:val="ACB62263"/>
    <w:rsid w:val="AEFEF83D"/>
    <w:rsid w:val="BF7712DE"/>
    <w:rsid w:val="BFF3FB1F"/>
    <w:rsid w:val="DDFBCF0D"/>
    <w:rsid w:val="DEB196AE"/>
    <w:rsid w:val="E9F52BB2"/>
    <w:rsid w:val="EBB781DD"/>
    <w:rsid w:val="EF454F42"/>
    <w:rsid w:val="F5FEC81B"/>
    <w:rsid w:val="FABE6680"/>
    <w:rsid w:val="FCA9F571"/>
    <w:rsid w:val="FEF0F914"/>
    <w:rsid w:val="FFBF6E37"/>
    <w:rsid w:val="FFDFD6E6"/>
    <w:rsid w:val="FFFF1B7C"/>
    <w:rsid w:val="FFFF22C5"/>
    <w:rsid w:val="000740A2"/>
    <w:rsid w:val="000E2171"/>
    <w:rsid w:val="0018558E"/>
    <w:rsid w:val="001D09A9"/>
    <w:rsid w:val="00205EE0"/>
    <w:rsid w:val="00232098"/>
    <w:rsid w:val="0025344C"/>
    <w:rsid w:val="00275EA7"/>
    <w:rsid w:val="00276C02"/>
    <w:rsid w:val="00297F93"/>
    <w:rsid w:val="002C579A"/>
    <w:rsid w:val="002D16E0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026F0"/>
    <w:rsid w:val="00626435"/>
    <w:rsid w:val="006422F0"/>
    <w:rsid w:val="006559D1"/>
    <w:rsid w:val="00694339"/>
    <w:rsid w:val="006C02CE"/>
    <w:rsid w:val="006D5456"/>
    <w:rsid w:val="006E6E46"/>
    <w:rsid w:val="00712580"/>
    <w:rsid w:val="00732EC8"/>
    <w:rsid w:val="00742B64"/>
    <w:rsid w:val="007A7B4D"/>
    <w:rsid w:val="007E1100"/>
    <w:rsid w:val="00846382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A51DC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240E3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BE55050"/>
    <w:rsid w:val="1C00080C"/>
    <w:rsid w:val="1CDB5968"/>
    <w:rsid w:val="20504C0F"/>
    <w:rsid w:val="209E05F5"/>
    <w:rsid w:val="24CA19FD"/>
    <w:rsid w:val="252C2672"/>
    <w:rsid w:val="25971C1F"/>
    <w:rsid w:val="25D60560"/>
    <w:rsid w:val="27C472B3"/>
    <w:rsid w:val="2F414F6C"/>
    <w:rsid w:val="2FEA3448"/>
    <w:rsid w:val="31761325"/>
    <w:rsid w:val="32412F8A"/>
    <w:rsid w:val="32496611"/>
    <w:rsid w:val="341E587B"/>
    <w:rsid w:val="37AE35F0"/>
    <w:rsid w:val="38CE3869"/>
    <w:rsid w:val="3AE32E59"/>
    <w:rsid w:val="3C2E4D6F"/>
    <w:rsid w:val="3F413971"/>
    <w:rsid w:val="3F775ACD"/>
    <w:rsid w:val="3FD7215C"/>
    <w:rsid w:val="4274609E"/>
    <w:rsid w:val="44307926"/>
    <w:rsid w:val="44626276"/>
    <w:rsid w:val="45F659F9"/>
    <w:rsid w:val="50942B74"/>
    <w:rsid w:val="512716DE"/>
    <w:rsid w:val="523D2BE5"/>
    <w:rsid w:val="53D212A4"/>
    <w:rsid w:val="551702DB"/>
    <w:rsid w:val="57B443A2"/>
    <w:rsid w:val="589E433F"/>
    <w:rsid w:val="5A2D20B4"/>
    <w:rsid w:val="5B51516B"/>
    <w:rsid w:val="5DE963D4"/>
    <w:rsid w:val="5E6EB102"/>
    <w:rsid w:val="5F7BDCCA"/>
    <w:rsid w:val="607225F8"/>
    <w:rsid w:val="63017171"/>
    <w:rsid w:val="63FFF32D"/>
    <w:rsid w:val="64EA14CD"/>
    <w:rsid w:val="677B8D6E"/>
    <w:rsid w:val="68E6756D"/>
    <w:rsid w:val="68F21E07"/>
    <w:rsid w:val="690802CD"/>
    <w:rsid w:val="699539FB"/>
    <w:rsid w:val="6B445124"/>
    <w:rsid w:val="6E8B0339"/>
    <w:rsid w:val="6F7D8A80"/>
    <w:rsid w:val="6F9F1510"/>
    <w:rsid w:val="6FCCF6CA"/>
    <w:rsid w:val="6FF5233C"/>
    <w:rsid w:val="71F738DB"/>
    <w:rsid w:val="73BB5B6D"/>
    <w:rsid w:val="74A215EC"/>
    <w:rsid w:val="75181898"/>
    <w:rsid w:val="757F6B9D"/>
    <w:rsid w:val="75F57CDC"/>
    <w:rsid w:val="763F483D"/>
    <w:rsid w:val="769D44EC"/>
    <w:rsid w:val="76CF7C8C"/>
    <w:rsid w:val="78ED7D9D"/>
    <w:rsid w:val="795763F0"/>
    <w:rsid w:val="7ABF7CCB"/>
    <w:rsid w:val="7D7FA6BF"/>
    <w:rsid w:val="7E98BAA4"/>
    <w:rsid w:val="7EECC560"/>
    <w:rsid w:val="7FCB32F1"/>
    <w:rsid w:val="7FEA7036"/>
    <w:rsid w:val="7FEDC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9A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A5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A51DC"/>
    <w:rPr>
      <w:sz w:val="24"/>
    </w:rPr>
  </w:style>
  <w:style w:type="table" w:styleId="a6">
    <w:name w:val="Table Grid"/>
    <w:basedOn w:val="a1"/>
    <w:uiPriority w:val="59"/>
    <w:qFormat/>
    <w:rsid w:val="009A5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A51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A51DC"/>
    <w:rPr>
      <w:sz w:val="18"/>
      <w:szCs w:val="18"/>
    </w:rPr>
  </w:style>
  <w:style w:type="paragraph" w:styleId="a7">
    <w:name w:val="List Paragraph"/>
    <w:basedOn w:val="a"/>
    <w:uiPriority w:val="34"/>
    <w:qFormat/>
    <w:rsid w:val="009A51D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D16E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16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739</Words>
  <Characters>4217</Characters>
  <Application>Microsoft Office Word</Application>
  <DocSecurity>0</DocSecurity>
  <Lines>35</Lines>
  <Paragraphs>9</Paragraphs>
  <ScaleCrop>false</ScaleCrop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50</cp:revision>
  <cp:lastPrinted>2024-04-16T07:38:00Z</cp:lastPrinted>
  <dcterms:created xsi:type="dcterms:W3CDTF">2021-10-20T02:50:00Z</dcterms:created>
  <dcterms:modified xsi:type="dcterms:W3CDTF">2024-10-28T23:47:00Z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CF3CE2D8D86B49CB9BABF57BE70F9AEC_13</vt:lpwstr>
  </property>
</Properties>
</file>