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2024-2025第一学期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韩琦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5123631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Unit4 I can play basketball 教学分析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3206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一、</w:t>
            </w:r>
            <w:r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  <w:t>主题语境：人与自我、人与社会—生活与学习、社会服务与人际沟通</w:t>
            </w:r>
          </w:p>
          <w:p w14:paraId="773C0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40" w:firstLineChars="20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本单元话题为I can play basketball，所属主题群为“生活与学习”和“社会服务与人际沟通”，属于人与自我相互影响，倡导运动与健康这一子主题。通过语篇学习，学生能够知道如何询问他人是否会做某项运动，会说一些常见的运动项目的单词，并学会鼓励和赞美他人的句子，极大程度上提升自身的语言能力和学习能力。本单元的主题意义是培养学生对体育运动的热爱，在学习中鼓励学生学会勇于挑战自我并突破自我。帮助学生树立勇于挑战自我，敢于正视自我，善于鼓励他人，乐于互帮互助的积极人生观。</w:t>
            </w:r>
          </w:p>
          <w:p w14:paraId="05525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二、</w:t>
            </w:r>
            <w:r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  <w:t>文本分析：</w:t>
            </w:r>
          </w:p>
          <w:p w14:paraId="52F48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1. 语篇结构</w:t>
            </w:r>
          </w:p>
          <w:p w14:paraId="621DF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40" w:firstLineChars="20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四年级上册Unit4 I can play basketball 是教材中典型的对话教学单元。通过对话、游戏、卡通、歌曲、语音等多种语篇形式，让学生能够知道如何询问他人是否会做某项运动，会说一些常见的运动项目的单词，并学会鼓励和赞美他人的句子。</w:t>
            </w:r>
          </w:p>
          <w:p w14:paraId="6F5B8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2. 语言特点</w:t>
            </w:r>
          </w:p>
          <w:p w14:paraId="0A05F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40" w:firstLineChars="20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在询问他人是否会做某项运动时，使用了含有情态动词can的一般疑问句Can you/he/she....? 以及答句Yes,...can./No,...can’t. 如Can you swim and can you run? Oh yes, I can.等。在表达自己会与不会的活动时，会使用can和can't。如I can skate and I can jump. 此外，在鼓励和赞美他人时，学者还使用了Nice. /Cool. /Great. /Have a try.等句型，旨在提高自身的语言学习能力和思维品质。</w:t>
            </w:r>
          </w:p>
          <w:p w14:paraId="4142A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三、</w:t>
            </w:r>
            <w:r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  <w:t>教学思路：</w:t>
            </w:r>
          </w:p>
          <w:p w14:paraId="5C1D1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4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教者依托文本，创设达人秀的真实情境，由复习到新授，并结合听书读写四大技能贯穿整个课堂教学。通过不同的活动，鼓励学生提出问题并学会解决问题，培养学生的语言能力、思维品质和学习能力。课上：1. 从猜一猜游戏入手，运用已有的语言积累进行课前对话，导入本单元的话题；2. 通过师生共学、小组合作学习、学生自主学习等形式，学习并理解文本，建立语言支架；3. 从身边的同学入手，鼓励学生积极主动与人沟通，同时通过调查问卷、书写简历、小组表演等形式，培养学生对体育运动的热爱，在学习中鼓励学生学会勇于挑战自我并突破自我。</w:t>
            </w: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D906017"/>
    <w:rsid w:val="3AA36ADA"/>
    <w:rsid w:val="4C0F3FD0"/>
    <w:rsid w:val="5B5D0157"/>
    <w:rsid w:val="68B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594</Characters>
  <Lines>0</Lines>
  <Paragraphs>0</Paragraphs>
  <TotalTime>11</TotalTime>
  <ScaleCrop>false</ScaleCrop>
  <LinksUpToDate>false</LinksUpToDate>
  <CharactersWithSpaces>649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2024-10-29T11:12:47Z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FF2AA1DF24FF491CBD4BACBB00D019C9_11</vt:lpwstr>
  </property>
</Properties>
</file>