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bCs/>
          <w:sz w:val="52"/>
          <w:szCs w:val="52"/>
          <w:lang w:val="en-US" w:eastAsia="zh-CN"/>
        </w:rPr>
      </w:pPr>
      <w:r>
        <w:rPr>
          <w:rFonts w:hint="eastAsia" w:ascii="黑体" w:hAnsi="黑体" w:eastAsia="黑体" w:cs="黑体"/>
          <w:b/>
          <w:bCs/>
          <w:sz w:val="52"/>
          <w:szCs w:val="52"/>
          <w:lang w:val="en-US" w:eastAsia="zh-CN"/>
        </w:rPr>
        <w:t>今日动态</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2"/>
          <w:szCs w:val="32"/>
          <w:lang w:val="en-US" w:eastAsia="zh-CN"/>
        </w:rPr>
      </w:pPr>
      <w:r>
        <w:rPr>
          <w:rFonts w:hint="eastAsia" w:ascii="宋体" w:hAnsi="宋体" w:eastAsia="宋体" w:cs="宋体"/>
          <w:b/>
          <w:kern w:val="0"/>
          <w:sz w:val="24"/>
          <w:szCs w:val="24"/>
        </w:rPr>
        <w:t>第</w:t>
      </w:r>
      <w:r>
        <w:rPr>
          <w:rFonts w:hint="eastAsia" w:ascii="宋体" w:hAnsi="宋体" w:eastAsia="宋体" w:cs="宋体"/>
          <w:b/>
          <w:kern w:val="0"/>
          <w:sz w:val="24"/>
          <w:szCs w:val="24"/>
          <w:lang w:eastAsia="zh-CN"/>
        </w:rPr>
        <w:t>九</w:t>
      </w:r>
      <w:r>
        <w:rPr>
          <w:rFonts w:hint="eastAsia" w:ascii="宋体" w:hAnsi="宋体" w:eastAsia="宋体" w:cs="宋体"/>
          <w:b/>
          <w:kern w:val="0"/>
          <w:sz w:val="24"/>
          <w:szCs w:val="24"/>
        </w:rPr>
        <w:t>周</w:t>
      </w:r>
      <w:r>
        <w:rPr>
          <w:rFonts w:hint="eastAsia" w:ascii="宋体" w:hAnsi="宋体" w:eastAsia="宋体" w:cs="宋体"/>
          <w:b/>
          <w:bCs/>
          <w:kern w:val="0"/>
          <w:sz w:val="24"/>
          <w:szCs w:val="24"/>
        </w:rPr>
        <w:t xml:space="preserve">   </w:t>
      </w:r>
      <w:r>
        <w:rPr>
          <w:rFonts w:hint="eastAsia" w:ascii="宋体" w:hAnsi="宋体" w:eastAsia="宋体" w:cs="宋体"/>
          <w:b/>
          <w:bCs/>
          <w:kern w:val="0"/>
          <w:sz w:val="24"/>
          <w:szCs w:val="24"/>
          <w:lang w:val="en-US" w:eastAsia="zh-CN"/>
        </w:rPr>
        <w:t xml:space="preserve"> 10</w:t>
      </w:r>
      <w:r>
        <w:rPr>
          <w:rFonts w:hint="eastAsia" w:ascii="宋体" w:hAnsi="宋体" w:cs="宋体"/>
          <w:b/>
          <w:bCs/>
          <w:kern w:val="0"/>
          <w:sz w:val="24"/>
          <w:szCs w:val="24"/>
          <w:lang w:val="en-US" w:eastAsia="zh-CN"/>
        </w:rPr>
        <w:t>月23</w:t>
      </w:r>
      <w:r>
        <w:rPr>
          <w:rFonts w:hint="eastAsia" w:ascii="宋体" w:hAnsi="宋体" w:eastAsia="宋体" w:cs="宋体"/>
          <w:b/>
          <w:bCs/>
          <w:kern w:val="0"/>
          <w:sz w:val="24"/>
          <w:szCs w:val="24"/>
        </w:rPr>
        <w:t xml:space="preserve">日    </w:t>
      </w:r>
      <w:r>
        <w:rPr>
          <w:rFonts w:hint="eastAsia" w:ascii="宋体" w:hAnsi="宋体" w:eastAsia="宋体" w:cs="宋体"/>
          <w:b/>
          <w:bCs/>
          <w:kern w:val="0"/>
          <w:sz w:val="24"/>
          <w:szCs w:val="24"/>
          <w:lang w:val="en-US" w:eastAsia="zh-CN"/>
        </w:rPr>
        <w:t xml:space="preserve">  </w:t>
      </w:r>
      <w:r>
        <w:rPr>
          <w:rFonts w:hint="eastAsia" w:ascii="宋体" w:hAnsi="宋体" w:eastAsia="宋体" w:cs="宋体"/>
          <w:b/>
          <w:kern w:val="0"/>
          <w:sz w:val="24"/>
          <w:szCs w:val="24"/>
        </w:rPr>
        <w:t>星期</w:t>
      </w:r>
      <w:r>
        <w:rPr>
          <w:rFonts w:hint="eastAsia" w:ascii="宋体" w:hAnsi="宋体" w:eastAsia="宋体" w:cs="宋体"/>
          <w:b/>
          <w:kern w:val="0"/>
          <w:sz w:val="24"/>
          <w:szCs w:val="24"/>
          <w:lang w:eastAsia="zh-CN"/>
        </w:rPr>
        <w:t>二</w:t>
      </w:r>
      <w:r>
        <w:rPr>
          <w:rFonts w:hint="eastAsia" w:ascii="宋体" w:hAnsi="宋体" w:cs="宋体"/>
          <w:b/>
          <w:kern w:val="0"/>
          <w:sz w:val="24"/>
          <w:szCs w:val="24"/>
          <w:lang w:val="en-US" w:eastAsia="zh-CN"/>
        </w:rPr>
        <w:t xml:space="preserve"> 晴</w:t>
      </w:r>
    </w:p>
    <w:p>
      <w:pPr>
        <w:numPr>
          <w:ilvl w:val="0"/>
          <w:numId w:val="0"/>
        </w:numPr>
        <w:ind w:firstLine="320" w:firstLineChars="100"/>
        <w:jc w:val="both"/>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一、晨间来园</w:t>
      </w:r>
    </w:p>
    <w:p>
      <w:pPr>
        <w:numPr>
          <w:ilvl w:val="0"/>
          <w:numId w:val="0"/>
        </w:numPr>
        <w:ind w:firstLine="420" w:firstLineChars="200"/>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出勤：今日来园19人。史心烨、王雨桐、胡皓泽、李星渔、顾嘉身体不适，在家休息。</w:t>
      </w:r>
    </w:p>
    <w:p>
      <w:pPr>
        <w:numPr>
          <w:ilvl w:val="0"/>
          <w:numId w:val="0"/>
        </w:numPr>
        <w:ind w:firstLine="420"/>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今天早晨，大部分孩子都能在独立走进幼儿园，走到自己的教室里，并且在教室里开开心心地和同伴一起玩游戏。</w:t>
      </w:r>
    </w:p>
    <w:p>
      <w:pPr>
        <w:numPr>
          <w:ilvl w:val="0"/>
          <w:numId w:val="0"/>
        </w:numPr>
        <w:ind w:firstLine="420" w:firstLineChars="200"/>
        <w:jc w:val="both"/>
        <w:rPr>
          <w:rFonts w:hint="eastAsia" w:ascii="宋体" w:hAnsi="宋体" w:eastAsia="宋体" w:cs="宋体"/>
          <w:b/>
          <w:bCs/>
          <w:sz w:val="32"/>
          <w:szCs w:val="32"/>
          <w:lang w:val="en-US" w:eastAsia="zh-CN"/>
        </w:rPr>
      </w:pPr>
      <w:r>
        <w:rPr>
          <w:rFonts w:hint="eastAsia" w:ascii="宋体" w:hAnsi="宋体" w:eastAsia="宋体" w:cs="宋体"/>
          <w:b w:val="0"/>
          <w:bCs w:val="0"/>
          <w:sz w:val="21"/>
          <w:szCs w:val="21"/>
          <w:lang w:val="en-US" w:eastAsia="zh-CN"/>
        </w:rPr>
        <w:t>部分孩子在老师的提醒下能够和老师打招呼，并且主动在教室门口签到，将水杯放在水杯架上。</w:t>
      </w:r>
    </w:p>
    <w:p>
      <w:pPr>
        <w:numPr>
          <w:ilvl w:val="0"/>
          <w:numId w:val="0"/>
        </w:numPr>
        <w:ind w:firstLine="320" w:firstLineChars="100"/>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二、区域游戏</w:t>
      </w:r>
    </w:p>
    <w:p>
      <w:pPr>
        <w:ind w:firstLine="210" w:firstLineChars="1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小朋友们一来到幼儿园就都选择了自己喜欢的玩具进行游戏，</w:t>
      </w:r>
      <w:r>
        <w:rPr>
          <w:rFonts w:hint="eastAsia" w:ascii="宋体" w:hAnsi="宋体" w:eastAsia="宋体" w:cs="宋体"/>
          <w:i w:val="0"/>
          <w:iCs w:val="0"/>
          <w:color w:val="000000"/>
          <w:kern w:val="0"/>
          <w:sz w:val="18"/>
          <w:szCs w:val="18"/>
          <w:u w:val="none"/>
          <w:lang w:val="en-US" w:eastAsia="zh-CN" w:bidi="ar"/>
        </w:rPr>
        <w:t>孙天艺、许皓宇、顾嘉、陶亦修、史心烨、谭安哲、</w:t>
      </w:r>
      <w:r>
        <w:rPr>
          <w:rFonts w:hint="eastAsia" w:ascii="宋体" w:hAnsi="宋体" w:eastAsia="宋体" w:cs="宋体"/>
          <w:b w:val="0"/>
          <w:bCs w:val="0"/>
          <w:sz w:val="18"/>
          <w:szCs w:val="18"/>
          <w:lang w:val="en-US" w:eastAsia="zh-CN"/>
        </w:rPr>
        <w:t>张一航、印桉聿、</w:t>
      </w:r>
      <w:r>
        <w:rPr>
          <w:rFonts w:hint="eastAsia" w:ascii="宋体" w:hAnsi="宋体" w:eastAsia="宋体" w:cs="宋体"/>
          <w:i w:val="0"/>
          <w:iCs w:val="0"/>
          <w:color w:val="000000"/>
          <w:kern w:val="0"/>
          <w:sz w:val="18"/>
          <w:szCs w:val="18"/>
          <w:u w:val="none"/>
          <w:lang w:val="en-US" w:eastAsia="zh-CN" w:bidi="ar"/>
        </w:rPr>
        <w:t>张若瑾、唐若茜、李奕彤、陆晟钰、张先彤、李星渔、</w:t>
      </w:r>
      <w:r>
        <w:rPr>
          <w:rFonts w:hint="eastAsia" w:ascii="宋体" w:hAnsi="宋体" w:eastAsia="宋体" w:cs="宋体"/>
          <w:b w:val="0"/>
          <w:bCs w:val="0"/>
          <w:sz w:val="18"/>
          <w:szCs w:val="18"/>
          <w:lang w:val="en-US" w:eastAsia="zh-CN"/>
        </w:rPr>
        <w:t>周洢柠、周子懿、唐艺哲</w:t>
      </w:r>
      <w:r>
        <w:rPr>
          <w:rFonts w:hint="eastAsia" w:ascii="宋体" w:hAnsi="宋体" w:eastAsia="宋体" w:cs="宋体"/>
          <w:b w:val="0"/>
          <w:bCs w:val="0"/>
          <w:sz w:val="21"/>
          <w:szCs w:val="21"/>
          <w:lang w:val="en-US" w:eastAsia="zh-CN"/>
        </w:rPr>
        <w:t>小朋友都能够和其他小朋友和睦共处，一起玩玩具。</w:t>
      </w:r>
    </w:p>
    <w:p>
      <w:pPr>
        <w:ind w:firstLine="210" w:firstLineChars="1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drawing>
          <wp:inline distT="0" distB="0" distL="114300" distR="114300">
            <wp:extent cx="4903470" cy="2733040"/>
            <wp:effectExtent l="0" t="0" r="0" b="2540"/>
            <wp:docPr id="1" name="图片 1" descr="/private/var/mobile/Containers/Data/Application/69B59CC3-6697-4F39-86D9-11E931867FF3/tmp/insert_image_tmp_dir/2024-10-29 16:51:19.270000.png2024-10-29 16:51:19.2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rivate/var/mobile/Containers/Data/Application/69B59CC3-6697-4F39-86D9-11E931867FF3/tmp/insert_image_tmp_dir/2024-10-29 16:51:19.270000.png2024-10-29 16:51:19.270000"/>
                    <pic:cNvPicPr>
                      <a:picLocks noChangeAspect="1"/>
                    </pic:cNvPicPr>
                  </pic:nvPicPr>
                  <pic:blipFill>
                    <a:blip r:embed="rId4"/>
                    <a:srcRect/>
                    <a:stretch>
                      <a:fillRect/>
                    </a:stretch>
                  </pic:blipFill>
                  <pic:spPr>
                    <a:xfrm>
                      <a:off x="0" y="0"/>
                      <a:ext cx="4903470" cy="2733040"/>
                    </a:xfrm>
                    <a:prstGeom prst="rect">
                      <a:avLst/>
                    </a:prstGeom>
                  </pic:spPr>
                </pic:pic>
              </a:graphicData>
            </a:graphic>
          </wp:inline>
        </w:drawing>
      </w:r>
    </w:p>
    <w:p>
      <w:pPr>
        <w:numPr>
          <w:ilvl w:val="0"/>
          <w:numId w:val="0"/>
        </w:numPr>
        <w:ind w:left="0" w:leftChars="0" w:firstLine="0" w:firstLineChars="0"/>
        <w:jc w:val="both"/>
        <w:rPr>
          <w:rFonts w:hint="default" w:ascii="宋体" w:hAnsi="宋体" w:eastAsia="宋体" w:cs="宋体"/>
          <w:b/>
          <w:bCs/>
          <w:sz w:val="32"/>
          <w:szCs w:val="32"/>
          <w:lang w:val="en-US" w:eastAsia="zh-CN"/>
        </w:rPr>
      </w:pPr>
      <w:r>
        <w:rPr>
          <w:rFonts w:hint="eastAsia" w:ascii="宋体" w:hAnsi="宋体" w:eastAsia="宋体" w:cs="宋体"/>
          <w:b w:val="0"/>
          <w:bCs w:val="0"/>
          <w:sz w:val="21"/>
          <w:szCs w:val="21"/>
          <w:lang w:val="en-US" w:eastAsia="zh-CN"/>
        </w:rPr>
        <w:t xml:space="preserve">   </w:t>
      </w:r>
      <w:r>
        <w:rPr>
          <w:rFonts w:hint="eastAsia" w:ascii="宋体" w:hAnsi="宋体" w:eastAsia="宋体" w:cs="宋体"/>
          <w:b/>
          <w:bCs/>
          <w:sz w:val="32"/>
          <w:szCs w:val="32"/>
          <w:lang w:val="en-US" w:eastAsia="zh-CN"/>
        </w:rPr>
        <w:t>三、综合：晒秋的不同方式</w:t>
      </w:r>
    </w:p>
    <w:p>
      <w:pPr>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孩子们根据有哪些物品可以晒秋带来了不同品种的晒秋果蔬和农作物。</w:t>
      </w:r>
      <w:r>
        <w:rPr>
          <w:rFonts w:hint="eastAsia"/>
        </w:rPr>
        <w:t>“晒秋"是中国民间的传统习俗是农民为过冬准备各种粮食的存储方式，寓意着丰收和圆满。</w:t>
      </w:r>
      <w:r>
        <w:rPr>
          <w:rFonts w:hint="eastAsia"/>
          <w:lang w:eastAsia="zh-CN"/>
        </w:rPr>
        <w:t>小朋友带来的苹果、橘子、柿子、豆子、花生、辣椒、豇豆、板栗、茄子、玉米、萝卜、土豆、橙子该怎样晒呢。通过通过分享调查表，孩子们知道橘子剥皮、盐水糖水浸泡、晾晒；柿子要剥皮挂好起来；萝卜要切条挂起来晒等等。于是孩子们开始进行清洗、剥皮、老师带着切条、晾晒。跟着太阳开始晒秋大活动。</w:t>
      </w:r>
    </w:p>
    <w:p>
      <w:pPr>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drawing>
          <wp:inline distT="0" distB="0" distL="114300" distR="114300">
            <wp:extent cx="3265805" cy="1732915"/>
            <wp:effectExtent l="0" t="0" r="3175" b="635"/>
            <wp:docPr id="2" name="图片 2" descr="2024-10-29 17:02:13.36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4-10-29 17:02:13.365000"/>
                    <pic:cNvPicPr>
                      <a:picLocks noChangeAspect="1"/>
                    </pic:cNvPicPr>
                  </pic:nvPicPr>
                  <pic:blipFill>
                    <a:blip r:embed="rId5"/>
                    <a:stretch>
                      <a:fillRect/>
                    </a:stretch>
                  </pic:blipFill>
                  <pic:spPr>
                    <a:xfrm>
                      <a:off x="0" y="0"/>
                      <a:ext cx="3265805" cy="1732915"/>
                    </a:xfrm>
                    <a:prstGeom prst="rect">
                      <a:avLst/>
                    </a:prstGeom>
                  </pic:spPr>
                </pic:pic>
              </a:graphicData>
            </a:graphic>
          </wp:inline>
        </w:drawing>
      </w:r>
    </w:p>
    <w:p>
      <w:pPr>
        <w:numPr>
          <w:numId w:val="0"/>
        </w:numPr>
        <w:jc w:val="both"/>
        <w:rPr>
          <w:rFonts w:hint="eastAsia" w:ascii="宋体" w:hAnsi="宋体" w:eastAsia="宋体" w:cs="宋体"/>
          <w:b w:val="0"/>
          <w:bCs w:val="0"/>
          <w:sz w:val="28"/>
          <w:szCs w:val="28"/>
          <w:lang w:val="en-US" w:eastAsia="zh-CN"/>
        </w:rPr>
      </w:pPr>
      <w:r>
        <w:rPr>
          <w:rFonts w:hint="eastAsia" w:ascii="宋体" w:hAnsi="宋体" w:eastAsia="宋体" w:cs="宋体"/>
          <w:b/>
          <w:bCs/>
          <w:sz w:val="30"/>
          <w:szCs w:val="30"/>
          <w:lang w:val="en-US" w:eastAsia="zh-CN"/>
        </w:rPr>
        <w:t>四、好玩的户外</w:t>
      </w:r>
    </w:p>
    <w:p>
      <w:pPr>
        <w:numPr>
          <w:ilvl w:val="0"/>
          <w:numId w:val="0"/>
        </w:num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114300" distR="114300">
            <wp:extent cx="4345940" cy="2896870"/>
            <wp:effectExtent l="0" t="0" r="1270" b="2540"/>
            <wp:docPr id="3" name="图片 3" descr="/private/var/mobile/Containers/Data/Application/69B59CC3-6697-4F39-86D9-11E931867FF3/tmp/insert_image_tmp_dir/2024-10-29 17:18:59.817000.png2024-10-29 17:18:59.81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rivate/var/mobile/Containers/Data/Application/69B59CC3-6697-4F39-86D9-11E931867FF3/tmp/insert_image_tmp_dir/2024-10-29 17:18:59.817000.png2024-10-29 17:18:59.817000"/>
                    <pic:cNvPicPr>
                      <a:picLocks noChangeAspect="1"/>
                    </pic:cNvPicPr>
                  </pic:nvPicPr>
                  <pic:blipFill>
                    <a:blip r:embed="rId6"/>
                    <a:srcRect/>
                    <a:stretch>
                      <a:fillRect/>
                    </a:stretch>
                  </pic:blipFill>
                  <pic:spPr>
                    <a:xfrm>
                      <a:off x="0" y="0"/>
                      <a:ext cx="4345940" cy="2896870"/>
                    </a:xfrm>
                    <a:prstGeom prst="rect">
                      <a:avLst/>
                    </a:prstGeom>
                  </pic:spPr>
                </pic:pic>
              </a:graphicData>
            </a:graphic>
          </wp:inline>
        </w:drawing>
      </w:r>
    </w:p>
    <w:p>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五、温馨提示</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cs="宋体"/>
          <w:sz w:val="21"/>
          <w:szCs w:val="21"/>
          <w:lang w:val="en-US" w:eastAsia="zh-CN"/>
        </w:rPr>
      </w:pPr>
      <w:r>
        <w:rPr>
          <w:rFonts w:hint="eastAsia" w:ascii="宋体" w:hAnsi="宋体" w:cs="宋体"/>
          <w:sz w:val="21"/>
          <w:szCs w:val="21"/>
          <w:lang w:val="en-US" w:eastAsia="zh-CN"/>
        </w:rPr>
        <w:t>幼儿秋季保健小常识：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衣着适宜：由于秋季温差较大，家长应根据气温变化及时为孩子增减衣物，早晚应比白天多加一件衣服。</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饮食调理：多让孩子吃一些含维生素丰富的食物，尤其是含维生素A、C多的食物，它们对预防上呼吸道感染有帮助。例如，可以多炖些冰糖生梨水给孩子吃。</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保持室内空气流通：虽然天气会逐渐变冷，但在家时还是要保证一定时间的开窗通风，保持室内空气的流通。</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适当户外活动：秋天最适合户外运动，家长有时间应多带孩子到户外活动，多晒太阳，晒太阳可以促进体内钙的吸收，同时增强孩子的体质。</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cs="宋体"/>
          <w:sz w:val="21"/>
          <w:szCs w:val="21"/>
          <w:lang w:val="en-US" w:eastAsia="zh-CN"/>
        </w:rPr>
      </w:pPr>
      <w:bookmarkStart w:id="0" w:name="_GoBack"/>
      <w:bookmarkEnd w:id="0"/>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
    <w:altName w:val="苹方-简"/>
    <w:panose1 w:val="00000000000000000000"/>
    <w:charset w:val="00"/>
    <w:family w:val="roman"/>
    <w:pitch w:val="default"/>
    <w:sig w:usb0="00000000" w:usb1="00000000" w:usb2="00000000" w:usb3="00000000" w:csb0="00000000" w:csb1="00000000"/>
  </w:font>
  <w:font w:name="汉仪书宋二KW">
    <w:panose1 w:val="00020600040101010101"/>
    <w:charset w:val="86"/>
    <w:family w:val="auto"/>
    <w:pitch w:val="default"/>
    <w:sig w:usb0="00000000" w:usb1="00000000" w:usb2="00000016" w:usb3="00000000" w:csb0="00040000" w:csb1="00000000"/>
  </w:font>
  <w:font w:name="汉仪中黑KW">
    <w:panose1 w:val="00020600040101010101"/>
    <w:charset w:val="86"/>
    <w:family w:val="auto"/>
    <w:pitch w:val="default"/>
    <w:sig w:usb0="00000000" w:usb1="00000000" w:usb2="00000016" w:usb3="00000000" w:csb0="00040000" w:csb1="00000000"/>
  </w:font>
  <w:font w:name="苹方-简">
    <w:panose1 w:val="020B0400000000000000"/>
    <w:charset w:val="86"/>
    <w:family w:val="auto"/>
    <w:pitch w:val="default"/>
    <w:sig w:usb0="00000000" w:usb1="00000000" w:usb2="00000017" w:usb3="00000000" w:csb0="00040001" w:csb1="00000000"/>
  </w:font>
  <w:font w:name="Helvetica Neue">
    <w:panose1 w:val="02000503000000020004"/>
    <w:charset w:val="00"/>
    <w:family w:val="auto"/>
    <w:pitch w:val="default"/>
    <w:sig w:usb0="00000000" w:usb1="00000000" w:usb2="00000010" w:usb3="00000000" w:csb0="00000000" w:csb1="00000000"/>
  </w:font>
  <w:font w:name="Kingsoft Sign">
    <w:panose1 w:val="05050102010706020507"/>
    <w:charset w:val="00"/>
    <w:family w:val="auto"/>
    <w:pitch w:val="default"/>
    <w:sig w:usb0="00000000" w:usb1="00000000" w:usb2="00000000" w:usb3="00000000" w:csb0="00000001" w:csb1="00000000"/>
  </w:font>
  <w:font w:name="Apple Color Emoji">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917</Words>
  <Characters>919</Characters>
  <Lines>0</Lines>
  <Paragraphs>0</Paragraphs>
  <ScaleCrop>false</ScaleCrop>
  <LinksUpToDate>false</LinksUpToDate>
  <CharactersWithSpaces>933</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2024-09-06T04:36:00Z</dcterms:created>
  <dc:creator>WPS_1573563770</dc:creator>
  <cp:lastModifiedBy>iPhone</cp:lastModifiedBy>
  <dcterms:modified xsi:type="dcterms:W3CDTF">2024-10-29T17:19:34Z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2052-12.17.1</vt:lpwstr>
  </property>
  <property fmtid="{D5CDD505-2E9C-101B-9397-08002B2CF9AE}" pid="3" name="ICV">
    <vt:lpwstr>364851E86CACF9C3629B206752278421_33</vt:lpwstr>
  </property>
</Properties>
</file>