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C5CE9">
      <w:pPr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《基于多模态理论的初中英语深度学习研究》市级课题研究活动登记表</w:t>
      </w:r>
    </w:p>
    <w:p w14:paraId="40DAE71F">
      <w:pPr>
        <w:jc w:val="center"/>
        <w:rPr>
          <w:rFonts w:hint="eastAsia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2021.3——20</w:t>
      </w:r>
      <w:r>
        <w:rPr>
          <w:rFonts w:hint="default" w:ascii="黑体" w:hAnsi="黑体" w:eastAsia="黑体" w:cs="宋体"/>
          <w:color w:val="000000"/>
          <w:kern w:val="0"/>
          <w:sz w:val="28"/>
          <w:szCs w:val="28"/>
          <w:woUserID w:val="2"/>
        </w:rPr>
        <w:t>2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4.6小结</w:t>
      </w:r>
    </w:p>
    <w:tbl>
      <w:tblPr>
        <w:tblStyle w:val="4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  <w:gridCol w:w="1985"/>
        <w:gridCol w:w="850"/>
        <w:gridCol w:w="3691"/>
      </w:tblGrid>
      <w:tr w14:paraId="21EBB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405" w:type="dxa"/>
            <w:gridSpan w:val="2"/>
            <w:vAlign w:val="center"/>
          </w:tcPr>
          <w:p w14:paraId="67EE7E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 w14:paraId="4DD09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D63F6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3691" w:type="dxa"/>
            <w:vAlign w:val="center"/>
          </w:tcPr>
          <w:p w14:paraId="5E3BE3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</w:t>
            </w:r>
            <w:r>
              <w:rPr>
                <w:sz w:val="24"/>
                <w:szCs w:val="24"/>
              </w:rPr>
              <w:t>武进区雪堰初级中学</w:t>
            </w:r>
          </w:p>
        </w:tc>
      </w:tr>
      <w:tr w14:paraId="50A6B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2405" w:type="dxa"/>
            <w:gridSpan w:val="2"/>
            <w:vAlign w:val="center"/>
          </w:tcPr>
          <w:p w14:paraId="272061CF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相关学习内容</w:t>
            </w:r>
          </w:p>
          <w:p w14:paraId="2A2A8E4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分条列目</w:t>
            </w:r>
            <w:r>
              <w:rPr>
                <w:sz w:val="24"/>
                <w:szCs w:val="24"/>
              </w:rPr>
              <w:t>描述书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文章等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6526" w:type="dxa"/>
            <w:gridSpan w:val="3"/>
            <w:vAlign w:val="center"/>
          </w:tcPr>
          <w:p w14:paraId="7ADB6936">
            <w:pPr>
              <w:pStyle w:val="2"/>
              <w:widowControl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《恒真课堂教学范式的实践探索》</w:t>
            </w:r>
          </w:p>
          <w:p w14:paraId="35105072">
            <w:pPr>
              <w:pStyle w:val="2"/>
              <w:widowControl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《多模态教学在英语阅读教学中的应用研究》</w:t>
            </w:r>
          </w:p>
          <w:p w14:paraId="32FEC3A3">
            <w:pPr>
              <w:pStyle w:val="2"/>
              <w:widowControl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《基础教育英语课程改革与教师专业发展》</w:t>
            </w:r>
          </w:p>
          <w:p w14:paraId="71A12F04">
            <w:pPr>
              <w:pStyle w:val="2"/>
              <w:widowControl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《基于多模态理论的初中英语深度学习研究》</w:t>
            </w:r>
          </w:p>
          <w:p w14:paraId="3A23DFFC">
            <w:pPr>
              <w:pStyle w:val="2"/>
              <w:widowControl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义务教育《英语课程标准》</w:t>
            </w:r>
          </w:p>
          <w:p w14:paraId="4D0137E4">
            <w:pPr>
              <w:pStyle w:val="2"/>
              <w:widowControl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《英语教学中深度学习策略的实践与反思》</w:t>
            </w:r>
          </w:p>
        </w:tc>
      </w:tr>
      <w:tr w14:paraId="5C8F7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129" w:type="dxa"/>
            <w:vMerge w:val="restart"/>
            <w:vAlign w:val="center"/>
          </w:tcPr>
          <w:p w14:paraId="6634B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执教</w:t>
            </w:r>
            <w:r>
              <w:rPr>
                <w:b/>
                <w:sz w:val="24"/>
                <w:szCs w:val="24"/>
              </w:rPr>
              <w:t>的研究课</w:t>
            </w:r>
          </w:p>
        </w:tc>
        <w:tc>
          <w:tcPr>
            <w:tcW w:w="1276" w:type="dxa"/>
            <w:vAlign w:val="center"/>
          </w:tcPr>
          <w:p w14:paraId="563A5029">
            <w:pPr>
              <w:spacing w:line="360" w:lineRule="exact"/>
              <w:jc w:val="center"/>
            </w:pPr>
            <w:r>
              <w:rPr>
                <w:rFonts w:hint="eastAsia"/>
              </w:rPr>
              <w:t>级别</w:t>
            </w:r>
            <w:r>
              <w:t>、</w:t>
            </w:r>
          </w:p>
          <w:p w14:paraId="73EC28BF">
            <w:pPr>
              <w:spacing w:line="360" w:lineRule="exact"/>
              <w:jc w:val="center"/>
            </w:pPr>
            <w:r>
              <w:t>课题、时间</w:t>
            </w:r>
          </w:p>
        </w:tc>
        <w:tc>
          <w:tcPr>
            <w:tcW w:w="6526" w:type="dxa"/>
            <w:gridSpan w:val="3"/>
            <w:vAlign w:val="center"/>
          </w:tcPr>
          <w:p w14:paraId="7170DCA4"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区级 Newspaper Reading 2021.9</w:t>
            </w:r>
          </w:p>
          <w:p w14:paraId="6AB86B5A"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组内 8 B Unit 8  A green world Welcome to the unit 2022.6</w:t>
            </w:r>
          </w:p>
          <w:p w14:paraId="2A50B8AE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组内9 B Unit 3 Robots Integrated skills 2023.2</w:t>
            </w:r>
          </w:p>
        </w:tc>
      </w:tr>
      <w:tr w14:paraId="05FE1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129" w:type="dxa"/>
            <w:vMerge w:val="continue"/>
            <w:vAlign w:val="center"/>
          </w:tcPr>
          <w:p w14:paraId="2FF97E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7216CA">
            <w:pPr>
              <w:spacing w:line="360" w:lineRule="exact"/>
              <w:jc w:val="center"/>
            </w:pPr>
            <w:r>
              <w:rPr>
                <w:rFonts w:hint="eastAsia"/>
              </w:rPr>
              <w:t>教后</w:t>
            </w:r>
          </w:p>
          <w:p w14:paraId="3FF21B4E">
            <w:pPr>
              <w:spacing w:line="360" w:lineRule="exact"/>
              <w:jc w:val="center"/>
            </w:pPr>
            <w:r>
              <w:t>综合</w:t>
            </w:r>
            <w:r>
              <w:rPr>
                <w:rFonts w:hint="eastAsia"/>
              </w:rPr>
              <w:t>自评</w:t>
            </w:r>
          </w:p>
        </w:tc>
        <w:tc>
          <w:tcPr>
            <w:tcW w:w="6526" w:type="dxa"/>
            <w:gridSpan w:val="3"/>
            <w:vAlign w:val="center"/>
          </w:tcPr>
          <w:p w14:paraId="7372C791">
            <w:pPr>
              <w:ind w:firstLine="420" w:firstLineChars="200"/>
            </w:pPr>
            <w:r>
              <w:rPr>
                <w:rFonts w:ascii="宋体" w:hAnsi="宋体" w:eastAsia="宋体" w:cs="宋体"/>
                <w:sz w:val="21"/>
                <w:szCs w:val="21"/>
              </w:rPr>
              <w:t>我在教授本堂课时，根据学生的生理心理特点，紧紧围绕教学目标，充分利用多种生动活泼的教学形式，例如情境图，单词卡片，课件，声像资源将所学习的知识和生活整合起来。让学生在听，说，读，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写、看</w:t>
            </w:r>
            <w:r>
              <w:rPr>
                <w:rFonts w:ascii="宋体" w:hAnsi="宋体" w:eastAsia="宋体" w:cs="宋体"/>
                <w:sz w:val="21"/>
                <w:szCs w:val="21"/>
              </w:rPr>
              <w:t>的过程中，乐于动脑，敢于开口，从而达到灵活运用语言的目的。在整个教学过程中，教师不再是灌输着，教说者，而是引导者，组织者，引导学生灵活运用语言，培养学生的创新能力和合作探究的能力。教师应该努力去营造一种宽松愉悦的课堂，学生获得相当大的主动权，提高教学质量，引导学生走向新知识的殿堂。</w:t>
            </w:r>
          </w:p>
        </w:tc>
      </w:tr>
      <w:tr w14:paraId="42C2F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2405" w:type="dxa"/>
            <w:gridSpan w:val="2"/>
            <w:vAlign w:val="center"/>
          </w:tcPr>
          <w:p w14:paraId="7FB302A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撰写</w:t>
            </w:r>
            <w:r>
              <w:rPr>
                <w:b/>
                <w:sz w:val="24"/>
                <w:szCs w:val="24"/>
              </w:rPr>
              <w:t>的文章</w:t>
            </w:r>
          </w:p>
          <w:p w14:paraId="1ADF89BD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逐一注明发表</w:t>
            </w:r>
            <w:r>
              <w:rPr>
                <w:sz w:val="24"/>
                <w:szCs w:val="24"/>
              </w:rPr>
              <w:t>刊物及时间</w:t>
            </w:r>
            <w:r>
              <w:rPr>
                <w:rFonts w:hint="eastAsia"/>
                <w:sz w:val="24"/>
                <w:szCs w:val="24"/>
              </w:rPr>
              <w:t>或</w:t>
            </w:r>
            <w:r>
              <w:rPr>
                <w:sz w:val="24"/>
                <w:szCs w:val="24"/>
              </w:rPr>
              <w:t>获奖级别</w:t>
            </w:r>
            <w:r>
              <w:rPr>
                <w:rFonts w:hint="eastAsia"/>
                <w:sz w:val="24"/>
                <w:szCs w:val="24"/>
              </w:rPr>
              <w:t>及</w:t>
            </w:r>
            <w:r>
              <w:rPr>
                <w:sz w:val="24"/>
                <w:szCs w:val="24"/>
              </w:rPr>
              <w:t>等第、时间等</w:t>
            </w:r>
            <w:r>
              <w:rPr>
                <w:b/>
                <w:sz w:val="24"/>
                <w:szCs w:val="24"/>
              </w:rPr>
              <w:t>）</w:t>
            </w:r>
          </w:p>
        </w:tc>
        <w:tc>
          <w:tcPr>
            <w:tcW w:w="6526" w:type="dxa"/>
            <w:gridSpan w:val="3"/>
            <w:vAlign w:val="center"/>
          </w:tcPr>
          <w:p w14:paraId="23EB4C35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《浅谈人文素养下的多模态英语学习》 区二等奖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2022. 12</w:t>
            </w:r>
          </w:p>
        </w:tc>
      </w:tr>
      <w:tr w14:paraId="08472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2" w:hRule="atLeast"/>
          <w:jc w:val="center"/>
        </w:trPr>
        <w:tc>
          <w:tcPr>
            <w:tcW w:w="2405" w:type="dxa"/>
            <w:gridSpan w:val="2"/>
            <w:vAlign w:val="center"/>
          </w:tcPr>
          <w:p w14:paraId="2E39AF5F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参加研究</w:t>
            </w:r>
            <w:r>
              <w:rPr>
                <w:b/>
                <w:sz w:val="24"/>
                <w:szCs w:val="24"/>
              </w:rPr>
              <w:t>以来的</w:t>
            </w:r>
          </w:p>
          <w:p w14:paraId="2C59FF9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收获、不足</w:t>
            </w:r>
            <w:r>
              <w:rPr>
                <w:b/>
                <w:sz w:val="24"/>
                <w:szCs w:val="24"/>
              </w:rPr>
              <w:t>、困惑、建议等</w:t>
            </w:r>
            <w:r>
              <w:rPr>
                <w:rFonts w:hint="eastAsia"/>
                <w:b/>
                <w:sz w:val="24"/>
                <w:szCs w:val="24"/>
              </w:rPr>
              <w:t>（可以针对教学策略作阐述）</w:t>
            </w:r>
          </w:p>
        </w:tc>
        <w:tc>
          <w:tcPr>
            <w:tcW w:w="6526" w:type="dxa"/>
            <w:gridSpan w:val="3"/>
            <w:vAlign w:val="center"/>
          </w:tcPr>
          <w:p w14:paraId="529D5952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1"/>
              <w:ind w:firstLine="420" w:firstLineChars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经过课题研究，全组教师共同努力，阅读了很多的教育理论书籍，查阅了很多文献资料，学习了先进的教育教学理念，更新了教学观念，促进了课堂高效率</w:t>
            </w:r>
            <w:bookmarkStart w:id="0" w:name="_GoBack"/>
            <w:bookmarkEnd w:id="0"/>
            <w:r>
              <w:rPr>
                <w:sz w:val="21"/>
                <w:szCs w:val="21"/>
              </w:rPr>
              <w:t>，在实践的同时进取总结并撰写论文，确实得到了本事的提升。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sz w:val="21"/>
                <w:szCs w:val="21"/>
              </w:rPr>
              <w:t>学生自主学习习惯得到有效的培养，从而在学校构成了良好的学习氛围，经过课题研究与开展，学生能独立完成只是结构的构建，有利于学生整体上把握知识结构，经过学生课前的自主学习，使学生对知识进行了一次有效信息加工，深化了对知识的理解，增强立体思维本事。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sz w:val="21"/>
                <w:szCs w:val="21"/>
              </w:rPr>
              <w:t>首先，教师搞课题要有一个良好的氛围。我校的教学研究氛围浓厚，热衷于开展教学教研活动，领导重视教研活动，进取参与各教研组的教学活动，做到教学研究两不误，有硬性规定，也有弹性要求。建立一个强大的教研团队，充分发挥教师的工作进取主动性，力求构成良好的教学教研氛围。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sz w:val="21"/>
                <w:szCs w:val="21"/>
              </w:rPr>
              <w:t>其次，在课题研究中，理论与教学实践相结合，不断探索、反思、调整再实践，记得苏霍姆林斯基曾说过，</w:t>
            </w:r>
            <w:r>
              <w:rPr>
                <w:rFonts w:hint="eastAsia"/>
                <w:sz w:val="21"/>
                <w:szCs w:val="21"/>
                <w:lang w:eastAsia="zh-CN"/>
              </w:rPr>
              <w:t>“</w:t>
            </w:r>
            <w:r>
              <w:rPr>
                <w:sz w:val="21"/>
                <w:szCs w:val="21"/>
              </w:rPr>
              <w:t>要想让教师的劳动能够给教师带来乐趣，使天天上课不至于变成一种单调乏味的义务，那你就应当引导每一位教师走上从事研究这条幸福的道路上来</w:t>
            </w:r>
            <w:r>
              <w:rPr>
                <w:rFonts w:hint="eastAsia"/>
                <w:sz w:val="21"/>
                <w:szCs w:val="21"/>
                <w:lang w:eastAsia="zh-CN"/>
              </w:rPr>
              <w:t>”</w:t>
            </w:r>
            <w:r>
              <w:rPr>
                <w:sz w:val="21"/>
                <w:szCs w:val="21"/>
              </w:rPr>
              <w:t>。所以，我深刻感受到课题不是一篇论文，需要我们要做的东西很多。要及时收集过程性材料，对文献进行研究，夯实理论基础。</w:t>
            </w:r>
          </w:p>
          <w:p w14:paraId="146668F3"/>
        </w:tc>
      </w:tr>
      <w:tr w14:paraId="33D33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405" w:type="dxa"/>
            <w:gridSpan w:val="2"/>
            <w:vAlign w:val="center"/>
          </w:tcPr>
          <w:p w14:paraId="297C07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其它</w:t>
            </w:r>
            <w:r>
              <w:rPr>
                <w:b/>
                <w:sz w:val="24"/>
                <w:szCs w:val="24"/>
              </w:rPr>
              <w:t>需</w:t>
            </w:r>
          </w:p>
          <w:p w14:paraId="3CA645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备注的情况</w:t>
            </w:r>
          </w:p>
        </w:tc>
        <w:tc>
          <w:tcPr>
            <w:tcW w:w="6526" w:type="dxa"/>
            <w:gridSpan w:val="3"/>
            <w:vAlign w:val="center"/>
          </w:tcPr>
          <w:p w14:paraId="5DA02A0E"/>
        </w:tc>
      </w:tr>
    </w:tbl>
    <w:p w14:paraId="6D30CDE6"/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iNDY2Yjc5ZGI0Zjg3YWMyZDE0OGY5YTAzMzc1MGIifQ=="/>
  </w:docVars>
  <w:rsids>
    <w:rsidRoot w:val="00126C8B"/>
    <w:rsid w:val="000435F8"/>
    <w:rsid w:val="00126C8B"/>
    <w:rsid w:val="001B7C3C"/>
    <w:rsid w:val="002C453C"/>
    <w:rsid w:val="003932D0"/>
    <w:rsid w:val="003E292E"/>
    <w:rsid w:val="004E04BA"/>
    <w:rsid w:val="005535A7"/>
    <w:rsid w:val="00713680"/>
    <w:rsid w:val="00755E32"/>
    <w:rsid w:val="00875254"/>
    <w:rsid w:val="0091082F"/>
    <w:rsid w:val="27577538"/>
    <w:rsid w:val="347E2545"/>
    <w:rsid w:val="361C36FC"/>
    <w:rsid w:val="36B37CAB"/>
    <w:rsid w:val="409A0980"/>
    <w:rsid w:val="596F27EC"/>
    <w:rsid w:val="64256348"/>
    <w:rsid w:val="6C1D60A3"/>
    <w:rsid w:val="6EF57923"/>
    <w:rsid w:val="DB1B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267</Words>
  <Characters>277</Characters>
  <Lines>1</Lines>
  <Paragraphs>1</Paragraphs>
  <TotalTime>243</TotalTime>
  <ScaleCrop>false</ScaleCrop>
  <LinksUpToDate>false</LinksUpToDate>
  <CharactersWithSpaces>277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2024-06-25T14:48:00Z</dcterms:created>
  <dc:creator>张立成</dc:creator>
  <cp:lastModifiedBy>Administrator</cp:lastModifiedBy>
  <dcterms:modified xsi:type="dcterms:W3CDTF">2024-09-06T08:36:07Z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B623AD3B67B945F1895CD06FE86B3DBA</vt:lpwstr>
  </property>
</Properties>
</file>