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2024.10.18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今天应到29人，实到27人，请假的是瞳瞳和睿睿，大家请假要在前一天的4点前才可以退费哦！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5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4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c4144aeef44f34ced84004b708e64a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4144aeef44f34ced84004b708e64af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b06fdcb457c05f0ebba0703bdf4c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06fdcb457c05f0ebba0703bdf4c26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B0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二、户外活动</w:t>
      </w:r>
    </w:p>
    <w:p w14:paraId="5C799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今天我们的户外活动是玩球。请大家及时关注每天的天气预报，依据天气的气温高低给孩子准备合适的衣物！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270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448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4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F35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101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5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7B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92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5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42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5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0D0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375B4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今天我们的集体活动是综合《我们的问题》。</w:t>
      </w:r>
      <w:r>
        <w:rPr>
          <w:rFonts w:hint="eastAsia" w:ascii="宋体" w:hAnsi="宋体" w:eastAsia="宋体" w:cs="宋体"/>
          <w:sz w:val="21"/>
          <w:szCs w:val="21"/>
        </w:rPr>
        <w:t>这是一节偏向语言的综合活动。前期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幼儿尝试进行了造纸，</w:t>
      </w:r>
      <w:r>
        <w:rPr>
          <w:rFonts w:hint="eastAsia" w:ascii="宋体" w:hAnsi="宋体" w:eastAsia="宋体" w:cs="宋体"/>
          <w:sz w:val="21"/>
          <w:szCs w:val="21"/>
        </w:rPr>
        <w:t>使用的材料、制作的过程、最后的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成品</w:t>
      </w:r>
      <w:r>
        <w:rPr>
          <w:rFonts w:hint="eastAsia" w:ascii="宋体" w:hAnsi="宋体" w:eastAsia="宋体" w:cs="宋体"/>
          <w:sz w:val="21"/>
          <w:szCs w:val="21"/>
        </w:rPr>
        <w:t>都有所不同。本节活动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引导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</w:rPr>
        <w:t>能用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清楚完整的</w:t>
      </w:r>
      <w:r>
        <w:rPr>
          <w:rFonts w:hint="eastAsia" w:ascii="宋体" w:hAnsi="宋体" w:eastAsia="宋体" w:cs="宋体"/>
          <w:sz w:val="21"/>
          <w:szCs w:val="21"/>
        </w:rPr>
        <w:t>语句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说一说自己制作过程中遇到的问题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并及时记录下来。另外，</w:t>
      </w:r>
      <w:r>
        <w:rPr>
          <w:rFonts w:hint="eastAsia" w:ascii="宋体" w:hAnsi="宋体" w:eastAsia="宋体" w:cs="宋体"/>
          <w:sz w:val="21"/>
          <w:szCs w:val="21"/>
        </w:rPr>
        <w:t>鼓励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不同的</w:t>
      </w:r>
      <w:r>
        <w:rPr>
          <w:rFonts w:hint="eastAsia" w:ascii="宋体" w:hAnsi="宋体" w:eastAsia="宋体" w:cs="宋体"/>
          <w:sz w:val="21"/>
          <w:szCs w:val="21"/>
        </w:rPr>
        <w:t>方面来大胆、合理地评价同伴的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作品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丰富造纸经验，让成品更完善、美观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9B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2adc4ae65e5982a1e73e3abfbd983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adc4ae65e5982a1e73e3abfbd9832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4f0d2a98ca159e6a82bc4d1e08b8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f0d2a98ca159e6a82bc4d1e08b889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A8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9E82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68a8904969b7d660c589cb779c3b5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8a8904969b7d660c589cb779c3b5c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60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79eb9353de5504dbac0be5eb317aa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9eb9353de5504dbac0be5eb317aad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DA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dfa36ce517bf06b26f6456d0322b4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fa36ce517bf06b26f6456d0322b4a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0AFB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一次制作好的纸已经晾晒好，孩子们三两一组，尝试自己动手揭纸。揭纸的过程中，孩子们发现了许多问题，如纸张有的地方厚、有的地方薄，纸张容易破碎等，经过大家的讨论，也想出了许多有用的办法，最后我们进行了记录！丰富造纸经验！下一次我们将尝试花样造纸，敬请期待哦~</w:t>
      </w:r>
    </w:p>
    <w:p w14:paraId="484C4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四、午餐</w:t>
      </w:r>
    </w:p>
    <w:p w14:paraId="385FA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今天孩子们的午餐是金银米饭、素鸡煨肉、卷心菜炒胡萝卜和瑶柱冬瓜汤！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994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694C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900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622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EF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F8FD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C5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4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E76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54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601347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1.金桂飘香的季节里，金黄的落叶和凉爽的微风给我们带来了舒适和愉悦。然而，随着季节的转换，我们也需要警惕秋季传染病的潜在威胁。</w:t>
      </w:r>
      <w:r>
        <w:rPr>
          <w:rFonts w:hint="eastAsia" w:ascii="宋体" w:hAnsi="宋体" w:eastAsia="宋体" w:cs="宋体"/>
          <w:spacing w:val="7"/>
          <w:kern w:val="0"/>
          <w:sz w:val="21"/>
          <w:szCs w:val="21"/>
          <w:lang w:val="en-US" w:eastAsia="zh-CN" w:bidi="ar"/>
        </w:rPr>
        <w:t>常见的秋季传染病如：诺如病毒、流行性感冒、流行性腮腺炎、疱疹性咽峡炎、手足口病等，很容易在抵抗力低的幼儿间传播蔓延。请大家阅读公众号的文章，及时关注孩子们的身体健康！</w:t>
      </w:r>
    </w:p>
    <w:p w14:paraId="0FD7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2.亲子游还在报名中哦~欢迎大家加入我们！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18B07A8C"/>
    <w:rsid w:val="3FAD550C"/>
    <w:rsid w:val="6BDF3F29"/>
    <w:rsid w:val="752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618</Characters>
  <Lines>0</Lines>
  <Paragraphs>0</Paragraphs>
  <TotalTime>12</TotalTime>
  <ScaleCrop>false</ScaleCrop>
  <LinksUpToDate>false</LinksUpToDate>
  <CharactersWithSpaces>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dcterms:modified xsi:type="dcterms:W3CDTF">2024-10-18T04:38:16Z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8C598A82D0B24CA8B6494EBABA5771A8_11</vt:lpwstr>
  </property>
</Properties>
</file>