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  <w:bookmarkEnd w:id="0"/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lang w:val="en-US" w:eastAsia="zh-CN"/>
              </w:rPr>
              <w:t>英文字母教学困惑研讨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1. 学生对字母发音的混淆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解决方案：通过押韵、歌曲和绕口令来帮助学生区分相似的发音。例如，使用“B says /b/, D says /d/, /b/ is for ball, /d/ is for dog”这样的口诀。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2. 学生难以记住字母顺序：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解决方案：使用记忆游戏和歌曲来帮助学生记忆字母顺序。例如，通过唱字母歌来加强记忆。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学生对字母名称和发音混淆：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解决方案：强调字母的发音和名称是不同的，可以通过游戏和活动来区分，如“我说名称，你说发音”。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. 学生对字母组合的发音感到困惑：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解决方案：教授基本的字母组合发音规则，并通过练习来加强。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. 家长如何在家辅导孩子学习字母：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default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给家长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提供在线资源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在家也能及时复习巩固。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. 如何评估学生对字母知识的掌握程度：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解决方案：设计多样化的评估方式，如口头测试、书写测试和互动游戏，以全面评估学生的理解程度。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1BA3AF1"/>
    <w:rsid w:val="01BA3AF1"/>
    <w:rsid w:val="562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2024-10-21T10:24:00Z</dcterms:created>
  <dc:creator>Du.Du</dc:creator>
  <cp:lastModifiedBy>Du.Du</cp:lastModifiedBy>
  <dcterms:modified xsi:type="dcterms:W3CDTF">2024-10-21T12:19:58Z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D75379584D0145FF994CE7C2756D1508_11</vt:lpwstr>
  </property>
</Properties>
</file>