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0616EADB">
      <w:pPr>
        <w:jc w:val="center"/>
        <w:rPr>
          <w:b/>
          <w:bCs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899150" cy="7865745"/>
            <wp:effectExtent l="0" t="0" r="6350" b="8255"/>
            <wp:docPr id="1" name="图片 1" descr="C:/Users/杨小慧/Desktop/区域游戏照片/IMG_5730.JPGIMG_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杨小慧/Desktop/区域游戏照片/IMG_5730.JPGIMG_5730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小二班的宝贝已经能够自己走过班级了，吴梓溪还是需要到大门口带。天气越来越冷，孩子们都穿了外套，大部分还子不能够自主脱外套和挂外套，需要多多练习。</w:t>
      </w: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tbl>
      <w:tblPr>
        <w:tblStyle w:val="3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230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72D192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4569850" name="图片 24569850" descr="C:/Users/杨小慧/Desktop/区域游戏照片/IMG_5720.JPGIMG_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区域游戏照片/IMG_5720.JPGIMG_5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8DD4C6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32897752" name="图片 1032897752" descr="C:/Users/杨小慧/Desktop/区域游戏照片/IMG_5723.JPGIMG_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区域游戏照片/IMG_5723.JPGIMG_57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F4D5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38078D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864040139" name="图片 1864040139" descr="C:/Users/杨小慧/Desktop/区域游戏照片/IMG_5722.JPGIMG_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区域游戏照片/IMG_5722.JPGIMG_5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小鱼吐泡泡</w:t>
      </w:r>
    </w:p>
    <w:p w14:paraId="39F14107">
      <w:pPr>
        <w:ind w:firstLine="480" w:firstLineChars="200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《小鱼吐泡泡》是一节富有创意的美术课，主要学习拓印的方法来进行绘画。这是一节用瓶盖来拓印的美术活动。之前班级收集了很多大大小小的圆形瓶盖，用这些瓶盖蘸取自己喜欢的颜料，在印有小鱼的白色画纸上进行瓶盖印画，这种绘画方式简单易操作，容易产生画面效果，让幼儿从中感受到材料的丰富性与绘画的趣味性。</w:t>
      </w:r>
    </w:p>
    <w:p w14:paraId="62481394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小班幼儿手部肌肉发展不完善，用蜡笔，记号笔等直接绘画有一定的难度，我班幼儿对于拓印的方式了解的也不多，对于颜色的认识还有所欠缺，所以这次的活动中采用新材料与新的表现方式来进行绘画，从而锻炼幼儿的动手能力，提高其对颜色的认识。活动中大部分幼儿都能够积极的参与进来，</w:t>
      </w:r>
      <w:r>
        <w:rPr>
          <w:rFonts w:hint="eastAsia" w:asciiTheme="majorEastAsia" w:hAnsiTheme="majorEastAsia" w:eastAsiaTheme="majorEastAsia"/>
          <w:sz w:val="24"/>
        </w:rPr>
        <w:t>表扬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承芮伊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常祈安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李舒扬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郑宇函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左晨昕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程墨桐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陈望舒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卢欣悦、王若萱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曾珞柠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王劲霖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周荣安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王耀泽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范宥泽、杨承明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潘言恩、吴梓溪、莫梓涵、王天乐、严子沐、王劲霖、王芷柠、吴玥兮。</w:t>
      </w:r>
    </w:p>
    <w:p w14:paraId="37387810">
      <w:pPr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其中王劲霖、严子沐、承芮伊、莫梓涵、吴玥兮、周荣安容易分心，需要不断提醒。</w:t>
      </w:r>
    </w:p>
    <w:p w14:paraId="0375EE6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高粱大米饭、干锅基围虾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百叶丝炒股毛白菜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丝瓜三鲜汤汤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五彩面疙瘩、秋月梨、蜜桔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吴梓溪不愿意吃饭、承芮伊的习惯比较差。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午睡时，有个别孩子入睡比较晚，</w:t>
      </w:r>
      <w:r>
        <w:rPr>
          <w:rFonts w:hint="eastAsia"/>
          <w:lang w:val="en-US" w:eastAsia="zh-CN"/>
        </w:rPr>
        <w:t>左晨昕、陈望舒、潘言恩没有午睡。</w:t>
      </w:r>
    </w:p>
    <w:p w14:paraId="573D1228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室外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今天我们一起玩了拍皮球的游戏，可以锻炼幼儿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增强手臂大肌肉的力量！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B4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49076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089898826" name="图片 2089898826" descr="C:/Users/杨小慧/Desktop/区域游戏照片/IMG_5693.JPGIMG_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98826" name="图片 2089898826" descr="C:/Users/杨小慧/Desktop/区域游戏照片/IMG_5693.JPGIMG_56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51FC2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8838157" name="图片 118838157" descr="C:/Users/杨小慧/Desktop/区域游戏照片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8157" name="图片 118838157" descr="C:/Users/杨小慧/Desktop/区域游戏照片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AD5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29E4F4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3935983" name="图片 153935983" descr="C:/Users/杨小慧/Desktop/区域游戏照片/IMG_5706.JPGIMG_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5983" name="图片 153935983" descr="C:/Users/杨小慧/Desktop/区域游戏照片/IMG_5706.JPGIMG_57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30ED5">
      <w:pPr>
        <w:ind w:firstLine="482"/>
        <w:rPr>
          <w:rFonts w:hint="eastAsia" w:asciiTheme="majorEastAsia" w:hAnsiTheme="majorEastAsia" w:eastAsiaTheme="majorEastAsia"/>
          <w:b/>
          <w:bCs/>
          <w:sz w:val="24"/>
        </w:rPr>
      </w:pP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52B84EDB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2FF13F0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886</Characters>
  <Lines>12</Lines>
  <Paragraphs>3</Paragraphs>
  <TotalTime>4</TotalTime>
  <ScaleCrop>false</ScaleCrop>
  <LinksUpToDate>false</LinksUpToDate>
  <CharactersWithSpaces>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2024-10-17T05:10:17Z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F6F39886AF534A97854DC68B99A820CF_13</vt:lpwstr>
  </property>
</Properties>
</file>