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(10.17)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实到27人，2人病假，1人事假。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二、户外活动</w:t>
      </w:r>
    </w:p>
    <w:p w14:paraId="285E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今天孩子们在滑滑梯进行了户外游戏，他们在滑滑梯上爬上滑下，达到了一定的运动量，大部分孩子能够自主喝水擦汗。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55D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454" w:type="dxa"/>
            <w:gridSpan w:val="3"/>
            <w:vAlign w:val="center"/>
          </w:tcPr>
          <w:p w14:paraId="1CB3A03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我们不推不挤排好队玩滑梯。</w:t>
            </w:r>
          </w:p>
        </w:tc>
      </w:tr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0.17/IMG_5436.JPGIMG_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0.17/IMG_5436.JPGIMG_54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0.17/IMG_5440.JPGIMG_5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0.17/IMG_5440.JPGIMG_54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97790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0.17/IMG_5441.JPGIMG_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0.17/IMG_5441.JPGIMG_54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2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6A529A5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从滑滑梯滑下去的时候最开心！</w:t>
            </w:r>
          </w:p>
        </w:tc>
      </w:tr>
      <w:tr w14:paraId="1B9F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F76718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0.17/IMG_5437.JPGIMG_5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0.17/IMG_5437.JPGIMG_54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54E3B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10.17/IMG_5438.JPGIMG_5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10.17/IMG_5438.JPGIMG_54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CA202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79375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0.17/IMG_5439.JPGIMG_5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0.17/IMG_5439.JPGIMG_54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BE3098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7F1B4F7E">
      <w:pPr>
        <w:numPr>
          <w:ilvl w:val="0"/>
          <w:numId w:val="0"/>
        </w:num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音乐：小格桑</w:t>
      </w:r>
    </w:p>
    <w:p w14:paraId="28F5F0D5">
      <w:pPr>
        <w:numPr>
          <w:ilvl w:val="0"/>
          <w:numId w:val="0"/>
        </w:numPr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/>
          <w:color w:val="000000"/>
        </w:rPr>
        <w:t>这是</w:t>
      </w:r>
      <w:r>
        <w:rPr>
          <w:rFonts w:hint="eastAsia"/>
        </w:rPr>
        <w:t>一节音乐律动活动。小格桑是一首两拍子的藏族歌曲，曲风豪放，欢快活泼，本次活动主要是</w:t>
      </w:r>
      <w:r>
        <w:rPr>
          <w:rFonts w:hint="eastAsia" w:ascii="宋体" w:hAnsi="宋体"/>
          <w:szCs w:val="21"/>
        </w:rPr>
        <w:t>在感知歌曲《小格桑》的旋律及情绪的基础上，</w:t>
      </w:r>
      <w:r>
        <w:rPr>
          <w:rFonts w:hint="eastAsia"/>
        </w:rPr>
        <w:t>通过学习西藏舞的单靠步、退踏步、献哈达等基本动作来表现藏族歌曲的豪放情感和洒脱的曲风。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85A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51" w:type="dxa"/>
            <w:shd w:val="clear" w:color="auto" w:fill="auto"/>
            <w:vAlign w:val="center"/>
          </w:tcPr>
          <w:p w14:paraId="253B8C8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小格桑拿着冲锋枪。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A4659B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他骑上了大红马！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5C84E8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守卫祖国保边疆。</w:t>
            </w:r>
          </w:p>
        </w:tc>
      </w:tr>
      <w:tr w14:paraId="068B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78E5E6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0.17/IMG_5430.JPGIMG_5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0.17/IMG_5430.JPGIMG_54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2A462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0.17/IMG_5431.JPGIMG_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0.17/IMG_5431.JPGIMG_54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FD4CC0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60325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10.17/IMG_5433.JPGIMG_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10.17/IMG_5433.JPGIMG_54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FCA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邵祉琛、顾一冉在玩七巧板拼图。</w:t>
            </w:r>
          </w:p>
        </w:tc>
        <w:tc>
          <w:tcPr>
            <w:tcW w:w="3151" w:type="dxa"/>
          </w:tcPr>
          <w:p w14:paraId="475FB9D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李梦兮、朱天文、刘与一在美工区制作青花瓷茶壶创意画。</w:t>
            </w:r>
          </w:p>
        </w:tc>
        <w:tc>
          <w:tcPr>
            <w:tcW w:w="3152" w:type="dxa"/>
          </w:tcPr>
          <w:p w14:paraId="52140F2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蔡镇远、陈怡何、崔子瑜在科探区探索电路玩具。</w:t>
            </w:r>
          </w:p>
        </w:tc>
      </w:tr>
      <w:tr w14:paraId="788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0.17/IMG_5443.JPGIMG_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0.17/IMG_5443.JPGIMG_54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0.17/IMG_5444.JPGIMG_5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0.17/IMG_5444.JPGIMG_544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114B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0.17/IMG_5450.JPGIMG_5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0.17/IMG_5450.JPGIMG_54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9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0E77368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赵夏冉、陶书宇在桌面建构区建构乐高。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4FF08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丁载誉在建构阿基米德积木。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CC84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张心愉、纪苏晨、徐佳一在音乐区进行乐器演奏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 w14:paraId="36D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C31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10.17/IMG_5451.JPGIMG_5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10.17/IMG_5451.JPGIMG_54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A45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10.17/IMG_5452.JPGIMG_5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10.17/IMG_5452.JPGIMG_54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C38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10.17/IMG_5453.JPGIMG_5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10.17/IMG_5453.JPGIMG_54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051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319C5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1.本学期的社会时间活动在10.24日开展，地点为苏州乐园，大家可以继续报名噢！</w:t>
      </w:r>
    </w:p>
    <w:p w14:paraId="5E5B0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为了增加孩子的体育活动，提高孩子的身体素质，我们后续将开展跳绳运动练习，在幼儿园阶段，学习跳绳是非常有必要的，不仅能提高肺活量，还能强化身体协调能力等。跳绳不同于球类运动，跳绳的长度要根据幼儿的身高选用不同长度的跳绳。因此，家长需要自行为幼儿选购一条适合孩子的跳绳。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要求：（10月21日下周一前带来并写好名字），自行在家调节好跳绳长度。调整方法：双脚踩住绳子中部，双手握住手柄或绳子，绳的高度到达胸前即可。为了孩子们的健康与快乐成长，感谢您的支持与配合！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3A361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4BC005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BB87320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1042</Characters>
  <Lines>0</Lines>
  <Paragraphs>0</Paragraphs>
  <TotalTime>5</TotalTime>
  <ScaleCrop>false</ScaleCrop>
  <LinksUpToDate>false</LinksUpToDate>
  <CharactersWithSpaces>1049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2024-10-17T02:28:39Z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129F51BECD85417E9C42F8524E5B6AAC_13</vt:lpwstr>
  </property>
</Properties>
</file>