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FB19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小一班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43"/>
        <w:gridCol w:w="1650"/>
        <w:gridCol w:w="1700"/>
        <w:gridCol w:w="1900"/>
        <w:gridCol w:w="2065"/>
      </w:tblGrid>
      <w:tr w14:paraId="5506B6A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22E3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DB0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小孩小孩真爱玩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</w:tr>
      <w:tr w14:paraId="58212D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DBBC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A7B6E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9AF3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经过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周的玩具分享，孩子们积极探索了各种玩具的功能，在游戏中也会用礼貌用语表达自己的需求，喜欢玩幼儿园各种器材玩具，在家长的配合和老师的引导下，收拾整理玩具的能力有所提高。</w:t>
            </w:r>
          </w:p>
        </w:tc>
      </w:tr>
      <w:tr w14:paraId="6C660E0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B7F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655C2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41E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1.乐意与同伴一起游戏，初步养成按要求摆放收拾玩具的习惯。</w:t>
            </w:r>
          </w:p>
          <w:p w14:paraId="12ACBEE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2.乐意参加户外活动，在玩大型玩具当中，能遵守活动规则，注意安全。</w:t>
            </w:r>
          </w:p>
          <w:p w14:paraId="13754BB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3.愿意用语言、动作、交换玩具等方式与小伙伴交流。</w:t>
            </w:r>
          </w:p>
        </w:tc>
      </w:tr>
      <w:tr w14:paraId="6B9F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C9AD9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0E986D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43" w:type="dxa"/>
            <w:vAlign w:val="center"/>
          </w:tcPr>
          <w:p w14:paraId="34C5DB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50" w:type="dxa"/>
            <w:vAlign w:val="center"/>
          </w:tcPr>
          <w:p w14:paraId="1226C1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14:paraId="678265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00" w:type="dxa"/>
            <w:vAlign w:val="center"/>
          </w:tcPr>
          <w:p w14:paraId="680291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2065" w:type="dxa"/>
            <w:vAlign w:val="center"/>
          </w:tcPr>
          <w:p w14:paraId="5BBD38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489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D10ABB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DF8F25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92A8C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娃娃家：照顾小宝宝、家务我来干      益智区：会动的玩具、汽车总动员                          </w:t>
            </w:r>
          </w:p>
          <w:p w14:paraId="0CE233A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表演区：快乐的小司机、敲敲打打      建构区：停车场、汽车站</w:t>
            </w:r>
          </w:p>
        </w:tc>
      </w:tr>
      <w:tr w14:paraId="7D8D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0B50BB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4DC6B75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A38C37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翻山越岭、快乐建筑师、推小车、</w:t>
            </w:r>
            <w:r>
              <w:rPr>
                <w:rFonts w:hint="eastAsia" w:ascii="宋体" w:hAnsi="宋体"/>
                <w:szCs w:val="21"/>
              </w:rPr>
              <w:t>钻山洞、丛林小屋、隧道探险、</w:t>
            </w:r>
            <w:r>
              <w:rPr>
                <w:rFonts w:hint="eastAsia" w:ascii="宋体" w:hAnsi="宋体" w:cs="宋体"/>
                <w:bCs/>
                <w:szCs w:val="21"/>
              </w:rPr>
              <w:t>登高望远、好玩的滑梯、沙池乐、</w:t>
            </w:r>
            <w:r>
              <w:rPr>
                <w:rFonts w:hint="eastAsia" w:ascii="宋体" w:hAnsi="宋体"/>
                <w:szCs w:val="21"/>
              </w:rPr>
              <w:t>过独木桥、投沙包、竹梯乐、</w:t>
            </w:r>
            <w:r>
              <w:rPr>
                <w:rFonts w:hint="eastAsia" w:ascii="宋体" w:hAnsi="宋体" w:cs="宋体"/>
                <w:bCs/>
                <w:szCs w:val="21"/>
              </w:rPr>
              <w:t>野战队、熊猫滚球、跳跳乐</w:t>
            </w:r>
          </w:p>
        </w:tc>
      </w:tr>
      <w:tr w14:paraId="7774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490380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EAE65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 w:cs="宋体"/>
                <w:bCs/>
                <w:szCs w:val="21"/>
              </w:rPr>
              <w:t>节约用水、小小礼貌员、</w:t>
            </w:r>
            <w:r>
              <w:rPr>
                <w:rFonts w:hint="eastAsia" w:ascii="宋体" w:hAnsi="宋体"/>
                <w:szCs w:val="21"/>
              </w:rPr>
              <w:t>珍爱小椅子、动作轻轻、</w:t>
            </w:r>
            <w:r>
              <w:rPr>
                <w:rFonts w:hint="eastAsia" w:ascii="宋体" w:hAnsi="宋体" w:cs="宋体"/>
                <w:bCs/>
                <w:szCs w:val="21"/>
              </w:rPr>
              <w:t>不浪费</w:t>
            </w:r>
          </w:p>
        </w:tc>
      </w:tr>
      <w:tr w14:paraId="5E88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E0A5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61C25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4179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1A9BB4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010B3A6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BE597E4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快乐的小司机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 w:cs="宋体" w:eastAsiaTheme="minorEastAsia"/>
                <w:bCs/>
                <w:spacing w:val="-20"/>
                <w:szCs w:val="21"/>
              </w:rPr>
              <w:t>快乐轮胎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小小司机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 w:eastAsiaTheme="minorEastAsia"/>
                <w:bCs/>
                <w:spacing w:val="-20"/>
                <w:szCs w:val="21"/>
              </w:rPr>
              <w:t xml:space="preserve">    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我会乘车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.乐创：</w:t>
            </w:r>
            <w:r>
              <w:rPr>
                <w:rFonts w:hint="eastAsia" w:ascii="宋体" w:hAnsi="宋体" w:cs="宋体"/>
                <w:szCs w:val="21"/>
              </w:rPr>
              <w:t>汽车滴滴响</w:t>
            </w:r>
          </w:p>
        </w:tc>
      </w:tr>
      <w:tr w14:paraId="2E08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182" w:type="dxa"/>
            <w:gridSpan w:val="2"/>
            <w:vAlign w:val="center"/>
          </w:tcPr>
          <w:p w14:paraId="2A07C32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1F01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CFA77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062AC895">
            <w:pPr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0"/>
                <w:sz w:val="21"/>
                <w:szCs w:val="21"/>
              </w:rPr>
              <w:t>体育游戏：</w:t>
            </w:r>
          </w:p>
          <w:p w14:paraId="06F350A1">
            <w:pPr>
              <w:ind w:firstLine="420" w:firstLineChars="200"/>
              <w:rPr>
                <w:rFonts w:ascii="宋体" w:hAnsi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球来了</w:t>
            </w:r>
          </w:p>
          <w:p w14:paraId="134FCAD0">
            <w:pPr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0"/>
                <w:sz w:val="21"/>
                <w:szCs w:val="21"/>
              </w:rPr>
              <w:t>手指游戏：</w:t>
            </w:r>
          </w:p>
          <w:p w14:paraId="1A602E08">
            <w:pPr>
              <w:spacing w:line="30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</w:rPr>
              <w:t>手指睡觉</w:t>
            </w:r>
          </w:p>
        </w:tc>
        <w:tc>
          <w:tcPr>
            <w:tcW w:w="1650" w:type="dxa"/>
            <w:vAlign w:val="center"/>
          </w:tcPr>
          <w:p w14:paraId="671324DF"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创造性游戏：</w:t>
            </w:r>
          </w:p>
          <w:p w14:paraId="6CCE1129">
            <w:pPr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角色游戏《</w:t>
            </w:r>
            <w:r>
              <w:rPr>
                <w:rFonts w:hint="eastAsia" w:ascii="宋体" w:hAnsi="宋体"/>
                <w:bCs/>
                <w:szCs w:val="21"/>
              </w:rPr>
              <w:t>娃娃家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》</w:t>
            </w:r>
          </w:p>
          <w:p w14:paraId="743ADE9D">
            <w:pPr>
              <w:rPr>
                <w:rFonts w:asciiTheme="minorEastAsia" w:hAnsiTheme="minorEastAsia" w:eastAsiaTheme="minorEastAsia" w:cstheme="minorEastAsia"/>
                <w:b/>
                <w:spacing w:val="-1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1"/>
                <w:sz w:val="21"/>
                <w:szCs w:val="21"/>
              </w:rPr>
              <w:t>户外自主性游戏：</w:t>
            </w:r>
          </w:p>
          <w:p w14:paraId="386A6FD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器械区：蜘蛛侠</w:t>
            </w:r>
          </w:p>
          <w:p w14:paraId="6488AD1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运动区：骑车比赛</w:t>
            </w:r>
          </w:p>
          <w:p w14:paraId="49583F2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游戏区：打怪兽</w:t>
            </w:r>
          </w:p>
        </w:tc>
        <w:tc>
          <w:tcPr>
            <w:tcW w:w="1700" w:type="dxa"/>
            <w:vAlign w:val="center"/>
          </w:tcPr>
          <w:p w14:paraId="6864E6DB"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6E3D3B25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建构区：小小修车厂</w:t>
            </w:r>
          </w:p>
          <w:p w14:paraId="5775CA4C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阅读区：看图说话</w:t>
            </w:r>
          </w:p>
          <w:p w14:paraId="358AFEEC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益智区：车轮配对</w:t>
            </w:r>
          </w:p>
          <w:p w14:paraId="4701B51D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体育游戏：</w:t>
            </w:r>
          </w:p>
          <w:p w14:paraId="3325DF71">
            <w:pPr>
              <w:ind w:firstLine="425" w:firstLineChars="250"/>
              <w:rPr>
                <w:rFonts w:ascii="宋体" w:hAnsi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szCs w:val="21"/>
              </w:rPr>
              <w:t>快乐运输员</w:t>
            </w:r>
          </w:p>
          <w:p w14:paraId="25AC8388"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音乐游戏：</w:t>
            </w:r>
          </w:p>
          <w:p w14:paraId="008434C3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拍蚊子</w:t>
            </w:r>
          </w:p>
        </w:tc>
        <w:tc>
          <w:tcPr>
            <w:tcW w:w="1900" w:type="dxa"/>
            <w:vAlign w:val="center"/>
          </w:tcPr>
          <w:p w14:paraId="4E19AA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创造性游戏：</w:t>
            </w:r>
          </w:p>
          <w:p w14:paraId="54AB493F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建构游戏：</w:t>
            </w:r>
          </w:p>
          <w:p w14:paraId="59C07569">
            <w:pPr>
              <w:ind w:firstLine="340" w:firstLineChars="20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《小熊玩具店》（三）</w:t>
            </w:r>
          </w:p>
          <w:p w14:paraId="00DEAC40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户外自主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游戏：</w:t>
            </w:r>
          </w:p>
          <w:p w14:paraId="377E826C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游戏区：小小运输员</w:t>
            </w:r>
          </w:p>
          <w:p w14:paraId="2810F68A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器械区：快乐跳跳球</w:t>
            </w:r>
          </w:p>
          <w:p w14:paraId="165D7989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运动区：小小停车场</w:t>
            </w:r>
          </w:p>
        </w:tc>
        <w:tc>
          <w:tcPr>
            <w:tcW w:w="2065" w:type="dxa"/>
            <w:vAlign w:val="center"/>
          </w:tcPr>
          <w:p w14:paraId="18A4F71D"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区域游戏：</w:t>
            </w:r>
          </w:p>
          <w:p w14:paraId="167C86D3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表演区：快乐小司机</w:t>
            </w:r>
          </w:p>
          <w:p w14:paraId="3B46D4B4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美工区：汽车总动员</w:t>
            </w:r>
          </w:p>
          <w:p w14:paraId="40146856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益智区：快乐车站</w:t>
            </w:r>
          </w:p>
          <w:p w14:paraId="2A3BDE41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户外自主性游戏：</w:t>
            </w:r>
          </w:p>
          <w:p w14:paraId="48C71DA1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运动区：好玩的球</w:t>
            </w:r>
          </w:p>
          <w:p w14:paraId="4CAAF857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器械区：滑梯乐园</w:t>
            </w:r>
          </w:p>
          <w:p w14:paraId="0C9E1F0F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沙水区：快乐玩沙</w:t>
            </w:r>
          </w:p>
        </w:tc>
      </w:tr>
      <w:tr w14:paraId="4120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0545C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33AAD5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9B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4B1336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30E3F2B6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园内资源：幼儿认识园内的玩具器材和玩具，大家看看有没有自己喜欢的玩具。</w:t>
            </w:r>
          </w:p>
          <w:p w14:paraId="4D70752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数字资源：提供一些雪花片、乐高积木的玩法，通过视频观看，引导幼儿学习简单的拼插方法。</w:t>
            </w:r>
          </w:p>
          <w:p w14:paraId="6119BE9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 w:ascii="宋体" w:hAnsi="宋体"/>
                <w:bCs/>
                <w:szCs w:val="21"/>
              </w:rPr>
              <w:t>继续丰富主题墙上的内容，将调查表和孩子们的美术作品布置其中。</w:t>
            </w:r>
            <w:r>
              <w:rPr>
                <w:rFonts w:hint="eastAsia"/>
                <w:szCs w:val="21"/>
              </w:rPr>
              <w:t>结合主题活动，增添相应的区域材料，供幼儿操作游戏。</w:t>
            </w:r>
          </w:p>
        </w:tc>
      </w:tr>
      <w:tr w14:paraId="7B11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82" w:type="dxa"/>
            <w:gridSpan w:val="2"/>
            <w:vAlign w:val="center"/>
          </w:tcPr>
          <w:p w14:paraId="7875FB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2B506AA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培养幼儿良好的进餐习惯，独自完成进餐，不挑食、不掉米粒。</w:t>
            </w:r>
          </w:p>
        </w:tc>
      </w:tr>
      <w:tr w14:paraId="5F4B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82" w:type="dxa"/>
            <w:gridSpan w:val="2"/>
            <w:vAlign w:val="center"/>
          </w:tcPr>
          <w:p w14:paraId="15D3C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30054D72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请家长帮忙利用周末时间带孩子一起乘公交车或地铁，了解一下乘车规则。</w:t>
            </w:r>
          </w:p>
          <w:p w14:paraId="7D28BB8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2.</w:t>
            </w:r>
            <w:r>
              <w:rPr>
                <w:rFonts w:asciiTheme="minorEastAsia" w:hAnsiTheme="minorEastAsia" w:eastAsiaTheme="minorEastAsia"/>
              </w:rPr>
              <w:t>请家长</w:t>
            </w:r>
            <w:r>
              <w:rPr>
                <w:rFonts w:hint="eastAsia" w:asciiTheme="minorEastAsia" w:hAnsiTheme="minorEastAsia" w:eastAsiaTheme="minorEastAsia"/>
              </w:rPr>
              <w:t>让</w:t>
            </w:r>
            <w:r>
              <w:rPr>
                <w:rFonts w:asciiTheme="minorEastAsia" w:hAnsiTheme="minorEastAsia" w:eastAsiaTheme="minorEastAsia"/>
              </w:rPr>
              <w:t>孩子</w:t>
            </w:r>
            <w:r>
              <w:rPr>
                <w:rFonts w:hint="eastAsia" w:asciiTheme="minorEastAsia" w:hAnsiTheme="minorEastAsia" w:eastAsiaTheme="minorEastAsia"/>
              </w:rPr>
              <w:t>带一些汽车来园，放在区域内供大家观赏和玩。</w:t>
            </w:r>
          </w:p>
        </w:tc>
      </w:tr>
    </w:tbl>
    <w:p w14:paraId="714E9C43">
      <w:pPr>
        <w:ind w:left="-840" w:leftChars="-400"/>
        <w:jc w:val="center"/>
      </w:pP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杨青茹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年10月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1日——10月2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DA08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8053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67A13"/>
    <w:rsid w:val="000A14ED"/>
    <w:rsid w:val="000A5B38"/>
    <w:rsid w:val="000B39D2"/>
    <w:rsid w:val="000F71DF"/>
    <w:rsid w:val="00122CDF"/>
    <w:rsid w:val="00186727"/>
    <w:rsid w:val="0025199A"/>
    <w:rsid w:val="00270186"/>
    <w:rsid w:val="002B40E0"/>
    <w:rsid w:val="003A7936"/>
    <w:rsid w:val="003D4340"/>
    <w:rsid w:val="003E5B65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118AC"/>
    <w:rsid w:val="007119D5"/>
    <w:rsid w:val="007B7158"/>
    <w:rsid w:val="007D057B"/>
    <w:rsid w:val="007D78DC"/>
    <w:rsid w:val="007E0376"/>
    <w:rsid w:val="00817263"/>
    <w:rsid w:val="00831F24"/>
    <w:rsid w:val="0084003B"/>
    <w:rsid w:val="008850AA"/>
    <w:rsid w:val="008F2571"/>
    <w:rsid w:val="0092550C"/>
    <w:rsid w:val="0094728A"/>
    <w:rsid w:val="00956865"/>
    <w:rsid w:val="00970E9D"/>
    <w:rsid w:val="00976A5B"/>
    <w:rsid w:val="00987518"/>
    <w:rsid w:val="009A7030"/>
    <w:rsid w:val="009F1BF1"/>
    <w:rsid w:val="00A152B6"/>
    <w:rsid w:val="00A36E44"/>
    <w:rsid w:val="00A91A65"/>
    <w:rsid w:val="00AD3271"/>
    <w:rsid w:val="00B57091"/>
    <w:rsid w:val="00B95276"/>
    <w:rsid w:val="00BE715D"/>
    <w:rsid w:val="00CD0A46"/>
    <w:rsid w:val="00D14C88"/>
    <w:rsid w:val="00D87B05"/>
    <w:rsid w:val="00D93CC1"/>
    <w:rsid w:val="00F05B3A"/>
    <w:rsid w:val="00F832EE"/>
    <w:rsid w:val="00FA25F8"/>
    <w:rsid w:val="00FA4AA9"/>
    <w:rsid w:val="00FD62AE"/>
    <w:rsid w:val="0AFE581C"/>
    <w:rsid w:val="26AD77E2"/>
    <w:rsid w:val="2C02186A"/>
    <w:rsid w:val="32770ED0"/>
    <w:rsid w:val="33D44600"/>
    <w:rsid w:val="4A3B0529"/>
    <w:rsid w:val="60EA4BA8"/>
    <w:rsid w:val="6B110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BCD2-0ADF-432C-B112-10C05505C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945</Words>
  <Characters>965</Characters>
  <Lines>8</Lines>
  <Paragraphs>2</Paragraphs>
  <TotalTime>88</TotalTime>
  <ScaleCrop>false</ScaleCrop>
  <LinksUpToDate>false</LinksUpToDate>
  <CharactersWithSpaces>1045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2024-09-18T05:51:10Z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3D5168BC282B4A458EFB16A71F114CCA_13</vt:lpwstr>
  </property>
</Properties>
</file>