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C2985" w14:textId="77777777" w:rsidR="0071530E" w:rsidRDefault="00F02287">
      <w:pPr>
        <w:spacing w:line="360" w:lineRule="auto"/>
        <w:jc w:val="center"/>
        <w:rPr>
          <w:rFonts w:ascii="黑体" w:eastAsia="黑体" w:hAnsi="黑体" w:cs="楷体"/>
          <w:b/>
          <w:bCs/>
          <w:color w:val="000000"/>
          <w:sz w:val="28"/>
          <w:szCs w:val="28"/>
        </w:rPr>
      </w:pPr>
      <w:r>
        <w:rPr>
          <w:rFonts w:ascii="黑体" w:eastAsia="黑体" w:hAnsi="黑体" w:cs="楷体" w:hint="eastAsia"/>
          <w:b/>
          <w:bCs/>
          <w:sz w:val="28"/>
          <w:szCs w:val="28"/>
        </w:rPr>
        <w:t>《小学英语三年级&lt;</w:t>
      </w:r>
      <w:r>
        <w:rPr>
          <w:rFonts w:ascii="黑体" w:eastAsia="黑体" w:hAnsi="黑体" w:cs="楷体" w:hint="eastAsia"/>
          <w:b/>
          <w:bCs/>
          <w:color w:val="000000"/>
          <w:sz w:val="28"/>
          <w:szCs w:val="28"/>
        </w:rPr>
        <w:t>Spoken English英语口语表达&gt;课堂教学的研究》</w:t>
      </w:r>
    </w:p>
    <w:p w14:paraId="2F11B181" w14:textId="77777777" w:rsidR="0071530E" w:rsidRDefault="00F02287">
      <w:pPr>
        <w:spacing w:line="360" w:lineRule="auto"/>
        <w:jc w:val="center"/>
        <w:rPr>
          <w:rFonts w:ascii="黑体" w:eastAsia="黑体" w:hAnsi="黑体" w:cs="楷体"/>
          <w:b/>
          <w:bCs/>
          <w:color w:val="000000"/>
          <w:sz w:val="28"/>
          <w:szCs w:val="28"/>
        </w:rPr>
      </w:pPr>
      <w:r>
        <w:rPr>
          <w:rFonts w:ascii="黑体" w:eastAsia="黑体" w:hAnsi="黑体" w:cs="楷体" w:hint="eastAsia"/>
          <w:b/>
          <w:bCs/>
          <w:color w:val="000000"/>
          <w:sz w:val="28"/>
          <w:szCs w:val="28"/>
        </w:rPr>
        <w:t>结题报告</w:t>
      </w:r>
    </w:p>
    <w:p w14:paraId="54D361B4" w14:textId="13F80EC8" w:rsidR="0071530E" w:rsidRDefault="00175B51">
      <w:pPr>
        <w:spacing w:line="360" w:lineRule="auto"/>
        <w:jc w:val="center"/>
        <w:rPr>
          <w:rFonts w:asciiTheme="minorEastAsia" w:hAnsiTheme="minorEastAsia" w:cs="楷体"/>
          <w:bCs/>
          <w:color w:val="000000"/>
          <w:sz w:val="24"/>
        </w:rPr>
      </w:pPr>
      <w:r>
        <w:rPr>
          <w:rFonts w:asciiTheme="minorEastAsia" w:hAnsiTheme="minorEastAsia" w:cs="楷体" w:hint="eastAsia"/>
          <w:bCs/>
          <w:color w:val="000000"/>
          <w:sz w:val="24"/>
        </w:rPr>
        <w:t>执笔人：</w:t>
      </w:r>
      <w:r w:rsidR="00F02287">
        <w:rPr>
          <w:rFonts w:asciiTheme="minorEastAsia" w:hAnsiTheme="minorEastAsia" w:cs="楷体" w:hint="eastAsia"/>
          <w:bCs/>
          <w:color w:val="000000"/>
          <w:sz w:val="24"/>
        </w:rPr>
        <w:t xml:space="preserve">常州市清凉小学 </w:t>
      </w:r>
      <w:r w:rsidR="00F02287">
        <w:rPr>
          <w:rFonts w:asciiTheme="minorEastAsia" w:hAnsiTheme="minorEastAsia" w:cs="楷体"/>
          <w:bCs/>
          <w:color w:val="000000"/>
          <w:sz w:val="24"/>
        </w:rPr>
        <w:t xml:space="preserve"> </w:t>
      </w:r>
      <w:r w:rsidR="00F02287">
        <w:rPr>
          <w:rFonts w:asciiTheme="minorEastAsia" w:hAnsiTheme="minorEastAsia" w:cs="楷体" w:hint="eastAsia"/>
          <w:bCs/>
          <w:color w:val="000000"/>
          <w:sz w:val="24"/>
        </w:rPr>
        <w:t>刘馨</w:t>
      </w:r>
    </w:p>
    <w:p w14:paraId="4C5806F0" w14:textId="77777777" w:rsidR="0071530E" w:rsidRDefault="00F02287">
      <w:pPr>
        <w:numPr>
          <w:ilvl w:val="0"/>
          <w:numId w:val="1"/>
        </w:numPr>
        <w:spacing w:line="360" w:lineRule="auto"/>
        <w:jc w:val="left"/>
        <w:rPr>
          <w:rFonts w:ascii="微软雅黑" w:eastAsia="微软雅黑" w:hAnsi="微软雅黑" w:cs="楷体"/>
          <w:bCs/>
          <w:color w:val="000000"/>
          <w:sz w:val="28"/>
          <w:szCs w:val="28"/>
        </w:rPr>
      </w:pPr>
      <w:r>
        <w:rPr>
          <w:rFonts w:ascii="微软雅黑" w:eastAsia="微软雅黑" w:hAnsi="微软雅黑" w:cs="楷体" w:hint="eastAsia"/>
          <w:bCs/>
          <w:color w:val="000000"/>
          <w:sz w:val="28"/>
          <w:szCs w:val="28"/>
        </w:rPr>
        <w:t>研究的基本情况</w:t>
      </w:r>
    </w:p>
    <w:p w14:paraId="680F0924" w14:textId="77777777" w:rsidR="0071530E" w:rsidRDefault="00F02287">
      <w:pPr>
        <w:spacing w:line="360" w:lineRule="auto"/>
        <w:jc w:val="left"/>
        <w:rPr>
          <w:rFonts w:asciiTheme="minorEastAsia" w:hAnsiTheme="minorEastAsia" w:cs="楷体"/>
          <w:b/>
          <w:color w:val="000000"/>
          <w:sz w:val="28"/>
          <w:szCs w:val="28"/>
        </w:rPr>
      </w:pPr>
      <w:r>
        <w:rPr>
          <w:rFonts w:asciiTheme="minorEastAsia" w:hAnsiTheme="minorEastAsia" w:cs="楷体" w:hint="eastAsia"/>
          <w:b/>
          <w:color w:val="000000"/>
          <w:sz w:val="28"/>
          <w:szCs w:val="28"/>
        </w:rPr>
        <w:t>（一）意义与价值</w:t>
      </w:r>
    </w:p>
    <w:p w14:paraId="23DE8FC2"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国家英语课程标准指出：学习和发展是英语课程标准的出发点和归宿。《</w:t>
      </w:r>
      <w:r>
        <w:rPr>
          <w:rFonts w:asciiTheme="minorEastAsia" w:hAnsiTheme="minorEastAsia" w:cs="楷体" w:hint="eastAsia"/>
          <w:sz w:val="24"/>
        </w:rPr>
        <w:t>小学英语三年级</w:t>
      </w:r>
      <w:r>
        <w:rPr>
          <w:rFonts w:asciiTheme="minorEastAsia" w:hAnsiTheme="minorEastAsia" w:cs="楷体" w:hint="eastAsia"/>
          <w:color w:val="000000"/>
          <w:sz w:val="24"/>
        </w:rPr>
        <w:t>&lt;Spoken English英语口语表达&gt;课堂教学的研究</w:t>
      </w:r>
      <w:r>
        <w:rPr>
          <w:rFonts w:asciiTheme="minorEastAsia" w:hAnsiTheme="minorEastAsia" w:hint="eastAsia"/>
          <w:color w:val="000000" w:themeColor="text1"/>
          <w:sz w:val="24"/>
        </w:rPr>
        <w:t>》校本课程根据学生身心发展和英语学习的特点，关注个体差异和不同的学习需求，旨在激发学生的英语口语表达兴趣，培养学生爱说英语的好习惯。同时，通过课堂教学的研究探索小学英语口语表达教学的有效方法，构建一套能充分发挥学生的潜能，促使学生掌握基本口语表达技巧，提高英语口语表达能力，并深受学生喜欢的英语口语教学方法。</w:t>
      </w:r>
    </w:p>
    <w:p w14:paraId="2C3DCB9C"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小学英语教必须直面问题：“为什么有的同学背过的单词很快就会遗忘？为什么学生不能对英语知识进行迁移，举一反三？为什么学生不能用英语自然地交流</w:t>
      </w:r>
      <w:r>
        <w:rPr>
          <w:rFonts w:asciiTheme="minorEastAsia" w:hAnsiTheme="minorEastAsia"/>
          <w:color w:val="000000" w:themeColor="text1"/>
          <w:sz w:val="24"/>
        </w:rPr>
        <w:t>……</w:t>
      </w:r>
      <w:proofErr w:type="gramStart"/>
      <w:r>
        <w:rPr>
          <w:rFonts w:asciiTheme="minorEastAsia" w:hAnsiTheme="minorEastAsia" w:hint="eastAsia"/>
          <w:color w:val="000000" w:themeColor="text1"/>
          <w:sz w:val="24"/>
        </w:rPr>
        <w:t>”</w:t>
      </w:r>
      <w:proofErr w:type="gramEnd"/>
      <w:r>
        <w:rPr>
          <w:rFonts w:asciiTheme="minorEastAsia" w:hAnsiTheme="minorEastAsia" w:hint="eastAsia"/>
          <w:color w:val="000000" w:themeColor="text1"/>
          <w:sz w:val="24"/>
        </w:rPr>
        <w:t>学生没有养成英语口语表达的习惯，对英语的说有很大的惰性和逃避性。如何让英语口语表达成为一件令人愉快的事，如何提高学生的兴趣，寻找适合他们的教学方法，如何使学生自主表达，主动参与学习就成为了课题研究的重要动因。英语口语表达整个过程是一个输入（input），解码（decoding），输出（output）的过程。听读是输入，思维是解码，交流是输出，当语言达到一定的输入量，才能够保证语言的输出，从而高效率地完成英语语言学习的目标。英语学习需要不断地反复现，需要大量的输入来强化能听、说的语言材料并加以拓展。通过本课题的研究帮助学生得到乐趣，获取信息，培养学生的英语口语表达技巧和理解能力，使学生养成良好的英语口语表达习惯，主动学习的能力和合作精神，提高学生学习英语的信心。</w:t>
      </w:r>
    </w:p>
    <w:p w14:paraId="59B8FA1C" w14:textId="77777777" w:rsidR="0071530E" w:rsidRDefault="00F02287">
      <w:pPr>
        <w:spacing w:line="360" w:lineRule="auto"/>
        <w:jc w:val="left"/>
        <w:rPr>
          <w:rFonts w:asciiTheme="minorEastAsia" w:hAnsiTheme="minorEastAsia" w:cs="楷体"/>
          <w:b/>
          <w:color w:val="000000"/>
          <w:sz w:val="28"/>
          <w:szCs w:val="28"/>
        </w:rPr>
      </w:pPr>
      <w:r>
        <w:rPr>
          <w:rFonts w:asciiTheme="minorEastAsia" w:hAnsiTheme="minorEastAsia" w:cs="楷体" w:hint="eastAsia"/>
          <w:b/>
          <w:color w:val="000000"/>
          <w:sz w:val="28"/>
          <w:szCs w:val="28"/>
        </w:rPr>
        <w:t>（二）核心概念的界定</w:t>
      </w:r>
    </w:p>
    <w:p w14:paraId="285FE73B"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hint="eastAsia"/>
          <w:b/>
          <w:bCs/>
          <w:color w:val="000000" w:themeColor="text1"/>
          <w:sz w:val="24"/>
        </w:rPr>
        <w:t>1.“Spoken English英语口语表达”</w:t>
      </w:r>
    </w:p>
    <w:p w14:paraId="02367ADC"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“Spoken English”中文翻译意“将英语说出来”在英语教学中是一种英语口语教学的模式，是指个人以英语为载体透过口头语言，表达自己的思想与情感，在表达的过程中，能符合内容丰富、掌握重点、条理分明，加上语音清晰、语速流畅、音量适中和自然的态度及应用丰富的肢体等特质。</w:t>
      </w:r>
    </w:p>
    <w:p w14:paraId="7F13F4C7"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hint="eastAsia"/>
          <w:b/>
          <w:bCs/>
          <w:color w:val="000000" w:themeColor="text1"/>
          <w:sz w:val="24"/>
        </w:rPr>
        <w:t>2.“Spoken English英语口语表达”课堂教学</w:t>
      </w:r>
    </w:p>
    <w:p w14:paraId="3BA2729A"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教学策略是为了达成教学目的完成教学任务，而在对教学活动清晰认识的基础上对教学活动进行调节和控制的一系列执行过程。教学策略具有指向性、操作性、整体综合性、调控性、灵活性的特征。在本课题中想通过Spoken English英语口语表达教学理论的相关理念的学习和课堂教学实践，试图结合我校实际情况，从而形成适应我校学情的教学策略。</w:t>
      </w:r>
    </w:p>
    <w:p w14:paraId="62135589"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hint="eastAsia"/>
          <w:b/>
          <w:bCs/>
          <w:color w:val="000000" w:themeColor="text1"/>
          <w:sz w:val="24"/>
        </w:rPr>
        <w:t>3.小学英语三年级《Spoken English英语口语表达》课堂教学的研究</w:t>
      </w:r>
    </w:p>
    <w:p w14:paraId="1AC54F93"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本区域是从小学三年级开始学习英语的，所以本课题着重研究三年级起步阶段的英语口语表达教学活动、教学方法、教学调控等教学有关的探索与研究。旨在发现我校三年级英语口语教学对儿童英语学习的益处和相关有益于推进课堂教学和学生英语口语能力提升的课堂</w:t>
      </w:r>
      <w:r>
        <w:rPr>
          <w:rFonts w:asciiTheme="minorEastAsia" w:hAnsiTheme="minorEastAsia" w:hint="eastAsia"/>
          <w:color w:val="000000" w:themeColor="text1"/>
          <w:sz w:val="24"/>
        </w:rPr>
        <w:lastRenderedPageBreak/>
        <w:t>教学形式。</w:t>
      </w:r>
    </w:p>
    <w:p w14:paraId="1E8A75F9" w14:textId="77777777" w:rsidR="0071530E" w:rsidRDefault="00F02287">
      <w:pPr>
        <w:spacing w:line="360" w:lineRule="auto"/>
        <w:jc w:val="left"/>
        <w:rPr>
          <w:rFonts w:asciiTheme="minorEastAsia" w:hAnsiTheme="minorEastAsia" w:cs="楷体"/>
          <w:b/>
          <w:color w:val="000000"/>
          <w:sz w:val="28"/>
          <w:szCs w:val="28"/>
        </w:rPr>
      </w:pPr>
      <w:r>
        <w:rPr>
          <w:rFonts w:asciiTheme="minorEastAsia" w:hAnsiTheme="minorEastAsia" w:cs="楷体" w:hint="eastAsia"/>
          <w:b/>
          <w:color w:val="000000"/>
          <w:sz w:val="28"/>
          <w:szCs w:val="28"/>
        </w:rPr>
        <w:t xml:space="preserve">（三）研究的目标 </w:t>
      </w:r>
    </w:p>
    <w:p w14:paraId="40DC9471"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1.提升教师主动创设英语语言情境的意识</w:t>
      </w:r>
    </w:p>
    <w:p w14:paraId="69379BB9"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2.创设三年级英语口语交际的教学模式，从而提升课堂口语交际范围</w:t>
      </w:r>
    </w:p>
    <w:p w14:paraId="155DFEE5"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3.提升学生积极主动进行口语交际的兴趣。包括信心培养、兴趣培养、习惯培养。</w:t>
      </w:r>
    </w:p>
    <w:p w14:paraId="5208663D" w14:textId="77777777" w:rsidR="0071530E" w:rsidRDefault="0071530E" w:rsidP="00F35AD3">
      <w:pPr>
        <w:spacing w:line="276" w:lineRule="auto"/>
        <w:ind w:firstLineChars="200" w:firstLine="480"/>
        <w:jc w:val="left"/>
        <w:rPr>
          <w:rFonts w:asciiTheme="minorEastAsia" w:hAnsiTheme="minorEastAsia"/>
          <w:color w:val="000000" w:themeColor="text1"/>
          <w:sz w:val="24"/>
        </w:rPr>
      </w:pPr>
    </w:p>
    <w:p w14:paraId="27472434" w14:textId="77777777" w:rsidR="0071530E" w:rsidRDefault="00F02287">
      <w:pPr>
        <w:numPr>
          <w:ilvl w:val="0"/>
          <w:numId w:val="1"/>
        </w:numPr>
        <w:spacing w:line="360" w:lineRule="auto"/>
        <w:jc w:val="left"/>
        <w:rPr>
          <w:rFonts w:ascii="微软雅黑" w:eastAsia="微软雅黑" w:hAnsi="微软雅黑" w:cs="楷体"/>
          <w:bCs/>
          <w:color w:val="000000"/>
          <w:sz w:val="28"/>
          <w:szCs w:val="28"/>
        </w:rPr>
      </w:pPr>
      <w:r>
        <w:rPr>
          <w:rFonts w:ascii="微软雅黑" w:eastAsia="微软雅黑" w:hAnsi="微软雅黑" w:cs="楷体" w:hint="eastAsia"/>
          <w:bCs/>
          <w:color w:val="000000"/>
          <w:sz w:val="28"/>
          <w:szCs w:val="28"/>
        </w:rPr>
        <w:t>研究内容的开展</w:t>
      </w:r>
    </w:p>
    <w:p w14:paraId="658ED0F1" w14:textId="58A850B0" w:rsidR="007D525A" w:rsidRPr="00F35AD3" w:rsidRDefault="007D525A" w:rsidP="00F35AD3">
      <w:pPr>
        <w:spacing w:line="276" w:lineRule="auto"/>
        <w:ind w:firstLineChars="100" w:firstLine="281"/>
        <w:jc w:val="left"/>
        <w:rPr>
          <w:rFonts w:asciiTheme="minorEastAsia" w:hAnsiTheme="minorEastAsia" w:cs="楷体"/>
          <w:b/>
          <w:color w:val="000000"/>
          <w:sz w:val="28"/>
          <w:szCs w:val="28"/>
        </w:rPr>
      </w:pPr>
      <w:r w:rsidRPr="00F35AD3">
        <w:rPr>
          <w:rFonts w:asciiTheme="minorEastAsia" w:hAnsiTheme="minorEastAsia" w:cs="楷体" w:hint="eastAsia"/>
          <w:b/>
          <w:color w:val="000000"/>
          <w:sz w:val="28"/>
          <w:szCs w:val="28"/>
        </w:rPr>
        <w:t>（一）研究历程的概述</w:t>
      </w:r>
    </w:p>
    <w:p w14:paraId="32F29195" w14:textId="77777777" w:rsidR="007D525A" w:rsidRPr="00F35AD3" w:rsidRDefault="007D525A" w:rsidP="00F35AD3">
      <w:pPr>
        <w:spacing w:line="276" w:lineRule="auto"/>
        <w:ind w:firstLineChars="200" w:firstLine="482"/>
        <w:jc w:val="left"/>
        <w:rPr>
          <w:rFonts w:asciiTheme="minorEastAsia" w:hAnsiTheme="minorEastAsia"/>
          <w:b/>
          <w:bCs/>
          <w:color w:val="000000" w:themeColor="text1"/>
          <w:sz w:val="24"/>
        </w:rPr>
      </w:pPr>
      <w:bookmarkStart w:id="0" w:name="_Toc91621888"/>
      <w:r w:rsidRPr="00F35AD3">
        <w:rPr>
          <w:rFonts w:asciiTheme="minorEastAsia" w:hAnsiTheme="minorEastAsia" w:hint="eastAsia"/>
          <w:b/>
          <w:bCs/>
          <w:color w:val="000000" w:themeColor="text1"/>
          <w:sz w:val="24"/>
        </w:rPr>
        <w:t>1.第一阶段——启动课题（2021年2月~2021年3月）</w:t>
      </w:r>
      <w:bookmarkEnd w:id="0"/>
    </w:p>
    <w:p w14:paraId="1EC7C76A"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（1）确定成员，成立课题组。</w:t>
      </w:r>
    </w:p>
    <w:p w14:paraId="7139EF84"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（2）理论学习，提升自我。</w:t>
      </w:r>
    </w:p>
    <w:p w14:paraId="56A69C21"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（3）完成课题申报书，确定研究目标与内容。</w:t>
      </w:r>
    </w:p>
    <w:p w14:paraId="50C07D85" w14:textId="77777777" w:rsidR="007D525A" w:rsidRPr="00F35AD3" w:rsidRDefault="007D525A" w:rsidP="00F35AD3">
      <w:pPr>
        <w:spacing w:line="276" w:lineRule="auto"/>
        <w:ind w:firstLineChars="200" w:firstLine="482"/>
        <w:jc w:val="left"/>
        <w:rPr>
          <w:rFonts w:asciiTheme="minorEastAsia" w:hAnsiTheme="minorEastAsia"/>
          <w:b/>
          <w:bCs/>
          <w:color w:val="000000" w:themeColor="text1"/>
          <w:sz w:val="24"/>
        </w:rPr>
      </w:pPr>
      <w:bookmarkStart w:id="1" w:name="_Toc91621889"/>
      <w:r w:rsidRPr="00F35AD3">
        <w:rPr>
          <w:rFonts w:asciiTheme="minorEastAsia" w:hAnsiTheme="minorEastAsia" w:hint="eastAsia"/>
          <w:b/>
          <w:bCs/>
          <w:color w:val="000000" w:themeColor="text1"/>
          <w:sz w:val="24"/>
        </w:rPr>
        <w:t>2.第二阶段——实施课题（2021年4月~2021年8月）</w:t>
      </w:r>
      <w:bookmarkEnd w:id="1"/>
    </w:p>
    <w:p w14:paraId="039C47DD"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（1）结合本校实际情况，制订每学期研究计划，根据计划开展丰富多彩的研究活动。</w:t>
      </w:r>
    </w:p>
    <w:p w14:paraId="1D7D9605"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（2）边研究边调整研究方案。</w:t>
      </w:r>
    </w:p>
    <w:p w14:paraId="75F10226" w14:textId="77777777" w:rsidR="007D525A" w:rsidRPr="007D525A" w:rsidRDefault="007D525A" w:rsidP="00F35AD3">
      <w:pPr>
        <w:pStyle w:val="a9"/>
        <w:spacing w:line="276" w:lineRule="auto"/>
        <w:ind w:left="420" w:firstLineChars="0" w:firstLine="0"/>
        <w:rPr>
          <w:szCs w:val="21"/>
        </w:rPr>
      </w:pPr>
      <w:r w:rsidRPr="00F35AD3">
        <w:rPr>
          <w:rFonts w:asciiTheme="minorEastAsia" w:hAnsiTheme="minorEastAsia" w:hint="eastAsia"/>
          <w:color w:val="000000" w:themeColor="text1"/>
          <w:sz w:val="24"/>
        </w:rPr>
        <w:t>（3）做好研究资料的归类及整理工作，完成课题中期评估。</w:t>
      </w:r>
      <w:r w:rsidRPr="007D525A">
        <w:rPr>
          <w:rFonts w:ascii="宋体" w:eastAsia="宋体" w:hAnsi="宋体" w:cs="宋体" w:hint="eastAsia"/>
          <w:szCs w:val="21"/>
          <w:lang w:bidi="ar"/>
        </w:rPr>
        <w:tab/>
      </w:r>
    </w:p>
    <w:p w14:paraId="39EC5ED2" w14:textId="77777777" w:rsidR="007D525A" w:rsidRPr="00F35AD3" w:rsidRDefault="007D525A" w:rsidP="00F35AD3">
      <w:pPr>
        <w:spacing w:line="276" w:lineRule="auto"/>
        <w:ind w:firstLineChars="200" w:firstLine="482"/>
        <w:jc w:val="left"/>
        <w:rPr>
          <w:rFonts w:asciiTheme="minorEastAsia" w:hAnsiTheme="minorEastAsia"/>
          <w:b/>
          <w:bCs/>
          <w:color w:val="000000" w:themeColor="text1"/>
          <w:sz w:val="24"/>
        </w:rPr>
      </w:pPr>
      <w:bookmarkStart w:id="2" w:name="_Toc91621890"/>
      <w:r w:rsidRPr="00F35AD3">
        <w:rPr>
          <w:rFonts w:asciiTheme="minorEastAsia" w:hAnsiTheme="minorEastAsia" w:hint="eastAsia"/>
          <w:b/>
          <w:bCs/>
          <w:color w:val="000000" w:themeColor="text1"/>
          <w:sz w:val="24"/>
        </w:rPr>
        <w:t>3.第三阶段——推进课题（2021年9月~2021年2月）</w:t>
      </w:r>
      <w:bookmarkEnd w:id="2"/>
    </w:p>
    <w:p w14:paraId="3BFE713C"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（1）开展专家指导、理论学习、反思交流等活动。</w:t>
      </w:r>
    </w:p>
    <w:p w14:paraId="2B4AE78F"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（2）边研究边调整研究方案。</w:t>
      </w:r>
    </w:p>
    <w:p w14:paraId="73A22DD7"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（3）结合本校情况，细化研究，形成案例集。</w:t>
      </w:r>
    </w:p>
    <w:p w14:paraId="2FC58997" w14:textId="77777777" w:rsidR="007D525A" w:rsidRPr="00F35AD3" w:rsidRDefault="007D525A" w:rsidP="00F35AD3">
      <w:pPr>
        <w:spacing w:line="276" w:lineRule="auto"/>
        <w:ind w:firstLineChars="200" w:firstLine="482"/>
        <w:jc w:val="left"/>
        <w:rPr>
          <w:rFonts w:asciiTheme="minorEastAsia" w:hAnsiTheme="minorEastAsia"/>
          <w:b/>
          <w:bCs/>
          <w:color w:val="000000" w:themeColor="text1"/>
          <w:sz w:val="24"/>
        </w:rPr>
      </w:pPr>
      <w:bookmarkStart w:id="3" w:name="_Toc91621891"/>
      <w:r w:rsidRPr="00F35AD3">
        <w:rPr>
          <w:rFonts w:asciiTheme="minorEastAsia" w:hAnsiTheme="minorEastAsia" w:hint="eastAsia"/>
          <w:b/>
          <w:bCs/>
          <w:color w:val="000000" w:themeColor="text1"/>
          <w:sz w:val="24"/>
        </w:rPr>
        <w:t>4.第四阶段——结题活动（2022年3月~2022年6月）</w:t>
      </w:r>
      <w:bookmarkEnd w:id="3"/>
    </w:p>
    <w:p w14:paraId="483C42B1"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（1）撰写研究报告。</w:t>
      </w:r>
    </w:p>
    <w:p w14:paraId="4AD75C2A" w14:textId="77777777" w:rsidR="007D525A"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（2）整理研究的过程性资料，</w:t>
      </w:r>
    </w:p>
    <w:p w14:paraId="5A59310B" w14:textId="49199E6C" w:rsidR="00F35AD3" w:rsidRPr="00F35AD3" w:rsidRDefault="007D525A" w:rsidP="00F35AD3">
      <w:pPr>
        <w:pStyle w:val="a9"/>
        <w:spacing w:line="276" w:lineRule="auto"/>
        <w:ind w:left="420" w:firstLineChars="0" w:firstLine="0"/>
        <w:rPr>
          <w:rFonts w:asciiTheme="minorEastAsia" w:hAnsiTheme="minorEastAsia"/>
          <w:color w:val="000000" w:themeColor="text1"/>
          <w:sz w:val="24"/>
        </w:rPr>
      </w:pPr>
      <w:r w:rsidRPr="00F35AD3">
        <w:rPr>
          <w:rFonts w:asciiTheme="minorEastAsia" w:hAnsiTheme="minorEastAsia" w:hint="eastAsia"/>
          <w:color w:val="000000" w:themeColor="text1"/>
          <w:sz w:val="24"/>
        </w:rPr>
        <w:t>（3）接受结题评估。</w:t>
      </w:r>
    </w:p>
    <w:p w14:paraId="6F44A3E6" w14:textId="2CF1FBE4" w:rsidR="0071530E" w:rsidRDefault="00F02287" w:rsidP="00F35AD3">
      <w:pPr>
        <w:spacing w:line="360" w:lineRule="auto"/>
        <w:ind w:firstLineChars="100" w:firstLine="281"/>
        <w:jc w:val="left"/>
        <w:rPr>
          <w:rFonts w:asciiTheme="minorEastAsia" w:hAnsiTheme="minorEastAsia" w:cs="楷体"/>
          <w:b/>
          <w:color w:val="000000"/>
          <w:sz w:val="28"/>
          <w:szCs w:val="28"/>
        </w:rPr>
      </w:pPr>
      <w:r>
        <w:rPr>
          <w:rFonts w:asciiTheme="minorEastAsia" w:hAnsiTheme="minorEastAsia" w:cs="楷体" w:hint="eastAsia"/>
          <w:b/>
          <w:color w:val="000000"/>
          <w:sz w:val="28"/>
          <w:szCs w:val="28"/>
        </w:rPr>
        <w:t>（</w:t>
      </w:r>
      <w:r w:rsidR="00F35AD3">
        <w:rPr>
          <w:rFonts w:asciiTheme="minorEastAsia" w:hAnsiTheme="minorEastAsia" w:cs="楷体" w:hint="eastAsia"/>
          <w:b/>
          <w:color w:val="000000"/>
          <w:sz w:val="28"/>
          <w:szCs w:val="28"/>
        </w:rPr>
        <w:t>二</w:t>
      </w:r>
      <w:r>
        <w:rPr>
          <w:rFonts w:asciiTheme="minorEastAsia" w:hAnsiTheme="minorEastAsia" w:cs="楷体" w:hint="eastAsia"/>
          <w:b/>
          <w:color w:val="000000"/>
          <w:sz w:val="28"/>
          <w:szCs w:val="28"/>
        </w:rPr>
        <w:t>）国内外文献资料的学习</w:t>
      </w:r>
    </w:p>
    <w:p w14:paraId="3750938F"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hint="eastAsia"/>
          <w:b/>
          <w:bCs/>
          <w:color w:val="000000" w:themeColor="text1"/>
          <w:sz w:val="24"/>
        </w:rPr>
        <w:t>1.国外研究现状分析</w:t>
      </w:r>
    </w:p>
    <w:p w14:paraId="2939A918"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在以英语为第一语言的国家，本身就具备了优越的大语言环境，儿童从一出生就开始接受英语语言的熏陶，因此，到了小学阶段，这些英语母语国家的孩子就已经具备了用英语与人沟通交流的优秀能力，这属于一种先天性能力。而在非英语母语国家，也都普遍重视英语教学，但都忽略的英语口语实际运用能力的培养，在这一领域的研究缺乏系统性、全面性、针对性。</w:t>
      </w:r>
    </w:p>
    <w:p w14:paraId="2418D6E3"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hint="eastAsia"/>
          <w:b/>
          <w:bCs/>
          <w:color w:val="000000" w:themeColor="text1"/>
          <w:sz w:val="24"/>
        </w:rPr>
        <w:t>2.国内研究现状分析</w:t>
      </w:r>
    </w:p>
    <w:p w14:paraId="42B1A623" w14:textId="76DF5FA3"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国内大多儿童认知英语都是在小学阶段。课程设置上，少部分重点小学从一年级起始就会开设英语课，而绝大多数小学都是从三年级起才开设英语教学。课时分配上，英语课在小学阶段的课时量为平均每周三到四节课，每节课40分钟。师资配置上，一般学校的英语教师都是本科毕业或研究生毕业的中国人，只有极少数重点学校或英语特色学校才会配备外教资源；并且一个教师平均要承担至少3个班的英语教学工作，有的教师还要承担跨年级教学任</w:t>
      </w:r>
      <w:r>
        <w:rPr>
          <w:rFonts w:asciiTheme="minorEastAsia" w:hAnsiTheme="minorEastAsia" w:hint="eastAsia"/>
          <w:color w:val="000000" w:themeColor="text1"/>
          <w:sz w:val="24"/>
        </w:rPr>
        <w:lastRenderedPageBreak/>
        <w:t>务或其他非英语学科</w:t>
      </w:r>
      <w:proofErr w:type="gramStart"/>
      <w:r>
        <w:rPr>
          <w:rFonts w:asciiTheme="minorEastAsia" w:hAnsiTheme="minorEastAsia" w:hint="eastAsia"/>
          <w:color w:val="000000" w:themeColor="text1"/>
          <w:sz w:val="24"/>
        </w:rPr>
        <w:t>的教万学</w:t>
      </w:r>
      <w:proofErr w:type="gramEnd"/>
      <w:r>
        <w:rPr>
          <w:rFonts w:asciiTheme="minorEastAsia" w:hAnsiTheme="minorEastAsia" w:hint="eastAsia"/>
          <w:color w:val="000000" w:themeColor="text1"/>
          <w:sz w:val="24"/>
        </w:rPr>
        <w:t>任务。小学英语教学长期以来一直被限制在“应试教育”的现实状况中。</w:t>
      </w:r>
    </w:p>
    <w:p w14:paraId="343F5792"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b/>
          <w:bCs/>
          <w:color w:val="000000" w:themeColor="text1"/>
          <w:sz w:val="24"/>
        </w:rPr>
        <w:t>3</w:t>
      </w:r>
      <w:r>
        <w:rPr>
          <w:rFonts w:asciiTheme="minorEastAsia" w:hAnsiTheme="minorEastAsia" w:hint="eastAsia"/>
          <w:b/>
          <w:bCs/>
          <w:color w:val="000000" w:themeColor="text1"/>
          <w:sz w:val="24"/>
        </w:rPr>
        <w:t>.学习“Spoken English英语口语表达”教学相关文献</w:t>
      </w:r>
    </w:p>
    <w:p w14:paraId="7D0F411F"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在实际英语教学中我们发现，非英语国家的孩子，尤其是二三线城市，比较缺乏英语交流情景的情况下，学生普遍存在表达障碍。</w:t>
      </w:r>
      <w:proofErr w:type="gramStart"/>
      <w:r>
        <w:rPr>
          <w:rFonts w:asciiTheme="minorEastAsia" w:hAnsiTheme="minorEastAsia" w:hint="eastAsia"/>
          <w:color w:val="000000" w:themeColor="text1"/>
          <w:sz w:val="24"/>
        </w:rPr>
        <w:t>陈欢在</w:t>
      </w:r>
      <w:proofErr w:type="gramEnd"/>
      <w:r>
        <w:rPr>
          <w:rFonts w:asciiTheme="minorEastAsia" w:hAnsiTheme="minorEastAsia" w:hint="eastAsia"/>
          <w:color w:val="000000" w:themeColor="text1"/>
          <w:sz w:val="24"/>
        </w:rPr>
        <w:t>对安徽省某小学进行的调查访谈中发现：学生之所以不用英语进行交流是因为不知道如何恰当的使用英语和他人进行交流。</w:t>
      </w:r>
      <w:proofErr w:type="gramStart"/>
      <w:r>
        <w:rPr>
          <w:rFonts w:asciiTheme="minorEastAsia" w:hAnsiTheme="minorEastAsia" w:hint="eastAsia"/>
          <w:color w:val="000000" w:themeColor="text1"/>
          <w:sz w:val="24"/>
        </w:rPr>
        <w:t>林琴英在</w:t>
      </w:r>
      <w:proofErr w:type="gramEnd"/>
      <w:r>
        <w:rPr>
          <w:rFonts w:asciiTheme="minorEastAsia" w:hAnsiTheme="minorEastAsia" w:hint="eastAsia"/>
          <w:color w:val="000000" w:themeColor="text1"/>
          <w:sz w:val="24"/>
        </w:rPr>
        <w:t>对新课标下小学英语口语交际能力的研究中表示：因为缺乏专业的英语口语训练，大多数的学生在英语表达上存在障碍。小学生们在英语口语交流中常用的思维模式是，先将自己的想法用中文表达出来，然后在脑海中搜索相应的英文表达。但是通常情况下，这一转换路径并不十分顺畅，学生们往往会遇到无法在交流的过程中立刻回忆起相应英文词汇的情况，从而产生了表达障碍。我们期望通过文献资料的学习，能</w:t>
      </w:r>
      <w:proofErr w:type="gramStart"/>
      <w:r>
        <w:rPr>
          <w:rFonts w:asciiTheme="minorEastAsia" w:hAnsiTheme="minorEastAsia" w:hint="eastAsia"/>
          <w:color w:val="000000" w:themeColor="text1"/>
          <w:sz w:val="24"/>
        </w:rPr>
        <w:t>更够更全面</w:t>
      </w:r>
      <w:proofErr w:type="gramEnd"/>
      <w:r>
        <w:rPr>
          <w:rFonts w:asciiTheme="minorEastAsia" w:hAnsiTheme="minorEastAsia" w:hint="eastAsia"/>
          <w:color w:val="000000" w:themeColor="text1"/>
          <w:sz w:val="24"/>
        </w:rPr>
        <w:t>更深入地了解学生不能表达的深层次原因，和更好的解决办法。</w:t>
      </w:r>
    </w:p>
    <w:p w14:paraId="4D422E3C"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王娟通过总结自己的教学经验提出：学生羞于说英语是因为是由于担心说错而受到他人的嘲笑，这样的焦虑心理会影响学生正常的思维和顺畅的表达。谢文春，王智</w:t>
      </w:r>
      <w:proofErr w:type="gramStart"/>
      <w:r>
        <w:rPr>
          <w:rFonts w:asciiTheme="minorEastAsia" w:hAnsiTheme="minorEastAsia" w:hint="eastAsia"/>
          <w:color w:val="000000" w:themeColor="text1"/>
          <w:sz w:val="24"/>
        </w:rPr>
        <w:t>丽通过</w:t>
      </w:r>
      <w:proofErr w:type="gramEnd"/>
      <w:r>
        <w:rPr>
          <w:rFonts w:asciiTheme="minorEastAsia" w:hAnsiTheme="minorEastAsia" w:hint="eastAsia"/>
          <w:color w:val="000000" w:themeColor="text1"/>
          <w:sz w:val="24"/>
        </w:rPr>
        <w:t>自己的调查提出：大部分的学生都存在不同程度的课堂焦虑，而语言焦虑与语言表达成反比，语言焦虑越大，语言表达越不流畅。学生对于自己不自信，总是担心回答问题时会出错，这样的课堂焦虑情绪会直接影响到学生口语表达的质量和数量，并使他们产生消极、厌倦的情绪，从而造成恶性循环，更加不愿意进行口语表达。我们期望通过文献资料的研究，能找出帮助学生克服“恐讲情绪”的合理办法。</w:t>
      </w:r>
    </w:p>
    <w:p w14:paraId="7EF483E4"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杨欣的调查结果显示：学生除了课堂外，使用英语的机会很少。教师如果不能抓住课堂，创设宽松的语言交流环境，学生很难参与其中。加之大班教学的普及，这给教师组织口语活动带来极大的不便，很难保证每位学生的参与。口头作业的布置一方面缺乏量化的标准，一方面由于教师精力有限无法按时检查往往会流于形式。冯颖妍也在研究结论中提出：有限的教学时间与英语口语学习需多练、多讲的要求明显不符。可见，无论在课上还是课下，学生们进行英语口语交流的机会都无法得到保证，而在缺少了教师这一因素的约束后，很少有学生会主动为自己创造交流的条件。我们也希望通过研究文献资料，能试图寻找到会中联系家庭、学校，从而能营造学生表达情景，并推动学生自己创造英语口语表达情景的途径。</w:t>
      </w:r>
    </w:p>
    <w:p w14:paraId="0574C8B4" w14:textId="77777777" w:rsidR="0071530E" w:rsidRDefault="00F02287">
      <w:pPr>
        <w:spacing w:line="360" w:lineRule="auto"/>
        <w:jc w:val="left"/>
        <w:rPr>
          <w:rFonts w:asciiTheme="minorEastAsia" w:hAnsiTheme="minorEastAsia"/>
          <w:color w:val="000000" w:themeColor="text1"/>
          <w:sz w:val="24"/>
        </w:rPr>
      </w:pPr>
      <w:r>
        <w:rPr>
          <w:rFonts w:asciiTheme="minorEastAsia" w:hAnsiTheme="minorEastAsia" w:hint="eastAsia"/>
          <w:noProof/>
          <w:color w:val="000000" w:themeColor="text1"/>
          <w:sz w:val="24"/>
        </w:rPr>
        <w:drawing>
          <wp:inline distT="0" distB="0" distL="114300" distR="114300" wp14:anchorId="132D43B2" wp14:editId="4A8ACF1E">
            <wp:extent cx="3035300" cy="2277745"/>
            <wp:effectExtent l="0" t="0" r="12700" b="8255"/>
            <wp:docPr id="3" name="图片 3" descr="165442905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4429053872"/>
                    <pic:cNvPicPr>
                      <a:picLocks noChangeAspect="1"/>
                    </pic:cNvPicPr>
                  </pic:nvPicPr>
                  <pic:blipFill>
                    <a:blip r:embed="rId8"/>
                    <a:stretch>
                      <a:fillRect/>
                    </a:stretch>
                  </pic:blipFill>
                  <pic:spPr>
                    <a:xfrm>
                      <a:off x="0" y="0"/>
                      <a:ext cx="3035300" cy="2277745"/>
                    </a:xfrm>
                    <a:prstGeom prst="rect">
                      <a:avLst/>
                    </a:prstGeom>
                  </pic:spPr>
                </pic:pic>
              </a:graphicData>
            </a:graphic>
          </wp:inline>
        </w:drawing>
      </w:r>
      <w:r>
        <w:rPr>
          <w:rFonts w:asciiTheme="minorEastAsia" w:hAnsiTheme="minorEastAsia" w:hint="eastAsia"/>
          <w:color w:val="000000" w:themeColor="text1"/>
          <w:sz w:val="24"/>
        </w:rPr>
        <w:t xml:space="preserve">  </w:t>
      </w:r>
      <w:r>
        <w:rPr>
          <w:rFonts w:asciiTheme="minorEastAsia" w:hAnsiTheme="minorEastAsia"/>
          <w:noProof/>
          <w:color w:val="000000" w:themeColor="text1"/>
          <w:sz w:val="24"/>
        </w:rPr>
        <w:drawing>
          <wp:inline distT="0" distB="0" distL="114300" distR="114300" wp14:anchorId="4A38885E" wp14:editId="75D44926">
            <wp:extent cx="1980565" cy="2641600"/>
            <wp:effectExtent l="0" t="0" r="635" b="6350"/>
            <wp:docPr id="4" name="图片 4" descr="165442906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4429060458"/>
                    <pic:cNvPicPr>
                      <a:picLocks noChangeAspect="1"/>
                    </pic:cNvPicPr>
                  </pic:nvPicPr>
                  <pic:blipFill>
                    <a:blip r:embed="rId9"/>
                    <a:stretch>
                      <a:fillRect/>
                    </a:stretch>
                  </pic:blipFill>
                  <pic:spPr>
                    <a:xfrm>
                      <a:off x="0" y="0"/>
                      <a:ext cx="1980565" cy="2641600"/>
                    </a:xfrm>
                    <a:prstGeom prst="rect">
                      <a:avLst/>
                    </a:prstGeom>
                  </pic:spPr>
                </pic:pic>
              </a:graphicData>
            </a:graphic>
          </wp:inline>
        </w:drawing>
      </w:r>
    </w:p>
    <w:p w14:paraId="6C445311" w14:textId="77777777" w:rsidR="0071530E" w:rsidRDefault="00F02287">
      <w:pPr>
        <w:spacing w:line="360" w:lineRule="auto"/>
        <w:jc w:val="left"/>
        <w:rPr>
          <w:rFonts w:asciiTheme="minorEastAsia" w:hAnsiTheme="minorEastAsia"/>
          <w:color w:val="000000" w:themeColor="text1"/>
          <w:sz w:val="24"/>
        </w:rPr>
      </w:pPr>
      <w:r>
        <w:rPr>
          <w:rFonts w:asciiTheme="minorEastAsia" w:hAnsiTheme="minorEastAsia"/>
          <w:noProof/>
          <w:color w:val="000000" w:themeColor="text1"/>
          <w:sz w:val="24"/>
        </w:rPr>
        <w:lastRenderedPageBreak/>
        <w:drawing>
          <wp:inline distT="0" distB="0" distL="114300" distR="114300" wp14:anchorId="6C073030" wp14:editId="6AD0852A">
            <wp:extent cx="2466340" cy="3289300"/>
            <wp:effectExtent l="0" t="0" r="10160" b="6350"/>
            <wp:docPr id="5" name="图片 5" descr="165442910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4429101906"/>
                    <pic:cNvPicPr>
                      <a:picLocks noChangeAspect="1"/>
                    </pic:cNvPicPr>
                  </pic:nvPicPr>
                  <pic:blipFill>
                    <a:blip r:embed="rId10"/>
                    <a:stretch>
                      <a:fillRect/>
                    </a:stretch>
                  </pic:blipFill>
                  <pic:spPr>
                    <a:xfrm>
                      <a:off x="0" y="0"/>
                      <a:ext cx="2466340" cy="3289300"/>
                    </a:xfrm>
                    <a:prstGeom prst="rect">
                      <a:avLst/>
                    </a:prstGeom>
                  </pic:spPr>
                </pic:pic>
              </a:graphicData>
            </a:graphic>
          </wp:inline>
        </w:drawing>
      </w:r>
      <w:r>
        <w:rPr>
          <w:rFonts w:asciiTheme="minorEastAsia" w:hAnsiTheme="minorEastAsia" w:hint="eastAsia"/>
          <w:color w:val="000000" w:themeColor="text1"/>
          <w:sz w:val="24"/>
        </w:rPr>
        <w:t xml:space="preserve">  </w:t>
      </w:r>
      <w:r>
        <w:rPr>
          <w:rFonts w:asciiTheme="minorEastAsia" w:hAnsiTheme="minorEastAsia"/>
          <w:noProof/>
          <w:color w:val="000000" w:themeColor="text1"/>
          <w:sz w:val="24"/>
        </w:rPr>
        <w:drawing>
          <wp:inline distT="0" distB="0" distL="114300" distR="114300" wp14:anchorId="5C919378" wp14:editId="57D33C22">
            <wp:extent cx="2471420" cy="3295650"/>
            <wp:effectExtent l="0" t="0" r="5080" b="0"/>
            <wp:docPr id="6" name="图片 6" descr="165442910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4429105396"/>
                    <pic:cNvPicPr>
                      <a:picLocks noChangeAspect="1"/>
                    </pic:cNvPicPr>
                  </pic:nvPicPr>
                  <pic:blipFill>
                    <a:blip r:embed="rId11"/>
                    <a:stretch>
                      <a:fillRect/>
                    </a:stretch>
                  </pic:blipFill>
                  <pic:spPr>
                    <a:xfrm>
                      <a:off x="0" y="0"/>
                      <a:ext cx="2471420" cy="3295650"/>
                    </a:xfrm>
                    <a:prstGeom prst="rect">
                      <a:avLst/>
                    </a:prstGeom>
                  </pic:spPr>
                </pic:pic>
              </a:graphicData>
            </a:graphic>
          </wp:inline>
        </w:drawing>
      </w:r>
    </w:p>
    <w:p w14:paraId="1B2B27F4" w14:textId="70F7E2F6" w:rsidR="0071530E" w:rsidRDefault="00F02287" w:rsidP="00F35AD3">
      <w:pPr>
        <w:spacing w:line="276" w:lineRule="auto"/>
        <w:ind w:firstLineChars="100" w:firstLine="281"/>
        <w:jc w:val="left"/>
        <w:rPr>
          <w:rFonts w:asciiTheme="minorEastAsia" w:hAnsiTheme="minorEastAsia" w:cs="楷体"/>
          <w:b/>
          <w:color w:val="000000"/>
          <w:sz w:val="28"/>
          <w:szCs w:val="28"/>
        </w:rPr>
      </w:pPr>
      <w:r>
        <w:rPr>
          <w:rFonts w:asciiTheme="minorEastAsia" w:hAnsiTheme="minorEastAsia" w:cs="楷体" w:hint="eastAsia"/>
          <w:b/>
          <w:color w:val="000000"/>
          <w:sz w:val="28"/>
          <w:szCs w:val="28"/>
        </w:rPr>
        <w:t>（</w:t>
      </w:r>
      <w:r w:rsidR="00F35AD3">
        <w:rPr>
          <w:rFonts w:asciiTheme="minorEastAsia" w:hAnsiTheme="minorEastAsia" w:cs="楷体" w:hint="eastAsia"/>
          <w:b/>
          <w:color w:val="000000"/>
          <w:sz w:val="28"/>
          <w:szCs w:val="28"/>
        </w:rPr>
        <w:t>三</w:t>
      </w:r>
      <w:r>
        <w:rPr>
          <w:rFonts w:asciiTheme="minorEastAsia" w:hAnsiTheme="minorEastAsia" w:cs="楷体" w:hint="eastAsia"/>
          <w:b/>
          <w:color w:val="000000"/>
          <w:sz w:val="28"/>
          <w:szCs w:val="28"/>
        </w:rPr>
        <w:t>）我校英语口语交际教学的学情了解</w:t>
      </w:r>
    </w:p>
    <w:p w14:paraId="61A88ECF"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根据课题研究目标和内容，本课题组采用访谈学生的方法来了解我校英语口语教育教学的实际学情。通过访谈我们发现一下几点问题：</w:t>
      </w:r>
    </w:p>
    <w:p w14:paraId="1A7B8CDE"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hint="eastAsia"/>
          <w:b/>
          <w:bCs/>
          <w:color w:val="000000" w:themeColor="text1"/>
          <w:sz w:val="24"/>
        </w:rPr>
        <w:t>1</w:t>
      </w:r>
      <w:r>
        <w:rPr>
          <w:rFonts w:asciiTheme="minorEastAsia" w:hAnsiTheme="minorEastAsia"/>
          <w:b/>
          <w:bCs/>
          <w:color w:val="000000" w:themeColor="text1"/>
          <w:sz w:val="24"/>
        </w:rPr>
        <w:t>.</w:t>
      </w:r>
      <w:r>
        <w:rPr>
          <w:rFonts w:asciiTheme="minorEastAsia" w:hAnsiTheme="minorEastAsia" w:hint="eastAsia"/>
          <w:b/>
          <w:bCs/>
          <w:color w:val="000000" w:themeColor="text1"/>
          <w:sz w:val="24"/>
        </w:rPr>
        <w:t>缺乏态度，缺少指导</w:t>
      </w:r>
    </w:p>
    <w:p w14:paraId="10D7E92F"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大部分学生回家不会学习，无正确的学习方法，不知如何看书，学习态度谈不上十分端正，回家以后巩固时间很少，且缺乏有效的巩固手段，练的机会明显不足。部分学生学习的目的性不是很强，导致学习习惯不好，学习无明确的计划，有作业就写，无作业就玩。</w:t>
      </w:r>
    </w:p>
    <w:p w14:paraId="46195CF5"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hint="eastAsia"/>
          <w:b/>
          <w:bCs/>
          <w:color w:val="000000" w:themeColor="text1"/>
          <w:sz w:val="24"/>
        </w:rPr>
        <w:t>2</w:t>
      </w:r>
      <w:r>
        <w:rPr>
          <w:rFonts w:asciiTheme="minorEastAsia" w:hAnsiTheme="minorEastAsia"/>
          <w:b/>
          <w:bCs/>
          <w:color w:val="000000" w:themeColor="text1"/>
          <w:sz w:val="24"/>
        </w:rPr>
        <w:t>.</w:t>
      </w:r>
      <w:r>
        <w:rPr>
          <w:rFonts w:asciiTheme="minorEastAsia" w:hAnsiTheme="minorEastAsia" w:hint="eastAsia"/>
          <w:b/>
          <w:bCs/>
          <w:color w:val="000000" w:themeColor="text1"/>
          <w:sz w:val="24"/>
        </w:rPr>
        <w:t>不重</w:t>
      </w:r>
      <w:proofErr w:type="gramStart"/>
      <w:r>
        <w:rPr>
          <w:rFonts w:asciiTheme="minorEastAsia" w:hAnsiTheme="minorEastAsia" w:hint="eastAsia"/>
          <w:b/>
          <w:bCs/>
          <w:color w:val="000000" w:themeColor="text1"/>
          <w:sz w:val="24"/>
        </w:rPr>
        <w:t>视听读</w:t>
      </w:r>
      <w:proofErr w:type="gramEnd"/>
      <w:r>
        <w:rPr>
          <w:rFonts w:asciiTheme="minorEastAsia" w:hAnsiTheme="minorEastAsia" w:hint="eastAsia"/>
          <w:b/>
          <w:bCs/>
          <w:color w:val="000000" w:themeColor="text1"/>
          <w:sz w:val="24"/>
        </w:rPr>
        <w:t>作业</w:t>
      </w:r>
    </w:p>
    <w:p w14:paraId="560FF546"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老师布置的作业不能按时完成，回家看书也只是应付家长，作业不能很好完成，作为语言性学科，听与读是非常关键的环节，而大多数学生这一点做的不好，这在听力测试时表现的尤为明显。部分家庭的家长在子女的教育方面缺乏有效的方法，有的只是简单的满足；有些家长本身的素质不是很高，父母的教育尺度不统一，他们当中没几个会说英语的,自己都不会,就更无从怎么去教自己的孩子了.这样就让孩子有空可钻，或者让他们无所适从；部分家长简单粗暴的教育方法让子女学会了撒谎，抵赖等不良习惯；周边环境不佳或部分学生属于双亲或单亲来</w:t>
      </w:r>
      <w:proofErr w:type="gramStart"/>
      <w:r>
        <w:rPr>
          <w:rFonts w:asciiTheme="minorEastAsia" w:hAnsiTheme="minorEastAsia" w:hint="eastAsia"/>
          <w:color w:val="000000" w:themeColor="text1"/>
          <w:sz w:val="24"/>
        </w:rPr>
        <w:t>常打工</w:t>
      </w:r>
      <w:proofErr w:type="gramEnd"/>
      <w:r>
        <w:rPr>
          <w:rFonts w:asciiTheme="minorEastAsia" w:hAnsiTheme="minorEastAsia" w:hint="eastAsia"/>
          <w:color w:val="000000" w:themeColor="text1"/>
          <w:sz w:val="24"/>
        </w:rPr>
        <w:t>的外来儿童,他们对子女的教育跟不上,甚至无法使其得到教育。</w:t>
      </w:r>
    </w:p>
    <w:p w14:paraId="3D416934"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hint="eastAsia"/>
          <w:b/>
          <w:bCs/>
          <w:color w:val="000000" w:themeColor="text1"/>
          <w:sz w:val="24"/>
        </w:rPr>
        <w:t>3</w:t>
      </w:r>
      <w:r>
        <w:rPr>
          <w:rFonts w:asciiTheme="minorEastAsia" w:hAnsiTheme="minorEastAsia"/>
          <w:b/>
          <w:bCs/>
          <w:color w:val="000000" w:themeColor="text1"/>
          <w:sz w:val="24"/>
        </w:rPr>
        <w:t>.</w:t>
      </w:r>
      <w:r>
        <w:rPr>
          <w:rFonts w:asciiTheme="minorEastAsia" w:hAnsiTheme="minorEastAsia" w:hint="eastAsia"/>
          <w:b/>
          <w:bCs/>
          <w:color w:val="000000" w:themeColor="text1"/>
          <w:sz w:val="24"/>
        </w:rPr>
        <w:t>学习习惯较差</w:t>
      </w:r>
    </w:p>
    <w:p w14:paraId="3AF24757" w14:textId="05814B8D"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学生学习习惯不佳，无合理的学习计划，不会合理安排时间；学习的自觉性不够，作业不能很好完成甚至有偷工减料的情况，学习任务只是局限于书面作业，不会自学；合理有效的学习方法没找到，学习效率不高。</w:t>
      </w:r>
    </w:p>
    <w:p w14:paraId="7BA7AAC5" w14:textId="31D3D877" w:rsidR="0071530E" w:rsidRDefault="00F02287" w:rsidP="00F35AD3">
      <w:pPr>
        <w:spacing w:line="276" w:lineRule="auto"/>
        <w:ind w:firstLineChars="100" w:firstLine="281"/>
        <w:jc w:val="left"/>
        <w:rPr>
          <w:rFonts w:asciiTheme="minorEastAsia" w:hAnsiTheme="minorEastAsia" w:cs="楷体"/>
          <w:b/>
          <w:color w:val="000000"/>
          <w:sz w:val="28"/>
          <w:szCs w:val="28"/>
        </w:rPr>
      </w:pPr>
      <w:r>
        <w:rPr>
          <w:rFonts w:asciiTheme="minorEastAsia" w:hAnsiTheme="minorEastAsia" w:cs="楷体" w:hint="eastAsia"/>
          <w:b/>
          <w:color w:val="000000"/>
          <w:sz w:val="28"/>
          <w:szCs w:val="28"/>
        </w:rPr>
        <w:t>（</w:t>
      </w:r>
      <w:r w:rsidR="00F35AD3">
        <w:rPr>
          <w:rFonts w:asciiTheme="minorEastAsia" w:hAnsiTheme="minorEastAsia" w:cs="楷体" w:hint="eastAsia"/>
          <w:b/>
          <w:color w:val="000000"/>
          <w:sz w:val="28"/>
          <w:szCs w:val="28"/>
        </w:rPr>
        <w:t>四</w:t>
      </w:r>
      <w:r>
        <w:rPr>
          <w:rFonts w:asciiTheme="minorEastAsia" w:hAnsiTheme="minorEastAsia" w:cs="楷体" w:hint="eastAsia"/>
          <w:b/>
          <w:color w:val="000000"/>
          <w:sz w:val="28"/>
          <w:szCs w:val="28"/>
        </w:rPr>
        <w:t>） “Spoken English英语口语表达”课堂教学探究</w:t>
      </w:r>
    </w:p>
    <w:p w14:paraId="6A4F436C"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b/>
          <w:bCs/>
          <w:color w:val="000000" w:themeColor="text1"/>
          <w:sz w:val="24"/>
        </w:rPr>
        <w:t>1.</w:t>
      </w:r>
      <w:r>
        <w:rPr>
          <w:rFonts w:asciiTheme="minorEastAsia" w:hAnsiTheme="minorEastAsia" w:hint="eastAsia"/>
          <w:b/>
          <w:bCs/>
          <w:color w:val="000000" w:themeColor="text1"/>
          <w:sz w:val="24"/>
        </w:rPr>
        <w:t xml:space="preserve"> “每天1分钟Free Talk”导入课堂教学</w:t>
      </w:r>
    </w:p>
    <w:p w14:paraId="7DDA69D0" w14:textId="216078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利用“每天1分钟Free Talk”导入课堂教学，使英语交际自然而然浸入课堂，提升学生交际意识。利用歌曲、Free Talk、Chant等轻松愉悦的教学环节导入英语课堂，使学生在最短最快的时间内自然、主动的接受英语语言输入，创造和谐快乐的英语课堂。</w:t>
      </w:r>
    </w:p>
    <w:p w14:paraId="0CFA3205" w14:textId="755D938C" w:rsidR="00A66868" w:rsidRDefault="00A66868"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lastRenderedPageBreak/>
        <w:t>通过</w:t>
      </w:r>
    </w:p>
    <w:p w14:paraId="3F1A39C3"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b/>
          <w:bCs/>
          <w:color w:val="000000" w:themeColor="text1"/>
          <w:sz w:val="24"/>
        </w:rPr>
        <w:t>2.</w:t>
      </w:r>
      <w:r>
        <w:rPr>
          <w:rFonts w:asciiTheme="minorEastAsia" w:hAnsiTheme="minorEastAsia" w:hint="eastAsia"/>
          <w:b/>
          <w:bCs/>
          <w:color w:val="000000" w:themeColor="text1"/>
          <w:sz w:val="24"/>
        </w:rPr>
        <w:t xml:space="preserve"> “角色扮演、绘本教学、口语活动”辅助教材</w:t>
      </w:r>
    </w:p>
    <w:p w14:paraId="6C26C893"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利用“角色扮演、绘本教学、口语活动”等课堂活动辅助教材，使教材内容生活化、真实化，提高学生口语交际兴趣。利用多媒体或图片等创设情境，使学生在真实语境中体验、参与口语交际。</w:t>
      </w:r>
    </w:p>
    <w:p w14:paraId="26E9AE55"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b/>
          <w:bCs/>
          <w:color w:val="000000" w:themeColor="text1"/>
          <w:sz w:val="24"/>
        </w:rPr>
        <w:t>3.</w:t>
      </w:r>
      <w:r>
        <w:rPr>
          <w:rFonts w:asciiTheme="minorEastAsia" w:hAnsiTheme="minorEastAsia" w:hint="eastAsia"/>
          <w:b/>
          <w:bCs/>
          <w:color w:val="000000" w:themeColor="text1"/>
          <w:sz w:val="24"/>
        </w:rPr>
        <w:t xml:space="preserve"> “情景教学法、故事教学法、任务教学法、游戏法”生动课堂</w:t>
      </w:r>
    </w:p>
    <w:p w14:paraId="6DD1C154"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利用“情景教学法、故事教学法、任务教学法、游戏法”等教学法，使英语课堂变得生动活泼，提高学生参与口语交际的积极性和主动性。利用游戏活动为英语教学增添趣味性，使学生在丰富有趣的活动中乐于开口说英语；利用竞赛活动激励学生斗志，激发学生积极参与口语交际，以赛促学。</w:t>
      </w:r>
    </w:p>
    <w:p w14:paraId="22F2942D" w14:textId="77777777" w:rsidR="0071530E" w:rsidRDefault="00F02287" w:rsidP="00F35AD3">
      <w:pPr>
        <w:spacing w:line="276" w:lineRule="auto"/>
        <w:ind w:firstLineChars="200" w:firstLine="482"/>
        <w:jc w:val="left"/>
        <w:rPr>
          <w:rFonts w:asciiTheme="minorEastAsia" w:hAnsiTheme="minorEastAsia"/>
          <w:b/>
          <w:bCs/>
          <w:color w:val="000000" w:themeColor="text1"/>
          <w:sz w:val="24"/>
        </w:rPr>
      </w:pPr>
      <w:r>
        <w:rPr>
          <w:rFonts w:asciiTheme="minorEastAsia" w:hAnsiTheme="minorEastAsia"/>
          <w:b/>
          <w:bCs/>
          <w:color w:val="000000" w:themeColor="text1"/>
          <w:sz w:val="24"/>
        </w:rPr>
        <w:t>4.</w:t>
      </w:r>
      <w:r>
        <w:rPr>
          <w:rFonts w:asciiTheme="minorEastAsia" w:hAnsiTheme="minorEastAsia" w:hint="eastAsia"/>
          <w:b/>
          <w:bCs/>
          <w:color w:val="000000" w:themeColor="text1"/>
          <w:sz w:val="24"/>
        </w:rPr>
        <w:t xml:space="preserve"> “朗读文本、复述故事、主体交流”趣味作业</w:t>
      </w:r>
    </w:p>
    <w:p w14:paraId="4F2B421C"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利用“朗读文本、复述故事、主体交流”等口语作业，使英语作业与口语交际紧密联系，提升学生口语表达的成就感。利用会话表演、复述课文、文本</w:t>
      </w:r>
      <w:proofErr w:type="gramStart"/>
      <w:r>
        <w:rPr>
          <w:rFonts w:asciiTheme="minorEastAsia" w:hAnsiTheme="minorEastAsia" w:hint="eastAsia"/>
          <w:color w:val="000000" w:themeColor="text1"/>
          <w:sz w:val="24"/>
        </w:rPr>
        <w:t>再构等活动</w:t>
      </w:r>
      <w:proofErr w:type="gramEnd"/>
      <w:r>
        <w:rPr>
          <w:rFonts w:asciiTheme="minorEastAsia" w:hAnsiTheme="minorEastAsia" w:hint="eastAsia"/>
          <w:color w:val="000000" w:themeColor="text1"/>
          <w:sz w:val="24"/>
        </w:rPr>
        <w:t>，创设多种氛围激发学生进行口语交际，通过同伴合作、小组合作等丰富多变的课堂形式吸引学生的注意力，让学生积极参与口语交际并体会其乐趣。</w:t>
      </w:r>
    </w:p>
    <w:p w14:paraId="49941C1D" w14:textId="77777777" w:rsidR="0071530E" w:rsidRDefault="00F02287">
      <w:pPr>
        <w:tabs>
          <w:tab w:val="right" w:pos="8306"/>
        </w:tabs>
        <w:spacing w:line="360" w:lineRule="auto"/>
        <w:jc w:val="left"/>
        <w:rPr>
          <w:rFonts w:asciiTheme="minorEastAsia" w:hAnsiTheme="minorEastAsia"/>
          <w:color w:val="000000" w:themeColor="text1"/>
          <w:sz w:val="24"/>
        </w:rPr>
      </w:pPr>
      <w:r>
        <w:rPr>
          <w:rFonts w:asciiTheme="minorEastAsia" w:hAnsiTheme="minorEastAsia" w:hint="eastAsia"/>
          <w:noProof/>
          <w:color w:val="000000" w:themeColor="text1"/>
          <w:sz w:val="24"/>
        </w:rPr>
        <w:drawing>
          <wp:inline distT="0" distB="0" distL="114300" distR="114300" wp14:anchorId="5DB6C083" wp14:editId="47044B77">
            <wp:extent cx="2444750" cy="1833880"/>
            <wp:effectExtent l="0" t="0" r="12700" b="13970"/>
            <wp:docPr id="1" name="图片 1" descr="165442902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4429029851"/>
                    <pic:cNvPicPr>
                      <a:picLocks noChangeAspect="1"/>
                    </pic:cNvPicPr>
                  </pic:nvPicPr>
                  <pic:blipFill>
                    <a:blip r:embed="rId12"/>
                    <a:stretch>
                      <a:fillRect/>
                    </a:stretch>
                  </pic:blipFill>
                  <pic:spPr>
                    <a:xfrm>
                      <a:off x="0" y="0"/>
                      <a:ext cx="2444750" cy="1833880"/>
                    </a:xfrm>
                    <a:prstGeom prst="rect">
                      <a:avLst/>
                    </a:prstGeom>
                  </pic:spPr>
                </pic:pic>
              </a:graphicData>
            </a:graphic>
          </wp:inline>
        </w:drawing>
      </w:r>
      <w:r>
        <w:rPr>
          <w:rFonts w:asciiTheme="minorEastAsia" w:hAnsiTheme="minorEastAsia" w:hint="eastAsia"/>
          <w:color w:val="000000" w:themeColor="text1"/>
          <w:sz w:val="24"/>
        </w:rPr>
        <w:t xml:space="preserve">   </w:t>
      </w:r>
      <w:r>
        <w:rPr>
          <w:rFonts w:asciiTheme="minorEastAsia" w:hAnsiTheme="minorEastAsia" w:hint="eastAsia"/>
          <w:noProof/>
          <w:color w:val="000000" w:themeColor="text1"/>
          <w:sz w:val="24"/>
        </w:rPr>
        <w:drawing>
          <wp:inline distT="0" distB="0" distL="114300" distR="114300" wp14:anchorId="0ACFE0F6" wp14:editId="63F5F0D7">
            <wp:extent cx="2440305" cy="1830705"/>
            <wp:effectExtent l="0" t="0" r="17145" b="17145"/>
            <wp:docPr id="2" name="图片 2" descr="165442904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4429043682"/>
                    <pic:cNvPicPr>
                      <a:picLocks noChangeAspect="1"/>
                    </pic:cNvPicPr>
                  </pic:nvPicPr>
                  <pic:blipFill>
                    <a:blip r:embed="rId13"/>
                    <a:stretch>
                      <a:fillRect/>
                    </a:stretch>
                  </pic:blipFill>
                  <pic:spPr>
                    <a:xfrm>
                      <a:off x="0" y="0"/>
                      <a:ext cx="2440305" cy="1830705"/>
                    </a:xfrm>
                    <a:prstGeom prst="rect">
                      <a:avLst/>
                    </a:prstGeom>
                  </pic:spPr>
                </pic:pic>
              </a:graphicData>
            </a:graphic>
          </wp:inline>
        </w:drawing>
      </w:r>
      <w:r>
        <w:rPr>
          <w:rFonts w:asciiTheme="minorEastAsia" w:hAnsiTheme="minorEastAsia" w:hint="eastAsia"/>
          <w:color w:val="000000" w:themeColor="text1"/>
          <w:sz w:val="24"/>
        </w:rPr>
        <w:tab/>
      </w:r>
    </w:p>
    <w:p w14:paraId="52076C9C" w14:textId="77777777" w:rsidR="0071530E" w:rsidRDefault="00F02287">
      <w:pPr>
        <w:tabs>
          <w:tab w:val="right" w:pos="8306"/>
        </w:tabs>
        <w:spacing w:line="360" w:lineRule="auto"/>
        <w:jc w:val="left"/>
        <w:rPr>
          <w:rFonts w:asciiTheme="minorEastAsia" w:hAnsiTheme="minorEastAsia"/>
          <w:color w:val="000000" w:themeColor="text1"/>
          <w:sz w:val="24"/>
        </w:rPr>
      </w:pPr>
      <w:r>
        <w:rPr>
          <w:rFonts w:asciiTheme="minorEastAsia" w:hAnsiTheme="minorEastAsia" w:hint="eastAsia"/>
          <w:noProof/>
          <w:color w:val="000000" w:themeColor="text1"/>
          <w:sz w:val="24"/>
        </w:rPr>
        <w:drawing>
          <wp:inline distT="0" distB="0" distL="114300" distR="114300" wp14:anchorId="6D256023" wp14:editId="4DE61E78">
            <wp:extent cx="1711325" cy="2282825"/>
            <wp:effectExtent l="0" t="0" r="3175" b="3175"/>
            <wp:docPr id="7" name="图片 7" descr="165442916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4429163395"/>
                    <pic:cNvPicPr>
                      <a:picLocks noChangeAspect="1"/>
                    </pic:cNvPicPr>
                  </pic:nvPicPr>
                  <pic:blipFill>
                    <a:blip r:embed="rId14"/>
                    <a:stretch>
                      <a:fillRect/>
                    </a:stretch>
                  </pic:blipFill>
                  <pic:spPr>
                    <a:xfrm>
                      <a:off x="0" y="0"/>
                      <a:ext cx="1711325" cy="2282825"/>
                    </a:xfrm>
                    <a:prstGeom prst="rect">
                      <a:avLst/>
                    </a:prstGeom>
                  </pic:spPr>
                </pic:pic>
              </a:graphicData>
            </a:graphic>
          </wp:inline>
        </w:drawing>
      </w:r>
      <w:r>
        <w:rPr>
          <w:rFonts w:asciiTheme="minorEastAsia" w:hAnsiTheme="minorEastAsia" w:hint="eastAsia"/>
          <w:color w:val="000000" w:themeColor="text1"/>
          <w:sz w:val="24"/>
        </w:rPr>
        <w:t xml:space="preserve"> </w:t>
      </w:r>
      <w:r>
        <w:rPr>
          <w:rFonts w:asciiTheme="minorEastAsia" w:hAnsiTheme="minorEastAsia"/>
          <w:noProof/>
          <w:color w:val="000000" w:themeColor="text1"/>
          <w:sz w:val="24"/>
        </w:rPr>
        <w:drawing>
          <wp:inline distT="0" distB="0" distL="114300" distR="114300" wp14:anchorId="102BAFE6" wp14:editId="7707B6E9">
            <wp:extent cx="1242060" cy="2693670"/>
            <wp:effectExtent l="0" t="0" r="15240" b="11430"/>
            <wp:docPr id="8" name="图片 8" descr="Screenshot_20220605_193904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20605_193904_com.tencent.mobileqq"/>
                    <pic:cNvPicPr>
                      <a:picLocks noChangeAspect="1"/>
                    </pic:cNvPicPr>
                  </pic:nvPicPr>
                  <pic:blipFill>
                    <a:blip r:embed="rId15"/>
                    <a:stretch>
                      <a:fillRect/>
                    </a:stretch>
                  </pic:blipFill>
                  <pic:spPr>
                    <a:xfrm>
                      <a:off x="0" y="0"/>
                      <a:ext cx="1242060" cy="2693670"/>
                    </a:xfrm>
                    <a:prstGeom prst="rect">
                      <a:avLst/>
                    </a:prstGeom>
                  </pic:spPr>
                </pic:pic>
              </a:graphicData>
            </a:graphic>
          </wp:inline>
        </w:drawing>
      </w:r>
      <w:r>
        <w:rPr>
          <w:rFonts w:asciiTheme="minorEastAsia" w:hAnsiTheme="minorEastAsia" w:hint="eastAsia"/>
          <w:color w:val="000000" w:themeColor="text1"/>
          <w:sz w:val="24"/>
        </w:rPr>
        <w:t xml:space="preserve"> </w:t>
      </w:r>
      <w:r>
        <w:rPr>
          <w:rFonts w:asciiTheme="minorEastAsia" w:hAnsiTheme="minorEastAsia"/>
          <w:noProof/>
          <w:color w:val="000000" w:themeColor="text1"/>
          <w:sz w:val="24"/>
        </w:rPr>
        <w:drawing>
          <wp:inline distT="0" distB="0" distL="114300" distR="114300" wp14:anchorId="7E00F6DC" wp14:editId="060B5D9F">
            <wp:extent cx="1240790" cy="2692400"/>
            <wp:effectExtent l="0" t="0" r="16510" b="12700"/>
            <wp:docPr id="9" name="图片 9" descr="Screenshot_20220605_193937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shot_20220605_193937_com.tencent.mobileqq"/>
                    <pic:cNvPicPr>
                      <a:picLocks noChangeAspect="1"/>
                    </pic:cNvPicPr>
                  </pic:nvPicPr>
                  <pic:blipFill>
                    <a:blip r:embed="rId16"/>
                    <a:stretch>
                      <a:fillRect/>
                    </a:stretch>
                  </pic:blipFill>
                  <pic:spPr>
                    <a:xfrm>
                      <a:off x="0" y="0"/>
                      <a:ext cx="1240790" cy="2692400"/>
                    </a:xfrm>
                    <a:prstGeom prst="rect">
                      <a:avLst/>
                    </a:prstGeom>
                  </pic:spPr>
                </pic:pic>
              </a:graphicData>
            </a:graphic>
          </wp:inline>
        </w:drawing>
      </w:r>
    </w:p>
    <w:p w14:paraId="01DE81FB" w14:textId="4F82A21A" w:rsidR="0071530E" w:rsidRDefault="0071530E">
      <w:pPr>
        <w:spacing w:line="360" w:lineRule="auto"/>
        <w:jc w:val="left"/>
        <w:rPr>
          <w:rFonts w:ascii="微软雅黑" w:eastAsia="微软雅黑" w:hAnsi="微软雅黑" w:cs="楷体"/>
          <w:bCs/>
          <w:color w:val="000000"/>
          <w:sz w:val="28"/>
          <w:szCs w:val="28"/>
        </w:rPr>
      </w:pPr>
      <w:bookmarkStart w:id="4" w:name="_Toc91621908"/>
    </w:p>
    <w:p w14:paraId="6191B1EF" w14:textId="77777777" w:rsidR="00F02287" w:rsidRDefault="00F02287">
      <w:pPr>
        <w:spacing w:line="360" w:lineRule="auto"/>
        <w:jc w:val="left"/>
        <w:rPr>
          <w:rFonts w:ascii="微软雅黑" w:eastAsia="微软雅黑" w:hAnsi="微软雅黑" w:cs="楷体"/>
          <w:bCs/>
          <w:color w:val="000000"/>
          <w:sz w:val="28"/>
          <w:szCs w:val="28"/>
        </w:rPr>
      </w:pPr>
    </w:p>
    <w:p w14:paraId="502D1D79" w14:textId="2ECE084D" w:rsidR="0071530E" w:rsidRDefault="00F02287">
      <w:pPr>
        <w:numPr>
          <w:ilvl w:val="0"/>
          <w:numId w:val="1"/>
        </w:numPr>
        <w:spacing w:line="360" w:lineRule="auto"/>
        <w:jc w:val="left"/>
        <w:rPr>
          <w:rFonts w:ascii="微软雅黑" w:eastAsia="微软雅黑" w:hAnsi="微软雅黑" w:cs="楷体"/>
          <w:bCs/>
          <w:color w:val="000000"/>
          <w:sz w:val="28"/>
          <w:szCs w:val="28"/>
        </w:rPr>
      </w:pPr>
      <w:r>
        <w:rPr>
          <w:rFonts w:ascii="微软雅黑" w:eastAsia="微软雅黑" w:hAnsi="微软雅黑" w:cs="楷体" w:hint="eastAsia"/>
          <w:bCs/>
          <w:color w:val="000000"/>
          <w:sz w:val="28"/>
          <w:szCs w:val="28"/>
        </w:rPr>
        <w:lastRenderedPageBreak/>
        <w:t>研究的成果与成效</w:t>
      </w:r>
      <w:bookmarkEnd w:id="4"/>
    </w:p>
    <w:p w14:paraId="6DD09A00"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1.《小学英语三年级&lt;Spoken English英语口语表达&gt;课堂教学的研究》的文献研究报告，为课题组后续有效利用已有成果为本课题研究提供借鉴，同时精准找到课题研究的重难点避免重复研究，奠定了充足的理论基础。</w:t>
      </w:r>
    </w:p>
    <w:p w14:paraId="76B0EA2F" w14:textId="77777777" w:rsidR="0071530E" w:rsidRPr="00F35AD3" w:rsidRDefault="00F02287" w:rsidP="00F35AD3">
      <w:pPr>
        <w:spacing w:line="276" w:lineRule="auto"/>
        <w:ind w:firstLineChars="200" w:firstLine="480"/>
        <w:jc w:val="left"/>
        <w:rPr>
          <w:rFonts w:asciiTheme="minorEastAsia" w:hAnsiTheme="minorEastAsia"/>
          <w:color w:val="000000" w:themeColor="text1"/>
          <w:sz w:val="24"/>
        </w:rPr>
      </w:pPr>
      <w:r w:rsidRPr="00F35AD3">
        <w:rPr>
          <w:rFonts w:asciiTheme="minorEastAsia" w:hAnsiTheme="minorEastAsia" w:hint="eastAsia"/>
          <w:color w:val="000000" w:themeColor="text1"/>
          <w:sz w:val="24"/>
        </w:rPr>
        <w:t>2.《小学英语三年级&lt;Spoken English英语口语表达&gt;课堂教学的研究》教学案例集。</w:t>
      </w:r>
    </w:p>
    <w:p w14:paraId="7C14F466" w14:textId="77777777" w:rsidR="0071530E" w:rsidRPr="00F35AD3" w:rsidRDefault="00F02287" w:rsidP="00F35AD3">
      <w:pPr>
        <w:spacing w:line="276" w:lineRule="auto"/>
        <w:ind w:firstLineChars="200" w:firstLine="480"/>
        <w:jc w:val="left"/>
        <w:rPr>
          <w:rFonts w:asciiTheme="minorEastAsia" w:hAnsiTheme="minorEastAsia"/>
          <w:color w:val="000000" w:themeColor="text1"/>
          <w:sz w:val="24"/>
        </w:rPr>
      </w:pPr>
      <w:r w:rsidRPr="00F35AD3">
        <w:rPr>
          <w:rFonts w:asciiTheme="minorEastAsia" w:hAnsiTheme="minorEastAsia" w:hint="eastAsia"/>
          <w:color w:val="000000" w:themeColor="text1"/>
          <w:sz w:val="24"/>
        </w:rPr>
        <w:t>3.开发制作并整理口语课堂教学相关的资源包。</w:t>
      </w:r>
    </w:p>
    <w:p w14:paraId="4AF0D97A"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4.通过课题的开展，提升了教师个体的教学研究能力，促进了教师的专业发展。通过参与本课题研究，课题组成员在各级各类期刊发表论文以及参加英语朗读比赛获奖。（见表1）</w:t>
      </w:r>
    </w:p>
    <w:p w14:paraId="14D3F0DE" w14:textId="77777777" w:rsidR="0071530E" w:rsidRDefault="00F02287" w:rsidP="00F35AD3">
      <w:pPr>
        <w:spacing w:line="360" w:lineRule="auto"/>
        <w:ind w:firstLineChars="1300" w:firstLine="2349"/>
        <w:jc w:val="left"/>
        <w:rPr>
          <w:rFonts w:asciiTheme="minorEastAsia" w:hAnsiTheme="minorEastAsia" w:cs="宋体"/>
          <w:b/>
          <w:bCs/>
          <w:sz w:val="18"/>
          <w:szCs w:val="18"/>
          <w:lang w:bidi="ar"/>
        </w:rPr>
      </w:pPr>
      <w:r>
        <w:rPr>
          <w:rFonts w:asciiTheme="minorEastAsia" w:hAnsiTheme="minorEastAsia" w:cs="宋体" w:hint="eastAsia"/>
          <w:b/>
          <w:bCs/>
          <w:sz w:val="18"/>
          <w:szCs w:val="18"/>
          <w:lang w:bidi="ar"/>
        </w:rPr>
        <w:t>表1</w:t>
      </w:r>
      <w:r>
        <w:rPr>
          <w:rFonts w:asciiTheme="minorEastAsia" w:hAnsiTheme="minorEastAsia" w:cs="宋体"/>
          <w:b/>
          <w:bCs/>
          <w:sz w:val="18"/>
          <w:szCs w:val="18"/>
          <w:lang w:bidi="ar"/>
        </w:rPr>
        <w:t xml:space="preserve"> </w:t>
      </w:r>
      <w:r>
        <w:rPr>
          <w:rFonts w:asciiTheme="minorEastAsia" w:hAnsiTheme="minorEastAsia" w:cs="宋体" w:hint="eastAsia"/>
          <w:b/>
          <w:bCs/>
          <w:sz w:val="18"/>
          <w:szCs w:val="18"/>
          <w:lang w:bidi="ar"/>
        </w:rPr>
        <w:t>教师论文发表、获奖一览</w:t>
      </w:r>
    </w:p>
    <w:tbl>
      <w:tblPr>
        <w:tblW w:w="8789" w:type="dxa"/>
        <w:tblInd w:w="4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253"/>
        <w:gridCol w:w="850"/>
        <w:gridCol w:w="673"/>
        <w:gridCol w:w="3013"/>
      </w:tblGrid>
      <w:tr w:rsidR="0071530E" w14:paraId="1ED56E47" w14:textId="77777777">
        <w:trPr>
          <w:trHeight w:val="604"/>
        </w:trPr>
        <w:tc>
          <w:tcPr>
            <w:tcW w:w="4253" w:type="dxa"/>
            <w:vAlign w:val="center"/>
          </w:tcPr>
          <w:p w14:paraId="21CC3C6F" w14:textId="77777777" w:rsidR="0071530E" w:rsidRDefault="00F02287">
            <w:pPr>
              <w:spacing w:line="360" w:lineRule="auto"/>
              <w:jc w:val="left"/>
              <w:rPr>
                <w:rFonts w:asciiTheme="minorEastAsia" w:hAnsiTheme="minorEastAsia"/>
                <w:b/>
                <w:bCs/>
                <w:color w:val="000000" w:themeColor="text1"/>
                <w:sz w:val="18"/>
                <w:szCs w:val="18"/>
              </w:rPr>
            </w:pPr>
            <w:r>
              <w:rPr>
                <w:rFonts w:asciiTheme="minorEastAsia" w:hAnsiTheme="minorEastAsia" w:hint="eastAsia"/>
                <w:b/>
                <w:bCs/>
                <w:color w:val="000000" w:themeColor="text1"/>
                <w:sz w:val="18"/>
                <w:szCs w:val="18"/>
              </w:rPr>
              <w:t>作者、论文名称</w:t>
            </w:r>
          </w:p>
        </w:tc>
        <w:tc>
          <w:tcPr>
            <w:tcW w:w="850" w:type="dxa"/>
            <w:vAlign w:val="center"/>
          </w:tcPr>
          <w:p w14:paraId="33372240" w14:textId="77777777" w:rsidR="0071530E" w:rsidRDefault="00F02287">
            <w:pPr>
              <w:spacing w:line="360" w:lineRule="auto"/>
              <w:jc w:val="left"/>
              <w:rPr>
                <w:rFonts w:asciiTheme="minorEastAsia" w:hAnsiTheme="minorEastAsia"/>
                <w:b/>
                <w:bCs/>
                <w:color w:val="000000" w:themeColor="text1"/>
                <w:sz w:val="18"/>
                <w:szCs w:val="18"/>
              </w:rPr>
            </w:pPr>
            <w:r>
              <w:rPr>
                <w:rFonts w:asciiTheme="minorEastAsia" w:hAnsiTheme="minorEastAsia" w:hint="eastAsia"/>
                <w:b/>
                <w:bCs/>
                <w:color w:val="000000" w:themeColor="text1"/>
                <w:sz w:val="18"/>
                <w:szCs w:val="18"/>
              </w:rPr>
              <w:t>作者</w:t>
            </w:r>
          </w:p>
        </w:tc>
        <w:tc>
          <w:tcPr>
            <w:tcW w:w="673" w:type="dxa"/>
            <w:vAlign w:val="center"/>
          </w:tcPr>
          <w:p w14:paraId="6529C65E" w14:textId="77777777" w:rsidR="0071530E" w:rsidRDefault="00F02287">
            <w:pPr>
              <w:spacing w:line="360" w:lineRule="auto"/>
              <w:jc w:val="left"/>
              <w:rPr>
                <w:rFonts w:asciiTheme="minorEastAsia" w:hAnsiTheme="minorEastAsia"/>
                <w:b/>
                <w:bCs/>
                <w:color w:val="000000" w:themeColor="text1"/>
                <w:sz w:val="18"/>
                <w:szCs w:val="18"/>
              </w:rPr>
            </w:pPr>
            <w:r>
              <w:rPr>
                <w:rFonts w:asciiTheme="minorEastAsia" w:hAnsiTheme="minorEastAsia" w:hint="eastAsia"/>
                <w:b/>
                <w:bCs/>
                <w:color w:val="000000" w:themeColor="text1"/>
                <w:sz w:val="18"/>
                <w:szCs w:val="18"/>
              </w:rPr>
              <w:t>成果</w:t>
            </w:r>
          </w:p>
          <w:p w14:paraId="0EABEB2E" w14:textId="77777777" w:rsidR="0071530E" w:rsidRDefault="00F02287">
            <w:pPr>
              <w:spacing w:line="360" w:lineRule="auto"/>
              <w:jc w:val="left"/>
              <w:rPr>
                <w:rFonts w:asciiTheme="minorEastAsia" w:hAnsiTheme="minorEastAsia"/>
                <w:b/>
                <w:bCs/>
                <w:color w:val="000000" w:themeColor="text1"/>
                <w:sz w:val="18"/>
                <w:szCs w:val="18"/>
              </w:rPr>
            </w:pPr>
            <w:r>
              <w:rPr>
                <w:rFonts w:asciiTheme="minorEastAsia" w:hAnsiTheme="minorEastAsia" w:hint="eastAsia"/>
                <w:b/>
                <w:bCs/>
                <w:color w:val="000000" w:themeColor="text1"/>
                <w:sz w:val="18"/>
                <w:szCs w:val="18"/>
              </w:rPr>
              <w:t>形式</w:t>
            </w:r>
          </w:p>
        </w:tc>
        <w:tc>
          <w:tcPr>
            <w:tcW w:w="3013" w:type="dxa"/>
            <w:vAlign w:val="center"/>
          </w:tcPr>
          <w:p w14:paraId="7469EDD1" w14:textId="77777777" w:rsidR="0071530E" w:rsidRDefault="00F02287">
            <w:pPr>
              <w:spacing w:line="360" w:lineRule="auto"/>
              <w:jc w:val="left"/>
              <w:rPr>
                <w:rFonts w:asciiTheme="minorEastAsia" w:hAnsiTheme="minorEastAsia"/>
                <w:b/>
                <w:bCs/>
                <w:color w:val="000000" w:themeColor="text1"/>
                <w:sz w:val="18"/>
                <w:szCs w:val="18"/>
              </w:rPr>
            </w:pPr>
            <w:r>
              <w:rPr>
                <w:rFonts w:asciiTheme="minorEastAsia" w:hAnsiTheme="minorEastAsia" w:hint="eastAsia"/>
                <w:b/>
                <w:bCs/>
                <w:color w:val="000000" w:themeColor="text1"/>
                <w:sz w:val="18"/>
                <w:szCs w:val="18"/>
              </w:rPr>
              <w:t>刊物名称、出版时间或获奖情况</w:t>
            </w:r>
          </w:p>
        </w:tc>
      </w:tr>
      <w:tr w:rsidR="0071530E" w14:paraId="3C723025" w14:textId="77777777">
        <w:trPr>
          <w:trHeight w:val="604"/>
        </w:trPr>
        <w:tc>
          <w:tcPr>
            <w:tcW w:w="4253" w:type="dxa"/>
            <w:vAlign w:val="center"/>
          </w:tcPr>
          <w:p w14:paraId="7CF45D4D"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cs="宋体" w:hint="eastAsia"/>
                <w:szCs w:val="21"/>
                <w:shd w:val="clear" w:color="auto" w:fill="FFFFFF"/>
              </w:rPr>
              <w:t>论文《“Spoken English”课堂教学策略探究》</w:t>
            </w:r>
          </w:p>
        </w:tc>
        <w:tc>
          <w:tcPr>
            <w:tcW w:w="850" w:type="dxa"/>
            <w:vAlign w:val="center"/>
          </w:tcPr>
          <w:p w14:paraId="45AC4610" w14:textId="77777777" w:rsidR="0071530E" w:rsidRDefault="00F02287">
            <w:pPr>
              <w:spacing w:line="360" w:lineRule="auto"/>
              <w:jc w:val="left"/>
              <w:rPr>
                <w:rFonts w:asciiTheme="minorEastAsia" w:hAnsiTheme="minorEastAsia"/>
                <w:color w:val="000000" w:themeColor="text1"/>
                <w:sz w:val="18"/>
                <w:szCs w:val="18"/>
              </w:rPr>
            </w:pPr>
            <w:proofErr w:type="gramStart"/>
            <w:r>
              <w:rPr>
                <w:rFonts w:asciiTheme="minorEastAsia" w:hAnsiTheme="minorEastAsia" w:hint="eastAsia"/>
                <w:color w:val="000000" w:themeColor="text1"/>
                <w:sz w:val="18"/>
                <w:szCs w:val="18"/>
              </w:rPr>
              <w:t>刘馨</w:t>
            </w:r>
            <w:proofErr w:type="gramEnd"/>
          </w:p>
        </w:tc>
        <w:tc>
          <w:tcPr>
            <w:tcW w:w="673" w:type="dxa"/>
            <w:vAlign w:val="center"/>
          </w:tcPr>
          <w:p w14:paraId="7D08ADA6"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发表</w:t>
            </w:r>
          </w:p>
        </w:tc>
        <w:tc>
          <w:tcPr>
            <w:tcW w:w="3013" w:type="dxa"/>
            <w:vAlign w:val="center"/>
          </w:tcPr>
          <w:p w14:paraId="50FAB157"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cs="宋体" w:hint="eastAsia"/>
                <w:sz w:val="18"/>
                <w:szCs w:val="18"/>
                <w:shd w:val="clear" w:color="auto" w:fill="FFFFFF"/>
              </w:rPr>
              <w:t>重庆第二师范学院学报2021年6月第34卷第6期</w:t>
            </w:r>
          </w:p>
        </w:tc>
      </w:tr>
      <w:tr w:rsidR="0071530E" w14:paraId="6C897AFE" w14:textId="77777777">
        <w:trPr>
          <w:trHeight w:val="604"/>
        </w:trPr>
        <w:tc>
          <w:tcPr>
            <w:tcW w:w="4253" w:type="dxa"/>
            <w:vAlign w:val="center"/>
          </w:tcPr>
          <w:p w14:paraId="03ADD79B"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cs="宋体" w:hint="eastAsia"/>
                <w:szCs w:val="21"/>
                <w:shd w:val="clear" w:color="auto" w:fill="FFFFFF"/>
              </w:rPr>
              <w:t>天宁区小学英语三年级整班朗读比赛</w:t>
            </w:r>
          </w:p>
        </w:tc>
        <w:tc>
          <w:tcPr>
            <w:tcW w:w="850" w:type="dxa"/>
            <w:vAlign w:val="center"/>
          </w:tcPr>
          <w:p w14:paraId="3F3518D2" w14:textId="77777777" w:rsidR="0071530E" w:rsidRDefault="00F02287" w:rsidP="00B11DFC">
            <w:pPr>
              <w:spacing w:line="360" w:lineRule="auto"/>
              <w:jc w:val="left"/>
              <w:rPr>
                <w:rFonts w:asciiTheme="minorEastAsia" w:hAnsiTheme="minorEastAsia"/>
                <w:color w:val="000000" w:themeColor="text1"/>
                <w:sz w:val="18"/>
                <w:szCs w:val="18"/>
              </w:rPr>
            </w:pPr>
            <w:proofErr w:type="gramStart"/>
            <w:r>
              <w:rPr>
                <w:rFonts w:asciiTheme="minorEastAsia" w:hAnsiTheme="minorEastAsia" w:hint="eastAsia"/>
                <w:color w:val="000000" w:themeColor="text1"/>
                <w:sz w:val="18"/>
                <w:szCs w:val="18"/>
              </w:rPr>
              <w:t>刘馨</w:t>
            </w:r>
            <w:proofErr w:type="gramEnd"/>
          </w:p>
        </w:tc>
        <w:tc>
          <w:tcPr>
            <w:tcW w:w="673" w:type="dxa"/>
            <w:vAlign w:val="center"/>
          </w:tcPr>
          <w:p w14:paraId="7305FD03"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比赛</w:t>
            </w:r>
          </w:p>
        </w:tc>
        <w:tc>
          <w:tcPr>
            <w:tcW w:w="3013" w:type="dxa"/>
            <w:vAlign w:val="center"/>
          </w:tcPr>
          <w:p w14:paraId="47C85C4B"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区级一等奖2021.5</w:t>
            </w:r>
          </w:p>
        </w:tc>
      </w:tr>
      <w:tr w:rsidR="0071530E" w14:paraId="6D9D48C5" w14:textId="77777777">
        <w:trPr>
          <w:trHeight w:val="604"/>
        </w:trPr>
        <w:tc>
          <w:tcPr>
            <w:tcW w:w="4253" w:type="dxa"/>
            <w:vAlign w:val="center"/>
          </w:tcPr>
          <w:p w14:paraId="714042A1"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cs="宋体" w:hint="eastAsia"/>
                <w:szCs w:val="21"/>
                <w:shd w:val="clear" w:color="auto" w:fill="FFFFFF"/>
              </w:rPr>
              <w:t>天宁区小学英语三年级整班朗读比赛</w:t>
            </w:r>
          </w:p>
        </w:tc>
        <w:tc>
          <w:tcPr>
            <w:tcW w:w="850" w:type="dxa"/>
            <w:vAlign w:val="center"/>
          </w:tcPr>
          <w:p w14:paraId="49490B1B"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张益群</w:t>
            </w:r>
          </w:p>
        </w:tc>
        <w:tc>
          <w:tcPr>
            <w:tcW w:w="673" w:type="dxa"/>
            <w:vAlign w:val="center"/>
          </w:tcPr>
          <w:p w14:paraId="123BE4F3"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比赛</w:t>
            </w:r>
          </w:p>
        </w:tc>
        <w:tc>
          <w:tcPr>
            <w:tcW w:w="3013" w:type="dxa"/>
            <w:vAlign w:val="center"/>
          </w:tcPr>
          <w:p w14:paraId="1ECB0576"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区级二等奖2021.11</w:t>
            </w:r>
          </w:p>
        </w:tc>
      </w:tr>
      <w:tr w:rsidR="0071530E" w14:paraId="69A7DCCA" w14:textId="77777777">
        <w:trPr>
          <w:trHeight w:val="604"/>
        </w:trPr>
        <w:tc>
          <w:tcPr>
            <w:tcW w:w="4253" w:type="dxa"/>
            <w:vAlign w:val="center"/>
          </w:tcPr>
          <w:p w14:paraId="45FDA3A7" w14:textId="77777777" w:rsidR="0071530E" w:rsidRDefault="00F02287">
            <w:pPr>
              <w:spacing w:line="360" w:lineRule="auto"/>
              <w:jc w:val="left"/>
              <w:rPr>
                <w:rFonts w:asciiTheme="minorEastAsia" w:hAnsiTheme="minorEastAsia" w:cs="宋体"/>
                <w:szCs w:val="21"/>
                <w:shd w:val="clear" w:color="auto" w:fill="FFFFFF"/>
              </w:rPr>
            </w:pPr>
            <w:r>
              <w:rPr>
                <w:rFonts w:asciiTheme="minorEastAsia" w:hAnsiTheme="minorEastAsia" w:cs="宋体" w:hint="eastAsia"/>
                <w:szCs w:val="21"/>
                <w:shd w:val="clear" w:color="auto" w:fill="FFFFFF"/>
              </w:rPr>
              <w:t>天宁区小学英语三年级整班朗读比赛</w:t>
            </w:r>
          </w:p>
        </w:tc>
        <w:tc>
          <w:tcPr>
            <w:tcW w:w="850" w:type="dxa"/>
            <w:vAlign w:val="center"/>
          </w:tcPr>
          <w:p w14:paraId="2E7C21B3"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戴璇</w:t>
            </w:r>
          </w:p>
        </w:tc>
        <w:tc>
          <w:tcPr>
            <w:tcW w:w="673" w:type="dxa"/>
            <w:vAlign w:val="center"/>
          </w:tcPr>
          <w:p w14:paraId="6B25964F"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比赛</w:t>
            </w:r>
          </w:p>
        </w:tc>
        <w:tc>
          <w:tcPr>
            <w:tcW w:w="3013" w:type="dxa"/>
            <w:vAlign w:val="center"/>
          </w:tcPr>
          <w:p w14:paraId="1C043D14"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区级一等奖2020.5</w:t>
            </w:r>
          </w:p>
        </w:tc>
      </w:tr>
      <w:tr w:rsidR="0071530E" w14:paraId="01DD9499" w14:textId="77777777">
        <w:trPr>
          <w:trHeight w:val="604"/>
        </w:trPr>
        <w:tc>
          <w:tcPr>
            <w:tcW w:w="4253" w:type="dxa"/>
            <w:vAlign w:val="center"/>
          </w:tcPr>
          <w:p w14:paraId="67CE17E2" w14:textId="77777777" w:rsidR="0071530E" w:rsidRDefault="00F02287">
            <w:pPr>
              <w:spacing w:line="360" w:lineRule="auto"/>
              <w:jc w:val="left"/>
              <w:rPr>
                <w:rFonts w:asciiTheme="minorEastAsia" w:hAnsiTheme="minorEastAsia" w:cs="宋体"/>
                <w:szCs w:val="21"/>
                <w:shd w:val="clear" w:color="auto" w:fill="FFFFFF"/>
              </w:rPr>
            </w:pPr>
            <w:r>
              <w:rPr>
                <w:rFonts w:asciiTheme="minorEastAsia" w:hAnsiTheme="minorEastAsia" w:cs="宋体" w:hint="eastAsia"/>
                <w:szCs w:val="21"/>
                <w:shd w:val="clear" w:color="auto" w:fill="FFFFFF"/>
              </w:rPr>
              <w:t>天宁区小学英语五年级整班朗读比赛</w:t>
            </w:r>
          </w:p>
        </w:tc>
        <w:tc>
          <w:tcPr>
            <w:tcW w:w="850" w:type="dxa"/>
            <w:vAlign w:val="center"/>
          </w:tcPr>
          <w:p w14:paraId="68772585"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戴璇</w:t>
            </w:r>
          </w:p>
        </w:tc>
        <w:tc>
          <w:tcPr>
            <w:tcW w:w="673" w:type="dxa"/>
            <w:vAlign w:val="center"/>
          </w:tcPr>
          <w:p w14:paraId="3DE75926"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比赛</w:t>
            </w:r>
          </w:p>
        </w:tc>
        <w:tc>
          <w:tcPr>
            <w:tcW w:w="3013" w:type="dxa"/>
            <w:vAlign w:val="center"/>
          </w:tcPr>
          <w:p w14:paraId="6F53EDFA" w14:textId="77777777" w:rsidR="0071530E" w:rsidRDefault="00F02287">
            <w:pPr>
              <w:spacing w:line="360" w:lineRule="auto"/>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区级一等奖2020.5</w:t>
            </w:r>
          </w:p>
        </w:tc>
      </w:tr>
    </w:tbl>
    <w:p w14:paraId="2C9A5FF7" w14:textId="77777777" w:rsidR="0071530E" w:rsidRDefault="0071530E">
      <w:pPr>
        <w:spacing w:line="360" w:lineRule="auto"/>
        <w:jc w:val="left"/>
        <w:rPr>
          <w:rFonts w:ascii="微软雅黑" w:eastAsia="微软雅黑" w:hAnsi="微软雅黑" w:cs="楷体"/>
          <w:bCs/>
          <w:color w:val="000000"/>
          <w:sz w:val="28"/>
          <w:szCs w:val="28"/>
        </w:rPr>
      </w:pPr>
      <w:bookmarkStart w:id="5" w:name="_Toc91621909"/>
    </w:p>
    <w:p w14:paraId="39604AEB" w14:textId="77777777" w:rsidR="0071530E" w:rsidRDefault="00F02287">
      <w:pPr>
        <w:spacing w:line="360" w:lineRule="auto"/>
        <w:jc w:val="left"/>
        <w:rPr>
          <w:rFonts w:ascii="微软雅黑" w:eastAsia="微软雅黑" w:hAnsi="微软雅黑" w:cs="楷体"/>
          <w:bCs/>
          <w:color w:val="000000"/>
          <w:sz w:val="28"/>
          <w:szCs w:val="28"/>
        </w:rPr>
      </w:pPr>
      <w:r>
        <w:rPr>
          <w:rFonts w:ascii="微软雅黑" w:eastAsia="微软雅黑" w:hAnsi="微软雅黑" w:cs="楷体" w:hint="eastAsia"/>
          <w:bCs/>
          <w:color w:val="000000"/>
          <w:sz w:val="28"/>
          <w:szCs w:val="28"/>
        </w:rPr>
        <w:t>四、研究困惑和后续思考</w:t>
      </w:r>
      <w:bookmarkEnd w:id="5"/>
    </w:p>
    <w:p w14:paraId="3E26EF17" w14:textId="77777777" w:rsidR="0071530E" w:rsidRDefault="00F02287" w:rsidP="00F35AD3">
      <w:pPr>
        <w:spacing w:line="276" w:lineRule="auto"/>
        <w:jc w:val="left"/>
        <w:rPr>
          <w:rFonts w:asciiTheme="minorEastAsia" w:hAnsiTheme="minorEastAsia" w:cs="楷体"/>
          <w:b/>
          <w:color w:val="000000"/>
          <w:sz w:val="28"/>
          <w:szCs w:val="28"/>
        </w:rPr>
      </w:pPr>
      <w:bookmarkStart w:id="6" w:name="_Toc91621910"/>
      <w:r>
        <w:rPr>
          <w:rFonts w:asciiTheme="minorEastAsia" w:hAnsiTheme="minorEastAsia" w:cs="楷体" w:hint="eastAsia"/>
          <w:b/>
          <w:color w:val="000000"/>
          <w:sz w:val="28"/>
          <w:szCs w:val="28"/>
        </w:rPr>
        <w:t>（一）</w:t>
      </w:r>
      <w:bookmarkEnd w:id="6"/>
      <w:r>
        <w:rPr>
          <w:rFonts w:asciiTheme="minorEastAsia" w:hAnsiTheme="minorEastAsia" w:cs="楷体" w:hint="eastAsia"/>
          <w:b/>
          <w:color w:val="000000"/>
          <w:sz w:val="28"/>
          <w:szCs w:val="28"/>
        </w:rPr>
        <w:t>研究的困惑</w:t>
      </w:r>
    </w:p>
    <w:p w14:paraId="76AF1766" w14:textId="77777777" w:rsidR="0071530E" w:rsidRDefault="00F02287" w:rsidP="00F35AD3">
      <w:pPr>
        <w:spacing w:line="276" w:lineRule="auto"/>
        <w:ind w:firstLineChars="200" w:firstLine="480"/>
        <w:jc w:val="left"/>
        <w:rPr>
          <w:rFonts w:asciiTheme="minorEastAsia" w:hAnsiTheme="minorEastAsia"/>
          <w:color w:val="000000" w:themeColor="text1"/>
          <w:sz w:val="24"/>
        </w:rPr>
      </w:pPr>
      <w:bookmarkStart w:id="7" w:name="_Toc91621911"/>
      <w:r>
        <w:rPr>
          <w:rFonts w:asciiTheme="minorEastAsia" w:hAnsiTheme="minorEastAsia" w:hint="eastAsia"/>
          <w:color w:val="000000" w:themeColor="text1"/>
          <w:sz w:val="24"/>
        </w:rPr>
        <w:t>1.单词发音问题：部分单词发音不到位，尤其是部分元音的发音有问题，如：this is发音不准确；seven中/v/和/w/的发音混淆；cartoon中</w:t>
      </w:r>
      <w:proofErr w:type="spellStart"/>
      <w:r>
        <w:rPr>
          <w:rFonts w:asciiTheme="minorEastAsia" w:hAnsiTheme="minorEastAsia" w:hint="eastAsia"/>
          <w:color w:val="000000" w:themeColor="text1"/>
          <w:sz w:val="24"/>
        </w:rPr>
        <w:t>oo</w:t>
      </w:r>
      <w:proofErr w:type="spellEnd"/>
      <w:r>
        <w:rPr>
          <w:rFonts w:asciiTheme="minorEastAsia" w:hAnsiTheme="minorEastAsia" w:hint="eastAsia"/>
          <w:color w:val="000000" w:themeColor="text1"/>
          <w:sz w:val="24"/>
        </w:rPr>
        <w:t>组合发音有误；rainbow中ai组合发音有误；kick读成/</w:t>
      </w:r>
      <w:proofErr w:type="spellStart"/>
      <w:r>
        <w:rPr>
          <w:rFonts w:asciiTheme="minorEastAsia" w:hAnsiTheme="minorEastAsia" w:hint="eastAsia"/>
          <w:color w:val="000000" w:themeColor="text1"/>
          <w:sz w:val="24"/>
        </w:rPr>
        <w:t>keik</w:t>
      </w:r>
      <w:proofErr w:type="spellEnd"/>
      <w:r>
        <w:rPr>
          <w:rFonts w:asciiTheme="minorEastAsia" w:hAnsiTheme="minorEastAsia" w:hint="eastAsia"/>
          <w:color w:val="000000" w:themeColor="text1"/>
          <w:sz w:val="24"/>
        </w:rPr>
        <w:t>/；quack中字母a的发音读成/a:/。</w:t>
      </w:r>
    </w:p>
    <w:p w14:paraId="3621A049"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2.尾音拖沓问题：如：red and yellow中/d/的发音较重、z有拖音，导致语句拖沓，整体朗读不优美。</w:t>
      </w:r>
    </w:p>
    <w:p w14:paraId="430EF0A7"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 xml:space="preserve">3.单词连读问题：课文朗读中would you的连读；What about a </w:t>
      </w:r>
      <w:proofErr w:type="gramStart"/>
      <w:r>
        <w:rPr>
          <w:rFonts w:asciiTheme="minorEastAsia" w:hAnsiTheme="minorEastAsia" w:hint="eastAsia"/>
          <w:color w:val="000000" w:themeColor="text1"/>
          <w:sz w:val="24"/>
        </w:rPr>
        <w:t>cake?连读不准确</w:t>
      </w:r>
      <w:proofErr w:type="gramEnd"/>
      <w:r>
        <w:rPr>
          <w:rFonts w:asciiTheme="minorEastAsia" w:hAnsiTheme="minorEastAsia" w:hint="eastAsia"/>
          <w:color w:val="000000" w:themeColor="text1"/>
          <w:sz w:val="24"/>
        </w:rPr>
        <w:t>。</w:t>
      </w:r>
    </w:p>
    <w:p w14:paraId="2F33123B"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t>4. phonics练习：个别学生hen和hat，van和vet的a和e的发音没有区分，也有学生pet写成pat，对a和e这两个字母发音掌握还有待加强。</w:t>
      </w:r>
    </w:p>
    <w:p w14:paraId="554F39EC" w14:textId="77777777" w:rsidR="0071530E" w:rsidRDefault="00F02287" w:rsidP="00F35AD3">
      <w:pPr>
        <w:spacing w:line="276" w:lineRule="auto"/>
        <w:jc w:val="left"/>
        <w:rPr>
          <w:rFonts w:asciiTheme="minorEastAsia" w:hAnsiTheme="minorEastAsia" w:cs="楷体"/>
          <w:b/>
          <w:color w:val="000000"/>
          <w:sz w:val="28"/>
          <w:szCs w:val="28"/>
        </w:rPr>
      </w:pPr>
      <w:r>
        <w:rPr>
          <w:rFonts w:asciiTheme="minorEastAsia" w:hAnsiTheme="minorEastAsia" w:cs="楷体" w:hint="eastAsia"/>
          <w:b/>
          <w:color w:val="000000"/>
          <w:sz w:val="28"/>
          <w:szCs w:val="28"/>
        </w:rPr>
        <w:t>（二）后续思考</w:t>
      </w:r>
      <w:bookmarkEnd w:id="7"/>
    </w:p>
    <w:p w14:paraId="5B6E006E" w14:textId="77777777" w:rsidR="0071530E" w:rsidRDefault="00F02287" w:rsidP="00F35AD3">
      <w:pPr>
        <w:spacing w:line="276" w:lineRule="auto"/>
        <w:ind w:firstLineChars="200" w:firstLine="420"/>
        <w:jc w:val="left"/>
        <w:rPr>
          <w:rFonts w:asciiTheme="minorEastAsia" w:hAnsiTheme="minorEastAsia"/>
          <w:color w:val="000000" w:themeColor="text1"/>
          <w:sz w:val="24"/>
        </w:rPr>
      </w:pPr>
      <w:r>
        <w:rPr>
          <w:rFonts w:asciiTheme="minorEastAsia" w:hAnsiTheme="minorEastAsia" w:hint="eastAsia"/>
          <w:color w:val="000000" w:themeColor="text1"/>
          <w:szCs w:val="21"/>
        </w:rPr>
        <w:t> </w:t>
      </w:r>
      <w:r>
        <w:rPr>
          <w:rFonts w:asciiTheme="minorEastAsia" w:hAnsiTheme="minorEastAsia" w:hint="eastAsia"/>
          <w:color w:val="000000" w:themeColor="text1"/>
          <w:sz w:val="24"/>
        </w:rPr>
        <w:t>1.关注语言表达的准确性：对于学生容易发错和发得不到位的单词，尤其是元音的发音一定要强调。可以从课文中有元音发音的单词入手，再进一步深化自然拼读中单词的教学，让每个孩子掌握单词的发音。</w:t>
      </w:r>
    </w:p>
    <w:p w14:paraId="261352CE" w14:textId="77777777" w:rsidR="0071530E" w:rsidRDefault="00F02287" w:rsidP="00F35AD3">
      <w:pPr>
        <w:spacing w:line="276" w:lineRule="auto"/>
        <w:ind w:firstLineChars="200" w:firstLine="480"/>
        <w:jc w:val="left"/>
        <w:rPr>
          <w:rFonts w:asciiTheme="minorEastAsia" w:hAnsiTheme="minorEastAsia"/>
          <w:color w:val="000000" w:themeColor="text1"/>
          <w:sz w:val="24"/>
        </w:rPr>
      </w:pPr>
      <w:r>
        <w:rPr>
          <w:rFonts w:asciiTheme="minorEastAsia" w:hAnsiTheme="minorEastAsia" w:hint="eastAsia"/>
          <w:color w:val="000000" w:themeColor="text1"/>
          <w:sz w:val="24"/>
        </w:rPr>
        <w:lastRenderedPageBreak/>
        <w:t>2.关注文本呈现的情感态度：对于课文的朗读，基于“读”的层面，并未真正理解文本中人物性格及相对应的人物心情，未赋予“台词”真实情感，建议在平时的学习中，除了关注重点句型的教授，也要让学生细细观察图片，了解人物心情，让学生了解在何种情境用何种语言，从而迁移到生活中，真正实现英语是一种交流工具。</w:t>
      </w:r>
    </w:p>
    <w:p w14:paraId="4DB2D2F5" w14:textId="77777777" w:rsidR="0071530E" w:rsidRDefault="00F02287">
      <w:pPr>
        <w:spacing w:line="276" w:lineRule="auto"/>
        <w:jc w:val="left"/>
        <w:rPr>
          <w:rFonts w:ascii="宋体" w:eastAsia="宋体" w:hAnsi="宋体"/>
          <w:color w:val="000000" w:themeColor="text1"/>
          <w:sz w:val="28"/>
          <w:szCs w:val="28"/>
        </w:rPr>
      </w:pPr>
      <w:r>
        <w:rPr>
          <w:rFonts w:ascii="宋体" w:eastAsia="宋体" w:hAnsi="宋体" w:hint="eastAsia"/>
          <w:color w:val="000000" w:themeColor="text1"/>
          <w:sz w:val="28"/>
          <w:szCs w:val="28"/>
        </w:rPr>
        <w:t>附件1</w:t>
      </w:r>
    </w:p>
    <w:p w14:paraId="6053DF30" w14:textId="77777777" w:rsidR="0071530E" w:rsidRDefault="00F02287">
      <w:pPr>
        <w:spacing w:line="276" w:lineRule="auto"/>
        <w:ind w:firstLineChars="200" w:firstLine="420"/>
        <w:jc w:val="left"/>
        <w:rPr>
          <w:rFonts w:ascii="宋体" w:eastAsia="宋体" w:hAnsi="宋体"/>
          <w:color w:val="000000" w:themeColor="text1"/>
          <w:szCs w:val="21"/>
        </w:rPr>
      </w:pPr>
      <w:r>
        <w:rPr>
          <w:rFonts w:ascii="宋体" w:eastAsia="宋体" w:hAnsi="宋体" w:hint="eastAsia"/>
          <w:color w:val="000000" w:themeColor="text1"/>
          <w:szCs w:val="21"/>
        </w:rPr>
        <w:t>优秀教案</w:t>
      </w:r>
    </w:p>
    <w:tbl>
      <w:tblPr>
        <w:tblW w:w="10561" w:type="dxa"/>
        <w:jc w:val="center"/>
        <w:tblBorders>
          <w:top w:val="thickThinMediumGap" w:sz="12" w:space="0" w:color="auto"/>
          <w:left w:val="thickThinMediumGap" w:sz="12" w:space="0" w:color="auto"/>
          <w:bottom w:val="thickThinMediumGap" w:sz="12" w:space="0" w:color="auto"/>
          <w:right w:val="thickThinMediumGap" w:sz="12" w:space="0" w:color="auto"/>
          <w:insideH w:val="single" w:sz="4" w:space="0" w:color="auto"/>
          <w:insideV w:val="single" w:sz="4" w:space="0" w:color="auto"/>
        </w:tblBorders>
        <w:tblLayout w:type="fixed"/>
        <w:tblLook w:val="04A0" w:firstRow="1" w:lastRow="0" w:firstColumn="1" w:lastColumn="0" w:noHBand="0" w:noVBand="1"/>
      </w:tblPr>
      <w:tblGrid>
        <w:gridCol w:w="1837"/>
        <w:gridCol w:w="2994"/>
        <w:gridCol w:w="1800"/>
        <w:gridCol w:w="540"/>
        <w:gridCol w:w="1620"/>
        <w:gridCol w:w="1770"/>
      </w:tblGrid>
      <w:tr w:rsidR="0071530E" w14:paraId="08DE06C0" w14:textId="77777777">
        <w:trPr>
          <w:trHeight w:hRule="exact" w:val="999"/>
          <w:jc w:val="center"/>
        </w:trPr>
        <w:tc>
          <w:tcPr>
            <w:tcW w:w="1837" w:type="dxa"/>
            <w:vAlign w:val="center"/>
          </w:tcPr>
          <w:p w14:paraId="0CA61AA5" w14:textId="77777777" w:rsidR="0071530E" w:rsidRDefault="00F02287">
            <w:pPr>
              <w:widowControl/>
              <w:jc w:val="center"/>
              <w:rPr>
                <w:rFonts w:eastAsia="黑体"/>
                <w:b/>
                <w:sz w:val="24"/>
              </w:rPr>
            </w:pPr>
            <w:r>
              <w:rPr>
                <w:rFonts w:eastAsia="黑体"/>
                <w:b/>
                <w:sz w:val="24"/>
              </w:rPr>
              <w:t>课时</w:t>
            </w:r>
          </w:p>
          <w:p w14:paraId="5B58D620" w14:textId="77777777" w:rsidR="0071530E" w:rsidRDefault="00F02287">
            <w:pPr>
              <w:jc w:val="center"/>
              <w:rPr>
                <w:rFonts w:eastAsia="黑体"/>
                <w:bCs/>
                <w:sz w:val="24"/>
              </w:rPr>
            </w:pPr>
            <w:r>
              <w:rPr>
                <w:rFonts w:ascii="Arial Black" w:eastAsia="黑体" w:hAnsi="Arial Black"/>
                <w:b/>
                <w:szCs w:val="21"/>
              </w:rPr>
              <w:t>Period</w:t>
            </w:r>
          </w:p>
        </w:tc>
        <w:tc>
          <w:tcPr>
            <w:tcW w:w="2994" w:type="dxa"/>
            <w:vAlign w:val="center"/>
          </w:tcPr>
          <w:p w14:paraId="7A1B6D93" w14:textId="77777777" w:rsidR="0071530E" w:rsidRDefault="00F02287">
            <w:pPr>
              <w:jc w:val="center"/>
              <w:rPr>
                <w:rFonts w:eastAsia="黑体"/>
                <w:bCs/>
                <w:sz w:val="24"/>
              </w:rPr>
            </w:pPr>
            <w:r>
              <w:rPr>
                <w:rFonts w:eastAsia="黑体" w:hint="eastAsia"/>
                <w:bCs/>
                <w:sz w:val="24"/>
              </w:rPr>
              <w:t>第一课时</w:t>
            </w:r>
          </w:p>
        </w:tc>
        <w:tc>
          <w:tcPr>
            <w:tcW w:w="2340" w:type="dxa"/>
            <w:gridSpan w:val="2"/>
            <w:vAlign w:val="center"/>
          </w:tcPr>
          <w:p w14:paraId="0947AC72" w14:textId="77777777" w:rsidR="0071530E" w:rsidRDefault="00F02287">
            <w:pPr>
              <w:jc w:val="center"/>
              <w:rPr>
                <w:rFonts w:eastAsia="黑体"/>
                <w:b/>
                <w:bCs/>
                <w:sz w:val="24"/>
              </w:rPr>
            </w:pPr>
            <w:r>
              <w:rPr>
                <w:rFonts w:eastAsia="黑体" w:hint="eastAsia"/>
                <w:b/>
                <w:bCs/>
                <w:sz w:val="24"/>
              </w:rPr>
              <w:t>教学内容</w:t>
            </w:r>
          </w:p>
          <w:p w14:paraId="1DAF57A0" w14:textId="77777777" w:rsidR="0071530E" w:rsidRDefault="00F02287">
            <w:pPr>
              <w:jc w:val="center"/>
              <w:rPr>
                <w:rFonts w:ascii="Comic Sans MS" w:eastAsia="黑体" w:hAnsi="Comic Sans MS"/>
                <w:b/>
                <w:szCs w:val="21"/>
              </w:rPr>
            </w:pPr>
            <w:r>
              <w:rPr>
                <w:rFonts w:ascii="Arial Black" w:eastAsia="黑体" w:hAnsi="Arial Black"/>
                <w:b/>
                <w:szCs w:val="21"/>
              </w:rPr>
              <w:t>Teaching</w:t>
            </w:r>
            <w:r>
              <w:rPr>
                <w:rFonts w:ascii="Arial Black" w:eastAsia="黑体" w:hAnsi="Arial Black" w:hint="eastAsia"/>
                <w:b/>
                <w:szCs w:val="21"/>
              </w:rPr>
              <w:t xml:space="preserve"> </w:t>
            </w:r>
            <w:r>
              <w:rPr>
                <w:rFonts w:ascii="Arial Black" w:eastAsia="黑体" w:hAnsi="Arial Black"/>
                <w:b/>
                <w:szCs w:val="21"/>
              </w:rPr>
              <w:t>Contents</w:t>
            </w:r>
          </w:p>
        </w:tc>
        <w:tc>
          <w:tcPr>
            <w:tcW w:w="3390" w:type="dxa"/>
            <w:gridSpan w:val="2"/>
            <w:vAlign w:val="center"/>
          </w:tcPr>
          <w:p w14:paraId="6AC1502B" w14:textId="77777777" w:rsidR="0071530E" w:rsidRDefault="00F02287">
            <w:pPr>
              <w:jc w:val="center"/>
              <w:rPr>
                <w:b/>
                <w:bCs/>
                <w:sz w:val="24"/>
              </w:rPr>
            </w:pPr>
            <w:r>
              <w:rPr>
                <w:rFonts w:hint="eastAsia"/>
                <w:b/>
                <w:bCs/>
                <w:sz w:val="24"/>
              </w:rPr>
              <w:t>Unit 1 In class</w:t>
            </w:r>
          </w:p>
          <w:p w14:paraId="152D608F" w14:textId="77777777" w:rsidR="0071530E" w:rsidRDefault="00F02287">
            <w:pPr>
              <w:jc w:val="center"/>
              <w:rPr>
                <w:rFonts w:eastAsia="黑体"/>
                <w:b/>
                <w:bCs/>
                <w:szCs w:val="21"/>
              </w:rPr>
            </w:pPr>
            <w:r>
              <w:rPr>
                <w:rFonts w:hint="eastAsia"/>
                <w:b/>
                <w:bCs/>
                <w:sz w:val="24"/>
              </w:rPr>
              <w:t>Story time</w:t>
            </w:r>
          </w:p>
        </w:tc>
      </w:tr>
      <w:tr w:rsidR="0071530E" w14:paraId="26A1A921" w14:textId="77777777">
        <w:trPr>
          <w:trHeight w:val="375"/>
          <w:jc w:val="center"/>
        </w:trPr>
        <w:tc>
          <w:tcPr>
            <w:tcW w:w="10561" w:type="dxa"/>
            <w:gridSpan w:val="6"/>
            <w:vAlign w:val="center"/>
          </w:tcPr>
          <w:p w14:paraId="48B59B16" w14:textId="77777777" w:rsidR="0071530E" w:rsidRDefault="00F02287">
            <w:pPr>
              <w:jc w:val="center"/>
              <w:rPr>
                <w:rFonts w:eastAsia="黑体"/>
                <w:b/>
                <w:bCs/>
                <w:sz w:val="24"/>
              </w:rPr>
            </w:pPr>
            <w:r>
              <w:rPr>
                <w:rFonts w:eastAsia="黑体" w:hint="eastAsia"/>
                <w:b/>
                <w:bCs/>
                <w:sz w:val="24"/>
              </w:rPr>
              <w:t>教学目标</w:t>
            </w:r>
          </w:p>
          <w:p w14:paraId="7A0B82B1" w14:textId="77777777" w:rsidR="0071530E" w:rsidRDefault="00F02287">
            <w:pPr>
              <w:jc w:val="center"/>
              <w:rPr>
                <w:rFonts w:ascii="Arial Black" w:eastAsia="黑体" w:hAnsi="Arial Black"/>
                <w:bCs/>
                <w:sz w:val="24"/>
              </w:rPr>
            </w:pPr>
            <w:r>
              <w:rPr>
                <w:rFonts w:ascii="Arial Black" w:eastAsia="黑体" w:hAnsi="Arial Black"/>
                <w:b/>
                <w:szCs w:val="21"/>
              </w:rPr>
              <w:t>Teaching Aims</w:t>
            </w:r>
          </w:p>
        </w:tc>
      </w:tr>
      <w:tr w:rsidR="0071530E" w14:paraId="4D2734FD" w14:textId="77777777">
        <w:trPr>
          <w:trHeight w:val="1705"/>
          <w:jc w:val="center"/>
        </w:trPr>
        <w:tc>
          <w:tcPr>
            <w:tcW w:w="10561" w:type="dxa"/>
            <w:gridSpan w:val="6"/>
            <w:vAlign w:val="center"/>
          </w:tcPr>
          <w:p w14:paraId="22E20EF6" w14:textId="77777777" w:rsidR="0071530E" w:rsidRDefault="00F02287">
            <w:pPr>
              <w:rPr>
                <w:szCs w:val="21"/>
              </w:rPr>
            </w:pPr>
            <w:r>
              <w:rPr>
                <w:bCs/>
                <w:szCs w:val="21"/>
              </w:rPr>
              <w:t>1</w:t>
            </w:r>
            <w:r>
              <w:rPr>
                <w:rFonts w:hint="eastAsia"/>
                <w:bCs/>
                <w:szCs w:val="21"/>
              </w:rPr>
              <w:t>.</w:t>
            </w:r>
            <w:r>
              <w:rPr>
                <w:rFonts w:hint="eastAsia"/>
                <w:bCs/>
                <w:szCs w:val="21"/>
              </w:rPr>
              <w:t>通过师生、生生交流以及指导学生阅读对话内容，学生能听懂、会读、会说和</w:t>
            </w:r>
            <w:r>
              <w:rPr>
                <w:rFonts w:hAnsi="宋体"/>
                <w:szCs w:val="21"/>
              </w:rPr>
              <w:t>会拼写单词</w:t>
            </w:r>
            <w:proofErr w:type="spellStart"/>
            <w:r>
              <w:rPr>
                <w:rFonts w:hAnsi="宋体" w:hint="eastAsia"/>
                <w:szCs w:val="21"/>
              </w:rPr>
              <w:t>Mr</w:t>
            </w:r>
            <w:proofErr w:type="spellEnd"/>
            <w:r>
              <w:rPr>
                <w:rFonts w:hAnsi="宋体" w:hint="eastAsia"/>
                <w:szCs w:val="21"/>
              </w:rPr>
              <w:t xml:space="preserve"> Green, </w:t>
            </w:r>
            <w:r>
              <w:rPr>
                <w:rFonts w:hint="eastAsia"/>
                <w:szCs w:val="21"/>
              </w:rPr>
              <w:t>door, window</w:t>
            </w:r>
            <w:r>
              <w:rPr>
                <w:rFonts w:hint="eastAsia"/>
                <w:szCs w:val="21"/>
              </w:rPr>
              <w:t>和</w:t>
            </w:r>
            <w:r>
              <w:rPr>
                <w:rFonts w:hint="eastAsia"/>
                <w:szCs w:val="21"/>
              </w:rPr>
              <w:t>blackboard</w:t>
            </w:r>
            <w:r>
              <w:rPr>
                <w:rFonts w:hint="eastAsia"/>
                <w:szCs w:val="21"/>
              </w:rPr>
              <w:t>。</w:t>
            </w:r>
            <w:r>
              <w:rPr>
                <w:szCs w:val="21"/>
              </w:rPr>
              <w:t xml:space="preserve"> </w:t>
            </w:r>
          </w:p>
          <w:p w14:paraId="5564C124" w14:textId="77777777" w:rsidR="0071530E" w:rsidRDefault="00F02287">
            <w:pPr>
              <w:rPr>
                <w:szCs w:val="21"/>
              </w:rPr>
            </w:pPr>
            <w:r>
              <w:rPr>
                <w:bCs/>
                <w:szCs w:val="21"/>
              </w:rPr>
              <w:t>2</w:t>
            </w:r>
            <w:r>
              <w:rPr>
                <w:rFonts w:hint="eastAsia"/>
                <w:bCs/>
                <w:szCs w:val="21"/>
              </w:rPr>
              <w:t>.</w:t>
            </w:r>
            <w:r>
              <w:rPr>
                <w:rFonts w:hint="eastAsia"/>
                <w:bCs/>
                <w:szCs w:val="21"/>
              </w:rPr>
              <w:t>通过听课文录音、回答问题等形式，在对话材料中获取所需信息，了解对话中表示指令的语句，能听懂、会读、会说</w:t>
            </w:r>
            <w:r>
              <w:rPr>
                <w:rFonts w:hAnsi="宋体"/>
                <w:szCs w:val="21"/>
              </w:rPr>
              <w:t>祈使句</w:t>
            </w:r>
            <w:r>
              <w:rPr>
                <w:rFonts w:hAnsi="宋体" w:hint="eastAsia"/>
                <w:szCs w:val="21"/>
              </w:rPr>
              <w:t>Please o</w:t>
            </w:r>
            <w:r>
              <w:rPr>
                <w:szCs w:val="21"/>
              </w:rPr>
              <w:t xml:space="preserve">pen </w:t>
            </w:r>
            <w:r>
              <w:rPr>
                <w:rFonts w:hint="eastAsia"/>
                <w:szCs w:val="21"/>
              </w:rPr>
              <w:t>the door.</w:t>
            </w:r>
            <w:r>
              <w:rPr>
                <w:rFonts w:hAnsi="宋体"/>
                <w:szCs w:val="21"/>
              </w:rPr>
              <w:t>并能在适当的场合正确运用祈使句。</w:t>
            </w:r>
          </w:p>
          <w:p w14:paraId="155270C0" w14:textId="77777777" w:rsidR="0071530E" w:rsidRDefault="00F02287">
            <w:pPr>
              <w:rPr>
                <w:szCs w:val="21"/>
              </w:rPr>
            </w:pPr>
            <w:r>
              <w:rPr>
                <w:bCs/>
                <w:szCs w:val="21"/>
              </w:rPr>
              <w:t>3</w:t>
            </w:r>
            <w:r>
              <w:rPr>
                <w:rFonts w:hint="eastAsia"/>
                <w:bCs/>
                <w:szCs w:val="21"/>
              </w:rPr>
              <w:t>.</w:t>
            </w:r>
            <w:r>
              <w:rPr>
                <w:rFonts w:hAnsi="宋体"/>
                <w:szCs w:val="21"/>
              </w:rPr>
              <w:t>能听得懂、会说</w:t>
            </w:r>
            <w:r>
              <w:rPr>
                <w:rFonts w:hAnsi="宋体" w:hint="eastAsia"/>
                <w:szCs w:val="21"/>
              </w:rPr>
              <w:t>、</w:t>
            </w:r>
            <w:r>
              <w:rPr>
                <w:rFonts w:hAnsi="宋体"/>
                <w:szCs w:val="21"/>
              </w:rPr>
              <w:t>会读</w:t>
            </w:r>
            <w:r>
              <w:rPr>
                <w:rFonts w:hAnsi="宋体" w:hint="eastAsia"/>
                <w:szCs w:val="21"/>
              </w:rPr>
              <w:t>祈使句</w:t>
            </w:r>
            <w:r>
              <w:rPr>
                <w:rFonts w:hAnsi="宋体" w:hint="eastAsia"/>
                <w:szCs w:val="21"/>
              </w:rPr>
              <w:t>Stand up. Sit down, please.</w:t>
            </w:r>
            <w:r>
              <w:rPr>
                <w:rFonts w:hint="eastAsia"/>
                <w:szCs w:val="21"/>
              </w:rPr>
              <w:t xml:space="preserve"> </w:t>
            </w:r>
          </w:p>
          <w:p w14:paraId="16BC3418" w14:textId="77777777" w:rsidR="0071530E" w:rsidRDefault="00F02287">
            <w:pPr>
              <w:rPr>
                <w:color w:val="000000"/>
                <w:szCs w:val="21"/>
              </w:rPr>
            </w:pPr>
            <w:r>
              <w:rPr>
                <w:bCs/>
                <w:szCs w:val="21"/>
              </w:rPr>
              <w:t>4</w:t>
            </w:r>
            <w:r>
              <w:rPr>
                <w:rFonts w:hint="eastAsia"/>
                <w:bCs/>
                <w:szCs w:val="21"/>
              </w:rPr>
              <w:t>.</w:t>
            </w:r>
            <w:r>
              <w:rPr>
                <w:rFonts w:hint="eastAsia"/>
                <w:bCs/>
                <w:szCs w:val="21"/>
              </w:rPr>
              <w:t>能正确理解并朗读对话内容，在教师的引导和帮助下尝试模仿、表演对话。</w:t>
            </w:r>
          </w:p>
        </w:tc>
      </w:tr>
      <w:tr w:rsidR="0071530E" w14:paraId="59E249A1" w14:textId="77777777">
        <w:trPr>
          <w:trHeight w:val="615"/>
          <w:jc w:val="center"/>
        </w:trPr>
        <w:tc>
          <w:tcPr>
            <w:tcW w:w="10561" w:type="dxa"/>
            <w:gridSpan w:val="6"/>
            <w:vAlign w:val="center"/>
          </w:tcPr>
          <w:p w14:paraId="7428B78E" w14:textId="77777777" w:rsidR="0071530E" w:rsidRDefault="00F02287">
            <w:pPr>
              <w:jc w:val="center"/>
              <w:rPr>
                <w:rFonts w:eastAsia="黑体"/>
                <w:b/>
                <w:bCs/>
                <w:sz w:val="24"/>
              </w:rPr>
            </w:pPr>
            <w:r>
              <w:rPr>
                <w:rFonts w:eastAsia="黑体" w:hint="eastAsia"/>
                <w:b/>
                <w:bCs/>
                <w:sz w:val="24"/>
              </w:rPr>
              <w:t>教学重点</w:t>
            </w:r>
          </w:p>
          <w:p w14:paraId="5916C722" w14:textId="77777777" w:rsidR="0071530E" w:rsidRDefault="00F02287">
            <w:pPr>
              <w:jc w:val="center"/>
              <w:rPr>
                <w:rFonts w:ascii="Comic Sans MS" w:eastAsia="黑体" w:hAnsi="Comic Sans MS"/>
                <w:b/>
                <w:szCs w:val="21"/>
              </w:rPr>
            </w:pPr>
            <w:r>
              <w:rPr>
                <w:rFonts w:ascii="Arial Black" w:eastAsia="黑体" w:hAnsi="Arial Black"/>
                <w:b/>
                <w:szCs w:val="21"/>
              </w:rPr>
              <w:t>Teaching Key Points</w:t>
            </w:r>
          </w:p>
        </w:tc>
      </w:tr>
      <w:tr w:rsidR="0071530E" w14:paraId="0DDB6F33" w14:textId="77777777">
        <w:trPr>
          <w:trHeight w:val="447"/>
          <w:jc w:val="center"/>
        </w:trPr>
        <w:tc>
          <w:tcPr>
            <w:tcW w:w="10561" w:type="dxa"/>
            <w:gridSpan w:val="6"/>
            <w:vAlign w:val="center"/>
          </w:tcPr>
          <w:p w14:paraId="592F7D01" w14:textId="77777777" w:rsidR="0071530E" w:rsidRDefault="00F02287">
            <w:pPr>
              <w:rPr>
                <w:rFonts w:ascii="宋体" w:hAnsi="宋体"/>
                <w:bCs/>
                <w:sz w:val="24"/>
              </w:rPr>
            </w:pPr>
            <w:r>
              <w:rPr>
                <w:rFonts w:hint="eastAsia"/>
                <w:bCs/>
                <w:szCs w:val="21"/>
              </w:rPr>
              <w:t>通过听课文录音、回答问题等形式，在对话材料中获取所需信息，了解对话中表示指令的语句，能听懂、会读、会说</w:t>
            </w:r>
            <w:r>
              <w:rPr>
                <w:rFonts w:hAnsi="宋体"/>
                <w:szCs w:val="21"/>
              </w:rPr>
              <w:t>祈使句</w:t>
            </w:r>
            <w:r>
              <w:rPr>
                <w:rFonts w:hAnsi="宋体" w:hint="eastAsia"/>
                <w:szCs w:val="21"/>
              </w:rPr>
              <w:t>Please o</w:t>
            </w:r>
            <w:r>
              <w:rPr>
                <w:szCs w:val="21"/>
              </w:rPr>
              <w:t xml:space="preserve">pen </w:t>
            </w:r>
            <w:r>
              <w:rPr>
                <w:rFonts w:hint="eastAsia"/>
                <w:szCs w:val="21"/>
              </w:rPr>
              <w:t>the door.</w:t>
            </w:r>
            <w:r>
              <w:rPr>
                <w:rFonts w:hAnsi="宋体"/>
                <w:szCs w:val="21"/>
              </w:rPr>
              <w:t>并能在适当的场合正确运用祈使句</w:t>
            </w:r>
          </w:p>
        </w:tc>
      </w:tr>
      <w:tr w:rsidR="0071530E" w14:paraId="335BF9D7" w14:textId="77777777">
        <w:trPr>
          <w:trHeight w:val="570"/>
          <w:jc w:val="center"/>
        </w:trPr>
        <w:tc>
          <w:tcPr>
            <w:tcW w:w="10561" w:type="dxa"/>
            <w:gridSpan w:val="6"/>
            <w:vAlign w:val="center"/>
          </w:tcPr>
          <w:p w14:paraId="3645B738" w14:textId="77777777" w:rsidR="0071530E" w:rsidRDefault="00F02287">
            <w:pPr>
              <w:jc w:val="center"/>
              <w:rPr>
                <w:rFonts w:eastAsia="黑体"/>
                <w:b/>
                <w:bCs/>
                <w:sz w:val="24"/>
              </w:rPr>
            </w:pPr>
            <w:r>
              <w:rPr>
                <w:rFonts w:eastAsia="黑体" w:hint="eastAsia"/>
                <w:b/>
                <w:bCs/>
                <w:sz w:val="24"/>
              </w:rPr>
              <w:t>教学难点</w:t>
            </w:r>
          </w:p>
          <w:p w14:paraId="2B92A1F5" w14:textId="77777777" w:rsidR="0071530E" w:rsidRDefault="00F02287">
            <w:pPr>
              <w:jc w:val="center"/>
              <w:rPr>
                <w:rFonts w:eastAsia="黑体"/>
                <w:bCs/>
                <w:sz w:val="24"/>
              </w:rPr>
            </w:pPr>
            <w:r>
              <w:rPr>
                <w:rFonts w:ascii="Arial Black" w:eastAsia="黑体" w:hAnsi="Arial Black"/>
                <w:b/>
                <w:szCs w:val="21"/>
              </w:rPr>
              <w:t>Teaching Difficult Points</w:t>
            </w:r>
          </w:p>
        </w:tc>
      </w:tr>
      <w:tr w:rsidR="0071530E" w14:paraId="280B72AA" w14:textId="77777777">
        <w:trPr>
          <w:trHeight w:val="815"/>
          <w:jc w:val="center"/>
        </w:trPr>
        <w:tc>
          <w:tcPr>
            <w:tcW w:w="10561" w:type="dxa"/>
            <w:gridSpan w:val="6"/>
            <w:vAlign w:val="center"/>
          </w:tcPr>
          <w:p w14:paraId="6A8C6BAB" w14:textId="77777777" w:rsidR="0071530E" w:rsidRDefault="00F02287">
            <w:pPr>
              <w:rPr>
                <w:rFonts w:ascii="宋体" w:hAnsi="宋体"/>
                <w:bCs/>
                <w:sz w:val="24"/>
              </w:rPr>
            </w:pPr>
            <w:r>
              <w:rPr>
                <w:rFonts w:hAnsi="宋体" w:hint="eastAsia"/>
                <w:color w:val="000000"/>
                <w:sz w:val="24"/>
              </w:rPr>
              <w:t>１、通过学习</w:t>
            </w:r>
            <w:r>
              <w:rPr>
                <w:rFonts w:hAnsi="宋体" w:hint="eastAsia"/>
                <w:color w:val="000000"/>
                <w:sz w:val="24"/>
              </w:rPr>
              <w:t>Story time</w:t>
            </w:r>
            <w:r>
              <w:rPr>
                <w:rFonts w:hAnsi="宋体" w:hint="eastAsia"/>
                <w:color w:val="000000"/>
                <w:sz w:val="24"/>
              </w:rPr>
              <w:t>，能比较流畅地朗读对话，并能运用所学对话描述。</w:t>
            </w:r>
            <w:r>
              <w:rPr>
                <w:rFonts w:hAnsi="宋体" w:hint="eastAsia"/>
                <w:color w:val="000000"/>
                <w:sz w:val="24"/>
              </w:rPr>
              <w:br/>
            </w:r>
          </w:p>
        </w:tc>
      </w:tr>
      <w:tr w:rsidR="0071530E" w14:paraId="41E79DF4" w14:textId="77777777">
        <w:trPr>
          <w:trHeight w:val="815"/>
          <w:jc w:val="center"/>
        </w:trPr>
        <w:tc>
          <w:tcPr>
            <w:tcW w:w="10561" w:type="dxa"/>
            <w:gridSpan w:val="6"/>
            <w:vAlign w:val="center"/>
          </w:tcPr>
          <w:p w14:paraId="5A3A9AAE" w14:textId="77777777" w:rsidR="0071530E" w:rsidRDefault="00F02287">
            <w:pPr>
              <w:jc w:val="center"/>
              <w:rPr>
                <w:rFonts w:eastAsia="黑体"/>
                <w:b/>
                <w:bCs/>
                <w:sz w:val="24"/>
              </w:rPr>
            </w:pPr>
            <w:r>
              <w:rPr>
                <w:rFonts w:eastAsia="黑体"/>
                <w:b/>
                <w:bCs/>
                <w:sz w:val="24"/>
              </w:rPr>
              <w:t>教具准备</w:t>
            </w:r>
          </w:p>
          <w:p w14:paraId="154CE486" w14:textId="77777777" w:rsidR="0071530E" w:rsidRDefault="00F02287">
            <w:pPr>
              <w:jc w:val="center"/>
              <w:rPr>
                <w:rFonts w:hAnsi="宋体"/>
                <w:color w:val="000000"/>
                <w:sz w:val="24"/>
              </w:rPr>
            </w:pPr>
            <w:r>
              <w:rPr>
                <w:rFonts w:ascii="Arial Black" w:eastAsia="黑体" w:hAnsi="Arial Black"/>
                <w:b/>
                <w:szCs w:val="21"/>
              </w:rPr>
              <w:t>Teaching Aids</w:t>
            </w:r>
            <w:r>
              <w:rPr>
                <w:rFonts w:hAnsi="宋体" w:hint="eastAsia"/>
                <w:color w:val="000000"/>
                <w:sz w:val="24"/>
              </w:rPr>
              <w:t xml:space="preserve"> </w:t>
            </w:r>
          </w:p>
        </w:tc>
      </w:tr>
      <w:tr w:rsidR="0071530E" w14:paraId="33699DA8" w14:textId="77777777">
        <w:trPr>
          <w:trHeight w:val="505"/>
          <w:jc w:val="center"/>
        </w:trPr>
        <w:tc>
          <w:tcPr>
            <w:tcW w:w="10561" w:type="dxa"/>
            <w:gridSpan w:val="6"/>
            <w:vAlign w:val="center"/>
          </w:tcPr>
          <w:p w14:paraId="6DA37919" w14:textId="77777777" w:rsidR="0071530E" w:rsidRDefault="00F02287">
            <w:pPr>
              <w:jc w:val="left"/>
              <w:rPr>
                <w:rFonts w:eastAsia="黑体"/>
                <w:b/>
                <w:bCs/>
                <w:sz w:val="24"/>
              </w:rPr>
            </w:pPr>
            <w:r>
              <w:rPr>
                <w:rFonts w:ascii="宋体" w:hAnsi="宋体" w:hint="eastAsia"/>
                <w:bCs/>
                <w:sz w:val="24"/>
              </w:rPr>
              <w:t>光盘、</w:t>
            </w:r>
            <w:r>
              <w:rPr>
                <w:rFonts w:ascii="宋体" w:hAnsi="宋体" w:hint="eastAsia"/>
                <w:sz w:val="24"/>
              </w:rPr>
              <w:t>PPT、头饰、大树道具</w:t>
            </w:r>
          </w:p>
        </w:tc>
      </w:tr>
      <w:tr w:rsidR="0071530E" w14:paraId="7A8195AE" w14:textId="77777777">
        <w:trPr>
          <w:trHeight w:val="390"/>
          <w:jc w:val="center"/>
        </w:trPr>
        <w:tc>
          <w:tcPr>
            <w:tcW w:w="10561" w:type="dxa"/>
            <w:gridSpan w:val="6"/>
            <w:vAlign w:val="center"/>
          </w:tcPr>
          <w:p w14:paraId="75D20D52" w14:textId="77777777" w:rsidR="0071530E" w:rsidRDefault="00F02287">
            <w:pPr>
              <w:jc w:val="center"/>
              <w:rPr>
                <w:rFonts w:eastAsia="黑体"/>
                <w:b/>
                <w:sz w:val="24"/>
              </w:rPr>
            </w:pPr>
            <w:r>
              <w:rPr>
                <w:rFonts w:eastAsia="黑体"/>
                <w:b/>
                <w:sz w:val="24"/>
              </w:rPr>
              <w:t>课前</w:t>
            </w:r>
            <w:r>
              <w:rPr>
                <w:rFonts w:eastAsia="黑体" w:hint="eastAsia"/>
                <w:b/>
                <w:sz w:val="24"/>
              </w:rPr>
              <w:t>自主</w:t>
            </w:r>
            <w:r>
              <w:rPr>
                <w:rFonts w:eastAsia="黑体"/>
                <w:b/>
                <w:sz w:val="24"/>
              </w:rPr>
              <w:t>预习</w:t>
            </w:r>
          </w:p>
          <w:p w14:paraId="1655F415" w14:textId="77777777" w:rsidR="0071530E" w:rsidRDefault="00F02287">
            <w:pPr>
              <w:jc w:val="center"/>
              <w:rPr>
                <w:rFonts w:eastAsia="黑体"/>
                <w:b/>
                <w:szCs w:val="21"/>
              </w:rPr>
            </w:pPr>
            <w:r>
              <w:rPr>
                <w:rFonts w:ascii="Arial Black" w:eastAsia="黑体" w:hAnsi="Arial Black"/>
                <w:b/>
                <w:szCs w:val="21"/>
              </w:rPr>
              <w:t>Independent Preview Before Class</w:t>
            </w:r>
          </w:p>
        </w:tc>
      </w:tr>
      <w:tr w:rsidR="0071530E" w14:paraId="7F7F475F" w14:textId="77777777">
        <w:trPr>
          <w:trHeight w:val="390"/>
          <w:jc w:val="center"/>
        </w:trPr>
        <w:tc>
          <w:tcPr>
            <w:tcW w:w="10561" w:type="dxa"/>
            <w:gridSpan w:val="6"/>
            <w:vAlign w:val="center"/>
          </w:tcPr>
          <w:p w14:paraId="58581C0F" w14:textId="77777777" w:rsidR="0071530E" w:rsidRDefault="00F02287">
            <w:pPr>
              <w:rPr>
                <w:rFonts w:hAnsi="宋体"/>
                <w:color w:val="000000"/>
                <w:sz w:val="24"/>
              </w:rPr>
            </w:pPr>
            <w:r>
              <w:rPr>
                <w:rFonts w:hAnsi="宋体" w:hint="eastAsia"/>
                <w:color w:val="000000"/>
                <w:sz w:val="24"/>
              </w:rPr>
              <w:t xml:space="preserve">1. </w:t>
            </w:r>
            <w:r>
              <w:rPr>
                <w:rFonts w:hAnsi="宋体"/>
                <w:color w:val="000000"/>
                <w:sz w:val="24"/>
              </w:rPr>
              <w:t>通过自主阅读，</w:t>
            </w:r>
            <w:r>
              <w:rPr>
                <w:rFonts w:hAnsi="宋体" w:hint="eastAsia"/>
                <w:color w:val="000000"/>
                <w:sz w:val="24"/>
              </w:rPr>
              <w:t>勾画出生词，查字典理解含义。</w:t>
            </w:r>
          </w:p>
          <w:p w14:paraId="4739625C" w14:textId="77777777" w:rsidR="0071530E" w:rsidRDefault="00F02287">
            <w:pPr>
              <w:rPr>
                <w:rFonts w:hAnsi="宋体"/>
                <w:color w:val="000000"/>
                <w:szCs w:val="21"/>
              </w:rPr>
            </w:pPr>
            <w:r>
              <w:rPr>
                <w:rFonts w:hAnsi="宋体" w:hint="eastAsia"/>
                <w:color w:val="000000"/>
                <w:sz w:val="24"/>
              </w:rPr>
              <w:t>2</w:t>
            </w:r>
            <w:r>
              <w:rPr>
                <w:rFonts w:hAnsi="宋体"/>
                <w:color w:val="000000"/>
                <w:sz w:val="24"/>
              </w:rPr>
              <w:t xml:space="preserve">. </w:t>
            </w:r>
            <w:r>
              <w:rPr>
                <w:rFonts w:hAnsi="宋体"/>
                <w:color w:val="000000"/>
                <w:sz w:val="24"/>
              </w:rPr>
              <w:t>听磁带，试着跟读课文。</w:t>
            </w:r>
          </w:p>
        </w:tc>
      </w:tr>
      <w:tr w:rsidR="0071530E" w14:paraId="2EE8789B" w14:textId="77777777">
        <w:trPr>
          <w:trHeight w:hRule="exact" w:val="967"/>
          <w:jc w:val="center"/>
        </w:trPr>
        <w:tc>
          <w:tcPr>
            <w:tcW w:w="8791" w:type="dxa"/>
            <w:gridSpan w:val="5"/>
            <w:vAlign w:val="center"/>
          </w:tcPr>
          <w:p w14:paraId="50E2138D" w14:textId="77777777" w:rsidR="0071530E" w:rsidRDefault="00F02287">
            <w:pPr>
              <w:widowControl/>
              <w:jc w:val="center"/>
              <w:rPr>
                <w:rFonts w:eastAsia="黑体"/>
                <w:b/>
                <w:sz w:val="24"/>
              </w:rPr>
            </w:pPr>
            <w:r>
              <w:rPr>
                <w:rFonts w:eastAsia="黑体"/>
                <w:b/>
                <w:sz w:val="24"/>
              </w:rPr>
              <w:t>教</w:t>
            </w:r>
            <w:r>
              <w:rPr>
                <w:rFonts w:eastAsia="黑体"/>
                <w:b/>
                <w:sz w:val="24"/>
              </w:rPr>
              <w:t xml:space="preserve">  </w:t>
            </w:r>
            <w:r>
              <w:rPr>
                <w:rFonts w:eastAsia="黑体"/>
                <w:b/>
                <w:sz w:val="24"/>
              </w:rPr>
              <w:t>学</w:t>
            </w:r>
            <w:r>
              <w:rPr>
                <w:rFonts w:eastAsia="黑体"/>
                <w:b/>
                <w:sz w:val="24"/>
              </w:rPr>
              <w:t xml:space="preserve">  </w:t>
            </w:r>
            <w:r>
              <w:rPr>
                <w:rFonts w:eastAsia="黑体"/>
                <w:b/>
                <w:sz w:val="24"/>
              </w:rPr>
              <w:t>过</w:t>
            </w:r>
            <w:r>
              <w:rPr>
                <w:rFonts w:eastAsia="黑体"/>
                <w:b/>
                <w:sz w:val="24"/>
              </w:rPr>
              <w:t xml:space="preserve">  </w:t>
            </w:r>
            <w:r>
              <w:rPr>
                <w:rFonts w:eastAsia="黑体"/>
                <w:b/>
                <w:sz w:val="24"/>
              </w:rPr>
              <w:t>程</w:t>
            </w:r>
          </w:p>
          <w:p w14:paraId="0C14F4CC" w14:textId="77777777" w:rsidR="0071530E" w:rsidRDefault="00F02287">
            <w:pPr>
              <w:widowControl/>
              <w:jc w:val="center"/>
              <w:rPr>
                <w:rFonts w:eastAsia="黑体"/>
                <w:sz w:val="24"/>
              </w:rPr>
            </w:pPr>
            <w:r>
              <w:rPr>
                <w:rFonts w:ascii="Arial Black" w:eastAsia="黑体" w:hAnsi="Arial Black"/>
                <w:b/>
                <w:szCs w:val="21"/>
              </w:rPr>
              <w:t>Teaching Procedures</w:t>
            </w:r>
          </w:p>
        </w:tc>
        <w:tc>
          <w:tcPr>
            <w:tcW w:w="1770" w:type="dxa"/>
            <w:vAlign w:val="center"/>
          </w:tcPr>
          <w:p w14:paraId="1AFFF128" w14:textId="77777777" w:rsidR="0071530E" w:rsidRDefault="00F02287">
            <w:pPr>
              <w:jc w:val="center"/>
              <w:rPr>
                <w:rFonts w:eastAsia="黑体"/>
                <w:b/>
                <w:sz w:val="24"/>
              </w:rPr>
            </w:pPr>
            <w:r>
              <w:rPr>
                <w:rFonts w:eastAsia="黑体" w:hint="eastAsia"/>
                <w:b/>
                <w:sz w:val="24"/>
              </w:rPr>
              <w:t>修改或反思</w:t>
            </w:r>
          </w:p>
          <w:p w14:paraId="67D3441A" w14:textId="77777777" w:rsidR="0071530E" w:rsidRDefault="00F02287">
            <w:pPr>
              <w:jc w:val="center"/>
              <w:rPr>
                <w:rFonts w:eastAsia="黑体"/>
                <w:sz w:val="24"/>
              </w:rPr>
            </w:pPr>
            <w:r>
              <w:rPr>
                <w:rFonts w:ascii="Arial Black" w:eastAsia="黑体" w:hAnsi="Arial Black"/>
                <w:b/>
                <w:szCs w:val="21"/>
              </w:rPr>
              <w:t>Adjustment or Reflection</w:t>
            </w:r>
          </w:p>
        </w:tc>
      </w:tr>
      <w:tr w:rsidR="0071530E" w14:paraId="66B9BB20" w14:textId="77777777">
        <w:trPr>
          <w:trHeight w:val="1495"/>
          <w:jc w:val="center"/>
        </w:trPr>
        <w:tc>
          <w:tcPr>
            <w:tcW w:w="8791" w:type="dxa"/>
            <w:gridSpan w:val="5"/>
          </w:tcPr>
          <w:p w14:paraId="2767A003" w14:textId="77777777" w:rsidR="0071530E" w:rsidRDefault="00F02287">
            <w:pPr>
              <w:rPr>
                <w:rFonts w:hAnsi="宋体"/>
                <w:b/>
                <w:color w:val="000000"/>
                <w:sz w:val="24"/>
              </w:rPr>
            </w:pPr>
            <w:r>
              <w:rPr>
                <w:rFonts w:hAnsi="宋体"/>
                <w:b/>
                <w:color w:val="000000"/>
                <w:sz w:val="24"/>
              </w:rPr>
              <w:t>Step1: Warm up</w:t>
            </w:r>
          </w:p>
          <w:p w14:paraId="4D72546D"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1. T: Good morning/afternoon/Hello/Hi, boys and girls! After a winter holiday, I can</w:t>
            </w:r>
            <w:r>
              <w:rPr>
                <w:rFonts w:ascii="Comic Sans MS" w:hAnsi="Comic Sans MS" w:cs="宋体"/>
                <w:kern w:val="0"/>
                <w:sz w:val="24"/>
              </w:rPr>
              <w:t>’</w:t>
            </w:r>
            <w:r>
              <w:rPr>
                <w:rFonts w:ascii="Comic Sans MS" w:hAnsi="Comic Sans MS" w:cs="宋体" w:hint="eastAsia"/>
                <w:kern w:val="0"/>
                <w:sz w:val="24"/>
              </w:rPr>
              <w:t>t remember some of you very well. Can you introduce yourself and your friend to me?</w:t>
            </w:r>
          </w:p>
          <w:p w14:paraId="361DC26C" w14:textId="77777777" w:rsidR="0071530E" w:rsidRDefault="00F02287">
            <w:pPr>
              <w:numPr>
                <w:ilvl w:val="1"/>
                <w:numId w:val="2"/>
              </w:numPr>
              <w:rPr>
                <w:rFonts w:hAnsi="宋体"/>
                <w:color w:val="000000"/>
                <w:sz w:val="24"/>
              </w:rPr>
            </w:pPr>
            <w:r>
              <w:rPr>
                <w:rFonts w:ascii="Comic Sans MS" w:hAnsi="Comic Sans MS" w:cs="宋体" w:hint="eastAsia"/>
                <w:kern w:val="0"/>
                <w:sz w:val="24"/>
              </w:rPr>
              <w:t>S: Good morning/afternoon/Hello/Hi, Miss Huang. I</w:t>
            </w:r>
            <w:r>
              <w:rPr>
                <w:rFonts w:ascii="Comic Sans MS" w:hAnsi="Comic Sans MS" w:cs="宋体"/>
                <w:kern w:val="0"/>
                <w:sz w:val="24"/>
              </w:rPr>
              <w:t>’</w:t>
            </w:r>
            <w:r>
              <w:rPr>
                <w:rFonts w:ascii="Comic Sans MS" w:hAnsi="Comic Sans MS" w:cs="宋体" w:hint="eastAsia"/>
                <w:kern w:val="0"/>
                <w:sz w:val="24"/>
              </w:rPr>
              <w:t xml:space="preserve">m </w:t>
            </w:r>
            <w:r>
              <w:rPr>
                <w:rFonts w:ascii="Comic Sans MS" w:hAnsi="Comic Sans MS" w:cs="宋体"/>
                <w:kern w:val="0"/>
                <w:sz w:val="24"/>
              </w:rPr>
              <w:t>…</w:t>
            </w:r>
            <w:r>
              <w:rPr>
                <w:rFonts w:ascii="Comic Sans MS" w:hAnsi="Comic Sans MS" w:cs="宋体" w:hint="eastAsia"/>
                <w:kern w:val="0"/>
                <w:sz w:val="24"/>
              </w:rPr>
              <w:t xml:space="preserve"> This is </w:t>
            </w:r>
            <w:r>
              <w:rPr>
                <w:rFonts w:ascii="Comic Sans MS" w:hAnsi="Comic Sans MS" w:cs="宋体"/>
                <w:kern w:val="0"/>
                <w:sz w:val="24"/>
              </w:rPr>
              <w:t>…</w:t>
            </w:r>
            <w:r>
              <w:rPr>
                <w:rFonts w:ascii="Comic Sans MS" w:hAnsi="Comic Sans MS" w:cs="宋体" w:hint="eastAsia"/>
                <w:kern w:val="0"/>
                <w:sz w:val="24"/>
              </w:rPr>
              <w:t xml:space="preserve"> </w:t>
            </w:r>
            <w:r>
              <w:rPr>
                <w:rFonts w:ascii="Comic Sans MS" w:hAnsi="Comic Sans MS" w:cs="宋体" w:hint="eastAsia"/>
                <w:kern w:val="0"/>
                <w:sz w:val="24"/>
              </w:rPr>
              <w:lastRenderedPageBreak/>
              <w:t>He</w:t>
            </w:r>
            <w:r>
              <w:rPr>
                <w:rFonts w:ascii="Comic Sans MS" w:hAnsi="Comic Sans MS" w:cs="宋体"/>
                <w:kern w:val="0"/>
                <w:sz w:val="24"/>
              </w:rPr>
              <w:t>’</w:t>
            </w:r>
            <w:r>
              <w:rPr>
                <w:rFonts w:ascii="Comic Sans MS" w:hAnsi="Comic Sans MS" w:cs="宋体" w:hint="eastAsia"/>
                <w:kern w:val="0"/>
                <w:sz w:val="24"/>
              </w:rPr>
              <w:t>s/She</w:t>
            </w:r>
            <w:r>
              <w:rPr>
                <w:rFonts w:ascii="Comic Sans MS" w:hAnsi="Comic Sans MS" w:cs="宋体"/>
                <w:kern w:val="0"/>
                <w:sz w:val="24"/>
              </w:rPr>
              <w:t>’</w:t>
            </w:r>
            <w:r>
              <w:rPr>
                <w:rFonts w:ascii="Comic Sans MS" w:hAnsi="Comic Sans MS" w:cs="宋体" w:hint="eastAsia"/>
                <w:kern w:val="0"/>
                <w:sz w:val="24"/>
              </w:rPr>
              <w:t xml:space="preserve">s my </w:t>
            </w:r>
            <w:proofErr w:type="spellStart"/>
            <w:proofErr w:type="gramStart"/>
            <w:r>
              <w:rPr>
                <w:rFonts w:ascii="Comic Sans MS" w:hAnsi="Comic Sans MS" w:cs="宋体" w:hint="eastAsia"/>
                <w:kern w:val="0"/>
                <w:sz w:val="24"/>
              </w:rPr>
              <w:t>friend.</w:t>
            </w:r>
            <w:r>
              <w:rPr>
                <w:rFonts w:hAnsi="宋体" w:hint="eastAsia"/>
                <w:color w:val="000000"/>
                <w:sz w:val="24"/>
              </w:rPr>
              <w:t>Teach</w:t>
            </w:r>
            <w:proofErr w:type="spellEnd"/>
            <w:proofErr w:type="gramEnd"/>
            <w:r>
              <w:rPr>
                <w:rFonts w:hAnsi="宋体" w:hint="eastAsia"/>
                <w:color w:val="000000"/>
                <w:sz w:val="24"/>
              </w:rPr>
              <w:t xml:space="preserve"> the new words</w:t>
            </w:r>
          </w:p>
          <w:p w14:paraId="2EB8877F" w14:textId="77777777" w:rsidR="0071530E" w:rsidRDefault="0071530E">
            <w:pPr>
              <w:ind w:left="420"/>
              <w:rPr>
                <w:rFonts w:hAnsi="宋体"/>
                <w:color w:val="000000"/>
                <w:sz w:val="24"/>
              </w:rPr>
            </w:pPr>
          </w:p>
          <w:p w14:paraId="7832D9F1"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 xml:space="preserve">2. T: Boys and girls, welcome to our English class! </w:t>
            </w:r>
          </w:p>
          <w:p w14:paraId="51DFE557" w14:textId="77777777" w:rsidR="0071530E" w:rsidRDefault="00F02287">
            <w:pPr>
              <w:keepNext/>
              <w:keepLines/>
              <w:widowControl/>
              <w:snapToGrid w:val="0"/>
              <w:spacing w:line="380" w:lineRule="exact"/>
              <w:ind w:firstLineChars="150" w:firstLine="360"/>
              <w:jc w:val="left"/>
              <w:rPr>
                <w:rFonts w:ascii="Comic Sans MS" w:hAnsi="Comic Sans MS" w:cs="宋体"/>
                <w:kern w:val="0"/>
                <w:sz w:val="24"/>
              </w:rPr>
            </w:pPr>
            <w:r>
              <w:rPr>
                <w:rFonts w:ascii="Comic Sans MS" w:hAnsi="Comic Sans MS" w:cs="宋体" w:hint="eastAsia"/>
                <w:kern w:val="0"/>
                <w:sz w:val="24"/>
              </w:rPr>
              <w:t>师出示人物图</w:t>
            </w:r>
          </w:p>
          <w:p w14:paraId="156E1EF0" w14:textId="77777777" w:rsidR="0071530E" w:rsidRDefault="00F02287">
            <w:pPr>
              <w:keepNext/>
              <w:keepLines/>
              <w:widowControl/>
              <w:snapToGrid w:val="0"/>
              <w:spacing w:line="380" w:lineRule="exact"/>
              <w:ind w:firstLineChars="150" w:firstLine="360"/>
              <w:jc w:val="left"/>
              <w:rPr>
                <w:rFonts w:ascii="Comic Sans MS" w:hAnsi="Comic Sans MS" w:cs="宋体"/>
                <w:kern w:val="0"/>
                <w:sz w:val="24"/>
              </w:rPr>
            </w:pPr>
            <w:r>
              <w:rPr>
                <w:rFonts w:ascii="Comic Sans MS" w:hAnsi="Comic Sans MS" w:cs="宋体" w:hint="eastAsia"/>
                <w:kern w:val="0"/>
                <w:sz w:val="24"/>
              </w:rPr>
              <w:t>T: O</w:t>
            </w:r>
            <w:r>
              <w:rPr>
                <w:rFonts w:ascii="Comic Sans MS" w:hAnsi="Comic Sans MS" w:cs="宋体"/>
                <w:kern w:val="0"/>
                <w:sz w:val="24"/>
              </w:rPr>
              <w:t>u</w:t>
            </w:r>
            <w:r>
              <w:rPr>
                <w:rFonts w:ascii="Comic Sans MS" w:hAnsi="Comic Sans MS" w:cs="宋体" w:hint="eastAsia"/>
                <w:kern w:val="0"/>
                <w:sz w:val="24"/>
              </w:rPr>
              <w:t>r friends are back, too. Do you remember them?</w:t>
            </w:r>
          </w:p>
          <w:p w14:paraId="3CA598FB" w14:textId="77777777" w:rsidR="0071530E" w:rsidRDefault="00F02287">
            <w:pPr>
              <w:rPr>
                <w:rFonts w:ascii="Comic Sans MS" w:hAnsi="Comic Sans MS" w:cs="宋体"/>
                <w:kern w:val="0"/>
                <w:sz w:val="24"/>
              </w:rPr>
            </w:pPr>
            <w:r>
              <w:rPr>
                <w:rFonts w:ascii="Comic Sans MS" w:hAnsi="Comic Sans MS" w:cs="宋体" w:hint="eastAsia"/>
                <w:kern w:val="0"/>
                <w:sz w:val="24"/>
              </w:rPr>
              <w:t>S: This is/ He</w:t>
            </w:r>
            <w:r>
              <w:rPr>
                <w:rFonts w:ascii="Comic Sans MS" w:hAnsi="Comic Sans MS" w:cs="宋体"/>
                <w:kern w:val="0"/>
                <w:sz w:val="24"/>
              </w:rPr>
              <w:t>’</w:t>
            </w:r>
            <w:r>
              <w:rPr>
                <w:rFonts w:ascii="Comic Sans MS" w:hAnsi="Comic Sans MS" w:cs="宋体" w:hint="eastAsia"/>
                <w:kern w:val="0"/>
                <w:sz w:val="24"/>
              </w:rPr>
              <w:t>s/She</w:t>
            </w:r>
            <w:r>
              <w:rPr>
                <w:rFonts w:ascii="Comic Sans MS" w:hAnsi="Comic Sans MS" w:cs="宋体"/>
                <w:kern w:val="0"/>
                <w:sz w:val="24"/>
              </w:rPr>
              <w:t>’</w:t>
            </w:r>
            <w:r>
              <w:rPr>
                <w:rFonts w:ascii="Comic Sans MS" w:hAnsi="Comic Sans MS" w:cs="宋体" w:hint="eastAsia"/>
                <w:kern w:val="0"/>
                <w:sz w:val="24"/>
              </w:rPr>
              <w:t>s</w:t>
            </w:r>
          </w:p>
          <w:p w14:paraId="37EAAD13" w14:textId="77777777" w:rsidR="0071530E" w:rsidRDefault="00F02287">
            <w:pPr>
              <w:rPr>
                <w:rFonts w:ascii="Comic Sans MS" w:hAnsi="Comic Sans MS" w:cs="宋体"/>
                <w:kern w:val="0"/>
                <w:sz w:val="24"/>
              </w:rPr>
            </w:pPr>
            <w:r>
              <w:rPr>
                <w:rFonts w:ascii="Comic Sans MS" w:hAnsi="Comic Sans MS" w:cs="宋体" w:hint="eastAsia"/>
                <w:kern w:val="0"/>
                <w:sz w:val="24"/>
              </w:rPr>
              <w:t>3.</w:t>
            </w:r>
            <w:r>
              <w:rPr>
                <w:rFonts w:ascii="Comic Sans MS" w:hAnsi="Comic Sans MS" w:cs="宋体"/>
                <w:b/>
                <w:bCs/>
                <w:kern w:val="0"/>
                <w:sz w:val="24"/>
              </w:rPr>
              <w:t xml:space="preserve">Be a teacher </w:t>
            </w:r>
          </w:p>
          <w:p w14:paraId="40FE8E37" w14:textId="77777777" w:rsidR="0071530E" w:rsidRDefault="00F02287">
            <w:pPr>
              <w:rPr>
                <w:rFonts w:hAnsi="宋体"/>
                <w:color w:val="000000"/>
                <w:sz w:val="24"/>
              </w:rPr>
            </w:pPr>
            <w:r>
              <w:rPr>
                <w:rFonts w:hAnsi="宋体" w:hint="eastAsia"/>
                <w:bCs/>
                <w:color w:val="000000"/>
                <w:sz w:val="24"/>
              </w:rPr>
              <w:t>If you</w:t>
            </w:r>
            <w:proofErr w:type="gramStart"/>
            <w:r>
              <w:rPr>
                <w:rFonts w:hAnsi="宋体" w:hint="eastAsia"/>
                <w:bCs/>
                <w:color w:val="000000"/>
                <w:sz w:val="24"/>
              </w:rPr>
              <w:t>’</w:t>
            </w:r>
            <w:proofErr w:type="gramEnd"/>
            <w:r>
              <w:rPr>
                <w:rFonts w:hAnsi="宋体" w:hint="eastAsia"/>
                <w:bCs/>
                <w:color w:val="000000"/>
                <w:sz w:val="24"/>
              </w:rPr>
              <w:t>re a teacher, what will you say at the beginning of the class?</w:t>
            </w:r>
          </w:p>
          <w:p w14:paraId="00A2A56F" w14:textId="77777777" w:rsidR="0071530E" w:rsidRDefault="00F02287">
            <w:pPr>
              <w:rPr>
                <w:rFonts w:hAnsi="宋体"/>
                <w:b/>
                <w:bCs/>
                <w:color w:val="000000"/>
                <w:sz w:val="24"/>
              </w:rPr>
            </w:pPr>
            <w:r>
              <w:rPr>
                <w:rFonts w:hAnsi="宋体"/>
                <w:b/>
                <w:bCs/>
                <w:color w:val="000000"/>
                <w:sz w:val="24"/>
              </w:rPr>
              <w:t>Stand up.   Sit down.   Good morning, class.</w:t>
            </w:r>
            <w:r>
              <w:rPr>
                <w:rFonts w:hAnsi="宋体" w:hint="eastAsia"/>
                <w:b/>
                <w:bCs/>
                <w:color w:val="000000"/>
                <w:sz w:val="24"/>
              </w:rPr>
              <w:t xml:space="preserve">  </w:t>
            </w:r>
            <w:r>
              <w:rPr>
                <w:rFonts w:hAnsi="宋体"/>
                <w:b/>
                <w:bCs/>
                <w:color w:val="000000"/>
                <w:sz w:val="24"/>
              </w:rPr>
              <w:t>Hello, class.</w:t>
            </w:r>
          </w:p>
          <w:p w14:paraId="7AB13171" w14:textId="77777777" w:rsidR="0071530E" w:rsidRDefault="0071530E">
            <w:pPr>
              <w:rPr>
                <w:rFonts w:hAnsi="宋体"/>
                <w:color w:val="000000"/>
                <w:sz w:val="24"/>
              </w:rPr>
            </w:pPr>
          </w:p>
          <w:p w14:paraId="7AC2BD00" w14:textId="77777777" w:rsidR="0071530E" w:rsidRDefault="00F02287">
            <w:pPr>
              <w:rPr>
                <w:rFonts w:hAnsi="宋体"/>
                <w:b/>
                <w:color w:val="000000"/>
                <w:sz w:val="24"/>
              </w:rPr>
            </w:pPr>
            <w:r>
              <w:rPr>
                <w:noProof/>
              </w:rPr>
              <w:drawing>
                <wp:anchor distT="0" distB="0" distL="114300" distR="114300" simplePos="0" relativeHeight="251664384" behindDoc="0" locked="0" layoutInCell="1" allowOverlap="1" wp14:anchorId="7D134E70" wp14:editId="68B508EF">
                  <wp:simplePos x="0" y="0"/>
                  <wp:positionH relativeFrom="column">
                    <wp:posOffset>4074795</wp:posOffset>
                  </wp:positionH>
                  <wp:positionV relativeFrom="paragraph">
                    <wp:posOffset>123825</wp:posOffset>
                  </wp:positionV>
                  <wp:extent cx="2510790" cy="1710055"/>
                  <wp:effectExtent l="0" t="0" r="3810" b="4445"/>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r:link="rId18"/>
                          <a:stretch>
                            <a:fillRect/>
                          </a:stretch>
                        </pic:blipFill>
                        <pic:spPr>
                          <a:xfrm>
                            <a:off x="0" y="0"/>
                            <a:ext cx="2510790" cy="1710055"/>
                          </a:xfrm>
                          <a:prstGeom prst="rect">
                            <a:avLst/>
                          </a:prstGeom>
                          <a:noFill/>
                          <a:ln>
                            <a:noFill/>
                          </a:ln>
                        </pic:spPr>
                      </pic:pic>
                    </a:graphicData>
                  </a:graphic>
                </wp:anchor>
              </w:drawing>
            </w:r>
            <w:r>
              <w:rPr>
                <w:rFonts w:hAnsi="宋体"/>
                <w:b/>
                <w:color w:val="000000"/>
                <w:sz w:val="24"/>
              </w:rPr>
              <w:t>Step</w:t>
            </w:r>
            <w:proofErr w:type="gramStart"/>
            <w:r>
              <w:rPr>
                <w:rFonts w:hAnsi="宋体"/>
                <w:b/>
                <w:color w:val="000000"/>
                <w:sz w:val="24"/>
              </w:rPr>
              <w:t>2 :</w:t>
            </w:r>
            <w:proofErr w:type="gramEnd"/>
            <w:r>
              <w:rPr>
                <w:rFonts w:hAnsi="宋体"/>
                <w:b/>
                <w:color w:val="000000"/>
                <w:sz w:val="24"/>
              </w:rPr>
              <w:t xml:space="preserve"> Presentation</w:t>
            </w:r>
          </w:p>
          <w:p w14:paraId="1BD9A59C" w14:textId="77777777" w:rsidR="0071530E" w:rsidRDefault="00F02287">
            <w:pPr>
              <w:rPr>
                <w:rFonts w:hAnsi="宋体"/>
                <w:color w:val="000000"/>
                <w:sz w:val="24"/>
              </w:rPr>
            </w:pPr>
            <w:r>
              <w:rPr>
                <w:rFonts w:ascii="Comic Sans MS" w:hAnsi="Comic Sans MS" w:cs="宋体" w:hint="eastAsia"/>
                <w:kern w:val="0"/>
                <w:sz w:val="24"/>
              </w:rPr>
              <w:t xml:space="preserve">1. T: Yeah, </w:t>
            </w:r>
            <w:proofErr w:type="gramStart"/>
            <w:r>
              <w:rPr>
                <w:rFonts w:ascii="Comic Sans MS" w:hAnsi="Comic Sans MS" w:cs="宋体" w:hint="eastAsia"/>
                <w:kern w:val="0"/>
                <w:sz w:val="24"/>
              </w:rPr>
              <w:t>today ,the</w:t>
            </w:r>
            <w:proofErr w:type="gramEnd"/>
            <w:r>
              <w:rPr>
                <w:rFonts w:ascii="Comic Sans MS" w:hAnsi="Comic Sans MS" w:cs="宋体" w:hint="eastAsia"/>
                <w:kern w:val="0"/>
                <w:sz w:val="24"/>
              </w:rPr>
              <w:t xml:space="preserve"> students and teacher are in class, too.</w:t>
            </w:r>
          </w:p>
          <w:p w14:paraId="07B307D9" w14:textId="77777777" w:rsidR="0071530E" w:rsidRDefault="00F02287">
            <w:pPr>
              <w:rPr>
                <w:rFonts w:ascii="宋体" w:hAnsi="宋体" w:cs="宋体"/>
                <w:kern w:val="0"/>
                <w:sz w:val="24"/>
              </w:rPr>
            </w:pPr>
            <w:r>
              <w:rPr>
                <w:rFonts w:hAnsi="宋体" w:hint="eastAsia"/>
                <w:color w:val="000000"/>
                <w:sz w:val="24"/>
              </w:rPr>
              <w:t xml:space="preserve">2. Look at the picture and say:                       </w:t>
            </w:r>
          </w:p>
          <w:p w14:paraId="7A40CFD1" w14:textId="77777777" w:rsidR="0071530E" w:rsidRDefault="0071530E">
            <w:pPr>
              <w:rPr>
                <w:rFonts w:hAnsi="宋体"/>
                <w:color w:val="000000"/>
                <w:sz w:val="24"/>
              </w:rPr>
            </w:pPr>
          </w:p>
          <w:p w14:paraId="237189C7" w14:textId="77777777" w:rsidR="0071530E" w:rsidRDefault="00F02287">
            <w:pPr>
              <w:ind w:firstLineChars="100" w:firstLine="240"/>
              <w:rPr>
                <w:color w:val="000000"/>
              </w:rPr>
            </w:pPr>
            <w:r>
              <w:rPr>
                <w:rFonts w:hAnsi="宋体" w:hint="eastAsia"/>
                <w:color w:val="000000"/>
                <w:sz w:val="24"/>
              </w:rPr>
              <w:t>What</w:t>
            </w:r>
            <w:proofErr w:type="gramStart"/>
            <w:r>
              <w:rPr>
                <w:color w:val="000000"/>
              </w:rPr>
              <w:t>’</w:t>
            </w:r>
            <w:proofErr w:type="gramEnd"/>
            <w:r>
              <w:rPr>
                <w:rFonts w:hint="eastAsia"/>
                <w:color w:val="000000"/>
              </w:rPr>
              <w:t>s</w:t>
            </w:r>
            <w:r>
              <w:rPr>
                <w:rFonts w:hAnsi="宋体" w:hint="eastAsia"/>
                <w:color w:val="000000"/>
                <w:sz w:val="24"/>
              </w:rPr>
              <w:t xml:space="preserve"> in the classroom</w:t>
            </w:r>
            <w:r>
              <w:rPr>
                <w:rFonts w:hint="eastAsia"/>
                <w:color w:val="000000"/>
              </w:rPr>
              <w:t>？</w:t>
            </w:r>
          </w:p>
          <w:p w14:paraId="55BF4CB7" w14:textId="77777777" w:rsidR="0071530E" w:rsidRDefault="00F02287">
            <w:pPr>
              <w:ind w:firstLineChars="100" w:firstLine="210"/>
              <w:rPr>
                <w:color w:val="000000"/>
              </w:rPr>
            </w:pPr>
            <w:r>
              <w:rPr>
                <w:rFonts w:hint="eastAsia"/>
                <w:color w:val="000000"/>
              </w:rPr>
              <w:t>Who</w:t>
            </w:r>
            <w:r>
              <w:rPr>
                <w:color w:val="000000"/>
              </w:rPr>
              <w:t>’</w:t>
            </w:r>
            <w:r>
              <w:rPr>
                <w:rFonts w:hint="eastAsia"/>
                <w:color w:val="000000"/>
              </w:rPr>
              <w:t>s in the classroom?</w:t>
            </w:r>
          </w:p>
          <w:p w14:paraId="26EEF5E1" w14:textId="77777777" w:rsidR="0071530E" w:rsidRDefault="00F02287">
            <w:pPr>
              <w:ind w:firstLineChars="150" w:firstLine="360"/>
              <w:rPr>
                <w:rFonts w:hAnsi="宋体"/>
                <w:color w:val="000000"/>
                <w:sz w:val="24"/>
              </w:rPr>
            </w:pPr>
            <w:r>
              <w:rPr>
                <w:rFonts w:hAnsi="宋体" w:hint="eastAsia"/>
                <w:color w:val="000000"/>
                <w:sz w:val="24"/>
              </w:rPr>
              <w:t xml:space="preserve">Learn </w:t>
            </w:r>
            <w:proofErr w:type="spellStart"/>
            <w:r>
              <w:rPr>
                <w:rFonts w:hAnsi="宋体" w:hint="eastAsia"/>
                <w:color w:val="000000"/>
                <w:sz w:val="24"/>
              </w:rPr>
              <w:t>Mr</w:t>
            </w:r>
            <w:proofErr w:type="spellEnd"/>
            <w:r>
              <w:rPr>
                <w:rFonts w:hAnsi="宋体" w:hint="eastAsia"/>
                <w:color w:val="000000"/>
                <w:sz w:val="24"/>
              </w:rPr>
              <w:t xml:space="preserve"> Green, door, book, </w:t>
            </w:r>
            <w:proofErr w:type="gramStart"/>
            <w:r>
              <w:rPr>
                <w:rFonts w:hAnsi="宋体" w:hint="eastAsia"/>
                <w:color w:val="000000"/>
                <w:sz w:val="24"/>
              </w:rPr>
              <w:t>window ,</w:t>
            </w:r>
            <w:proofErr w:type="gramEnd"/>
            <w:r>
              <w:rPr>
                <w:rFonts w:hAnsi="宋体" w:hint="eastAsia"/>
                <w:color w:val="000000"/>
                <w:sz w:val="24"/>
              </w:rPr>
              <w:t xml:space="preserve"> blackboard..</w:t>
            </w:r>
          </w:p>
          <w:p w14:paraId="385B73B5" w14:textId="77777777" w:rsidR="0071530E" w:rsidRDefault="0071530E">
            <w:pPr>
              <w:ind w:firstLineChars="150" w:firstLine="360"/>
              <w:rPr>
                <w:rFonts w:hAnsi="宋体"/>
                <w:color w:val="000000"/>
                <w:sz w:val="24"/>
              </w:rPr>
            </w:pPr>
          </w:p>
          <w:p w14:paraId="2772BEB9" w14:textId="77777777" w:rsidR="0071530E" w:rsidRDefault="0071530E">
            <w:pPr>
              <w:ind w:firstLineChars="150" w:firstLine="360"/>
              <w:rPr>
                <w:rFonts w:hAnsi="宋体"/>
                <w:color w:val="000000"/>
                <w:sz w:val="24"/>
              </w:rPr>
            </w:pPr>
          </w:p>
          <w:p w14:paraId="780B7C1F" w14:textId="77777777" w:rsidR="0071530E" w:rsidRDefault="00F02287">
            <w:pPr>
              <w:keepNext/>
              <w:keepLines/>
              <w:widowControl/>
              <w:snapToGrid w:val="0"/>
              <w:spacing w:line="380" w:lineRule="exact"/>
              <w:jc w:val="left"/>
              <w:rPr>
                <w:rFonts w:hAnsi="宋体"/>
                <w:color w:val="000000"/>
                <w:sz w:val="24"/>
              </w:rPr>
            </w:pPr>
            <w:r>
              <w:rPr>
                <w:noProof/>
              </w:rPr>
              <w:drawing>
                <wp:anchor distT="0" distB="0" distL="114300" distR="114300" simplePos="0" relativeHeight="251665408" behindDoc="0" locked="0" layoutInCell="1" allowOverlap="1" wp14:anchorId="0424A88C" wp14:editId="0D62AFAB">
                  <wp:simplePos x="0" y="0"/>
                  <wp:positionH relativeFrom="column">
                    <wp:posOffset>4076700</wp:posOffset>
                  </wp:positionH>
                  <wp:positionV relativeFrom="paragraph">
                    <wp:posOffset>116840</wp:posOffset>
                  </wp:positionV>
                  <wp:extent cx="2493645" cy="1665605"/>
                  <wp:effectExtent l="0" t="0" r="1905" b="10795"/>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9" r:link="rId20"/>
                          <a:stretch>
                            <a:fillRect/>
                          </a:stretch>
                        </pic:blipFill>
                        <pic:spPr>
                          <a:xfrm>
                            <a:off x="0" y="0"/>
                            <a:ext cx="2493645" cy="1665605"/>
                          </a:xfrm>
                          <a:prstGeom prst="rect">
                            <a:avLst/>
                          </a:prstGeom>
                          <a:noFill/>
                          <a:ln>
                            <a:noFill/>
                          </a:ln>
                        </pic:spPr>
                      </pic:pic>
                    </a:graphicData>
                  </a:graphic>
                </wp:anchor>
              </w:drawing>
            </w:r>
            <w:r>
              <w:rPr>
                <w:rFonts w:hAnsi="宋体" w:hint="eastAsia"/>
                <w:color w:val="000000"/>
                <w:sz w:val="24"/>
              </w:rPr>
              <w:t>3. Watch and answer:</w:t>
            </w:r>
          </w:p>
          <w:p w14:paraId="6BA5A4F3"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Today comes a new teacher. And there</w:t>
            </w:r>
            <w:r>
              <w:rPr>
                <w:rFonts w:ascii="Comic Sans MS" w:hAnsi="Comic Sans MS" w:cs="宋体"/>
                <w:kern w:val="0"/>
                <w:sz w:val="24"/>
              </w:rPr>
              <w:t>’</w:t>
            </w:r>
            <w:r>
              <w:rPr>
                <w:rFonts w:ascii="Comic Sans MS" w:hAnsi="Comic Sans MS" w:cs="宋体" w:hint="eastAsia"/>
                <w:kern w:val="0"/>
                <w:sz w:val="24"/>
              </w:rPr>
              <w:t xml:space="preserve">s only one absent </w:t>
            </w:r>
          </w:p>
          <w:p w14:paraId="4CB5E980"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now. Let</w:t>
            </w:r>
            <w:r>
              <w:rPr>
                <w:rFonts w:ascii="Comic Sans MS" w:hAnsi="Comic Sans MS" w:cs="宋体"/>
                <w:kern w:val="0"/>
                <w:sz w:val="24"/>
              </w:rPr>
              <w:t>’</w:t>
            </w:r>
            <w:r>
              <w:rPr>
                <w:rFonts w:ascii="Comic Sans MS" w:hAnsi="Comic Sans MS" w:cs="宋体" w:hint="eastAsia"/>
                <w:kern w:val="0"/>
                <w:sz w:val="24"/>
              </w:rPr>
              <w:t>s watch the cartoon and find who they are.</w:t>
            </w:r>
          </w:p>
          <w:p w14:paraId="79CBAAA3" w14:textId="77777777" w:rsidR="0071530E" w:rsidRDefault="00F02287">
            <w:pPr>
              <w:rPr>
                <w:rFonts w:ascii="Comic Sans MS" w:hAnsi="Comic Sans MS" w:cs="宋体"/>
                <w:kern w:val="0"/>
                <w:sz w:val="24"/>
              </w:rPr>
            </w:pPr>
            <w:r>
              <w:rPr>
                <w:rFonts w:ascii="Comic Sans MS" w:hAnsi="Comic Sans MS" w:cs="宋体" w:hint="eastAsia"/>
                <w:kern w:val="0"/>
                <w:sz w:val="24"/>
              </w:rPr>
              <w:t>检测：</w:t>
            </w:r>
            <w:r>
              <w:rPr>
                <w:rFonts w:ascii="Comic Sans MS" w:hAnsi="Comic Sans MS" w:cs="宋体" w:hint="eastAsia"/>
                <w:kern w:val="0"/>
                <w:sz w:val="24"/>
              </w:rPr>
              <w:t xml:space="preserve">__________ is the new teacher. </w:t>
            </w:r>
          </w:p>
          <w:p w14:paraId="155E38F0" w14:textId="77777777" w:rsidR="0071530E" w:rsidRDefault="00F02287">
            <w:pPr>
              <w:ind w:firstLineChars="300" w:firstLine="720"/>
              <w:rPr>
                <w:rFonts w:hAnsi="宋体"/>
                <w:color w:val="000000"/>
                <w:sz w:val="24"/>
              </w:rPr>
            </w:pPr>
            <w:r>
              <w:rPr>
                <w:rFonts w:ascii="Comic Sans MS" w:hAnsi="Comic Sans MS" w:cs="宋体" w:hint="eastAsia"/>
                <w:kern w:val="0"/>
                <w:sz w:val="24"/>
              </w:rPr>
              <w:t>________ is late for class.</w:t>
            </w:r>
          </w:p>
          <w:p w14:paraId="5ABAFD44" w14:textId="77777777" w:rsidR="0071530E" w:rsidRDefault="00F02287">
            <w:pPr>
              <w:rPr>
                <w:rFonts w:ascii="宋体" w:hAnsi="宋体" w:cs="宋体"/>
                <w:kern w:val="0"/>
                <w:sz w:val="24"/>
              </w:rPr>
            </w:pPr>
            <w:r>
              <w:rPr>
                <w:rFonts w:hAnsi="宋体" w:hint="eastAsia"/>
                <w:bCs/>
                <w:color w:val="000000"/>
                <w:sz w:val="24"/>
              </w:rPr>
              <w:t xml:space="preserve">What do Mike and </w:t>
            </w:r>
            <w:proofErr w:type="spellStart"/>
            <w:r>
              <w:rPr>
                <w:rFonts w:hAnsi="宋体" w:hint="eastAsia"/>
                <w:bCs/>
                <w:color w:val="000000"/>
                <w:sz w:val="24"/>
              </w:rPr>
              <w:t>Mr</w:t>
            </w:r>
            <w:proofErr w:type="spellEnd"/>
            <w:r>
              <w:rPr>
                <w:rFonts w:hAnsi="宋体" w:hint="eastAsia"/>
                <w:bCs/>
                <w:color w:val="000000"/>
                <w:sz w:val="24"/>
              </w:rPr>
              <w:t xml:space="preserve"> Green say?</w:t>
            </w:r>
            <w:r>
              <w:t xml:space="preserve"> </w:t>
            </w:r>
          </w:p>
          <w:p w14:paraId="52930EBE" w14:textId="77777777" w:rsidR="0071530E" w:rsidRDefault="0071530E">
            <w:pPr>
              <w:ind w:firstLineChars="150" w:firstLine="360"/>
              <w:rPr>
                <w:rFonts w:hAnsi="宋体"/>
                <w:bCs/>
                <w:color w:val="000000"/>
                <w:sz w:val="24"/>
              </w:rPr>
            </w:pPr>
          </w:p>
          <w:p w14:paraId="6EA95E38" w14:textId="77777777" w:rsidR="0071530E" w:rsidRDefault="00F02287">
            <w:pPr>
              <w:rPr>
                <w:rFonts w:hAnsi="宋体"/>
                <w:color w:val="000000"/>
                <w:sz w:val="24"/>
              </w:rPr>
            </w:pPr>
            <w:r>
              <w:rPr>
                <w:noProof/>
              </w:rPr>
              <w:drawing>
                <wp:anchor distT="0" distB="0" distL="114300" distR="114300" simplePos="0" relativeHeight="251666432" behindDoc="0" locked="0" layoutInCell="1" allowOverlap="1" wp14:anchorId="1DF9FE6D" wp14:editId="1AA26421">
                  <wp:simplePos x="0" y="0"/>
                  <wp:positionH relativeFrom="column">
                    <wp:posOffset>4074795</wp:posOffset>
                  </wp:positionH>
                  <wp:positionV relativeFrom="paragraph">
                    <wp:posOffset>86360</wp:posOffset>
                  </wp:positionV>
                  <wp:extent cx="2348865" cy="1782445"/>
                  <wp:effectExtent l="0" t="0" r="13335" b="8255"/>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r:link="rId22"/>
                          <a:stretch>
                            <a:fillRect/>
                          </a:stretch>
                        </pic:blipFill>
                        <pic:spPr>
                          <a:xfrm>
                            <a:off x="0" y="0"/>
                            <a:ext cx="2348865" cy="1782445"/>
                          </a:xfrm>
                          <a:prstGeom prst="rect">
                            <a:avLst/>
                          </a:prstGeom>
                          <a:noFill/>
                          <a:ln>
                            <a:noFill/>
                          </a:ln>
                        </pic:spPr>
                      </pic:pic>
                    </a:graphicData>
                  </a:graphic>
                </wp:anchor>
              </w:drawing>
            </w:r>
          </w:p>
          <w:p w14:paraId="72908A52" w14:textId="77777777" w:rsidR="0071530E" w:rsidRDefault="00F02287">
            <w:pPr>
              <w:rPr>
                <w:rFonts w:ascii="宋体" w:hAnsi="宋体" w:cs="宋体"/>
                <w:kern w:val="0"/>
                <w:sz w:val="24"/>
              </w:rPr>
            </w:pPr>
            <w:r>
              <w:rPr>
                <w:rFonts w:hAnsi="宋体" w:hint="eastAsia"/>
                <w:color w:val="000000"/>
                <w:sz w:val="24"/>
              </w:rPr>
              <w:t>4.</w:t>
            </w:r>
            <w:r>
              <w:rPr>
                <w:rFonts w:ascii="Albertus Extra Bold" w:hAnsi="Albertus Extra Bold" w:cs="宋体"/>
                <w:kern w:val="0"/>
                <w:sz w:val="64"/>
                <w:szCs w:val="64"/>
              </w:rPr>
              <w:t xml:space="preserve"> </w:t>
            </w:r>
            <w:r>
              <w:rPr>
                <w:rFonts w:hAnsi="宋体"/>
                <w:color w:val="000000"/>
                <w:sz w:val="24"/>
              </w:rPr>
              <w:t>Listen and find: (</w:t>
            </w:r>
            <w:r>
              <w:rPr>
                <w:rFonts w:hAnsi="宋体" w:hint="eastAsia"/>
                <w:color w:val="000000"/>
                <w:sz w:val="24"/>
              </w:rPr>
              <w:t>听一听，找一找</w:t>
            </w:r>
            <w:r>
              <w:rPr>
                <w:rFonts w:hAnsi="宋体" w:hint="eastAsia"/>
                <w:color w:val="000000"/>
                <w:sz w:val="24"/>
              </w:rPr>
              <w:t>)</w:t>
            </w:r>
            <w:r>
              <w:t xml:space="preserve"> </w:t>
            </w:r>
          </w:p>
          <w:p w14:paraId="2E174EEC" w14:textId="77777777" w:rsidR="0071530E" w:rsidRDefault="0071530E">
            <w:pPr>
              <w:rPr>
                <w:rFonts w:hAnsi="宋体"/>
                <w:color w:val="000000"/>
                <w:sz w:val="24"/>
              </w:rPr>
            </w:pPr>
          </w:p>
          <w:p w14:paraId="4F3B7333" w14:textId="77777777" w:rsidR="0071530E" w:rsidRDefault="00F02287">
            <w:pPr>
              <w:rPr>
                <w:rFonts w:hAnsi="宋体"/>
                <w:color w:val="000000"/>
                <w:sz w:val="24"/>
              </w:rPr>
            </w:pPr>
            <w:r>
              <w:rPr>
                <w:rFonts w:hAnsi="宋体" w:hint="eastAsia"/>
                <w:color w:val="000000"/>
                <w:sz w:val="24"/>
              </w:rPr>
              <w:t xml:space="preserve">   What does </w:t>
            </w:r>
            <w:proofErr w:type="spellStart"/>
            <w:r>
              <w:rPr>
                <w:rFonts w:hAnsi="宋体" w:hint="eastAsia"/>
                <w:color w:val="000000"/>
                <w:sz w:val="24"/>
              </w:rPr>
              <w:t>Mr</w:t>
            </w:r>
            <w:proofErr w:type="spellEnd"/>
            <w:r>
              <w:rPr>
                <w:rFonts w:hAnsi="宋体" w:hint="eastAsia"/>
                <w:color w:val="000000"/>
                <w:sz w:val="24"/>
              </w:rPr>
              <w:t xml:space="preserve"> Green say to the others?</w:t>
            </w:r>
          </w:p>
          <w:p w14:paraId="36BF3F99" w14:textId="77777777" w:rsidR="0071530E" w:rsidRDefault="00F02287">
            <w:pPr>
              <w:ind w:firstLineChars="150" w:firstLine="360"/>
              <w:rPr>
                <w:rFonts w:hAnsi="宋体"/>
                <w:color w:val="000000"/>
                <w:sz w:val="24"/>
              </w:rPr>
            </w:pPr>
            <w:r>
              <w:rPr>
                <w:rFonts w:hAnsi="宋体" w:hint="eastAsia"/>
                <w:color w:val="000000"/>
                <w:sz w:val="24"/>
              </w:rPr>
              <w:t>Liu Tao: open the door</w:t>
            </w:r>
          </w:p>
          <w:p w14:paraId="61F7A2C7" w14:textId="77777777" w:rsidR="0071530E" w:rsidRDefault="00F02287">
            <w:pPr>
              <w:ind w:firstLineChars="150" w:firstLine="360"/>
              <w:rPr>
                <w:rFonts w:hAnsi="宋体"/>
                <w:color w:val="000000"/>
                <w:sz w:val="24"/>
              </w:rPr>
            </w:pPr>
            <w:r>
              <w:rPr>
                <w:rFonts w:hAnsi="宋体" w:hint="eastAsia"/>
                <w:color w:val="000000"/>
                <w:sz w:val="24"/>
              </w:rPr>
              <w:t>Wang Bing: close the window</w:t>
            </w:r>
          </w:p>
          <w:p w14:paraId="742C9018"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教学</w:t>
            </w:r>
            <w:r>
              <w:rPr>
                <w:rFonts w:ascii="Comic Sans MS" w:hAnsi="Comic Sans MS" w:cs="宋体" w:hint="eastAsia"/>
                <w:kern w:val="0"/>
                <w:sz w:val="24"/>
              </w:rPr>
              <w:t>please open the door</w:t>
            </w:r>
            <w:r>
              <w:rPr>
                <w:rFonts w:ascii="Comic Sans MS" w:hAnsi="Comic Sans MS" w:cs="宋体" w:hint="eastAsia"/>
                <w:kern w:val="0"/>
                <w:sz w:val="24"/>
              </w:rPr>
              <w:t>（加上手势）</w:t>
            </w:r>
          </w:p>
          <w:p w14:paraId="6CA0E6D2"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 xml:space="preserve"> T: What</w:t>
            </w:r>
            <w:r>
              <w:rPr>
                <w:rFonts w:ascii="Comic Sans MS" w:hAnsi="Comic Sans MS" w:cs="宋体"/>
                <w:kern w:val="0"/>
                <w:sz w:val="24"/>
              </w:rPr>
              <w:t>’</w:t>
            </w:r>
            <w:r>
              <w:rPr>
                <w:rFonts w:ascii="Comic Sans MS" w:hAnsi="Comic Sans MS" w:cs="宋体" w:hint="eastAsia"/>
                <w:kern w:val="0"/>
                <w:sz w:val="24"/>
              </w:rPr>
              <w:t xml:space="preserve">s the </w:t>
            </w:r>
            <w:r>
              <w:rPr>
                <w:rFonts w:ascii="Comic Sans MS" w:hAnsi="Comic Sans MS" w:cs="宋体"/>
                <w:kern w:val="0"/>
                <w:sz w:val="24"/>
              </w:rPr>
              <w:t>opposite</w:t>
            </w:r>
            <w:r>
              <w:rPr>
                <w:rFonts w:ascii="Comic Sans MS" w:hAnsi="Comic Sans MS" w:cs="宋体" w:hint="eastAsia"/>
                <w:kern w:val="0"/>
                <w:sz w:val="24"/>
              </w:rPr>
              <w:t xml:space="preserve"> of </w:t>
            </w:r>
            <w:r>
              <w:rPr>
                <w:rFonts w:ascii="Comic Sans MS" w:hAnsi="Comic Sans MS" w:cs="宋体"/>
                <w:kern w:val="0"/>
                <w:sz w:val="24"/>
              </w:rPr>
              <w:t>“</w:t>
            </w:r>
            <w:r>
              <w:rPr>
                <w:rFonts w:ascii="Comic Sans MS" w:hAnsi="Comic Sans MS" w:cs="宋体" w:hint="eastAsia"/>
                <w:kern w:val="0"/>
                <w:sz w:val="24"/>
              </w:rPr>
              <w:t>open</w:t>
            </w:r>
            <w:r>
              <w:rPr>
                <w:rFonts w:ascii="Comic Sans MS" w:hAnsi="Comic Sans MS" w:cs="宋体"/>
                <w:kern w:val="0"/>
                <w:sz w:val="24"/>
              </w:rPr>
              <w:t>”</w:t>
            </w:r>
            <w:r>
              <w:rPr>
                <w:rFonts w:ascii="Comic Sans MS" w:hAnsi="Comic Sans MS" w:cs="宋体" w:hint="eastAsia"/>
                <w:kern w:val="0"/>
                <w:sz w:val="24"/>
              </w:rPr>
              <w:t>?</w:t>
            </w:r>
          </w:p>
          <w:p w14:paraId="73C3FB19"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 xml:space="preserve">   S: Close. </w:t>
            </w:r>
            <w:r>
              <w:rPr>
                <w:rFonts w:ascii="Comic Sans MS" w:hAnsi="Comic Sans MS" w:cs="宋体" w:hint="eastAsia"/>
                <w:kern w:val="0"/>
                <w:sz w:val="24"/>
              </w:rPr>
              <w:t>（加上手势）</w:t>
            </w:r>
          </w:p>
          <w:p w14:paraId="4084F52E"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 xml:space="preserve">   T: Can you use them? Open/Close </w:t>
            </w:r>
            <w:r>
              <w:rPr>
                <w:rFonts w:ascii="Comic Sans MS" w:hAnsi="Comic Sans MS" w:cs="宋体"/>
                <w:kern w:val="0"/>
                <w:sz w:val="24"/>
              </w:rPr>
              <w:t>…</w:t>
            </w:r>
          </w:p>
          <w:p w14:paraId="47BEAC5E"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 xml:space="preserve">   S: Open the book. Close the door. </w:t>
            </w:r>
            <w:r>
              <w:rPr>
                <w:rFonts w:ascii="Comic Sans MS" w:hAnsi="Comic Sans MS" w:cs="宋体"/>
                <w:kern w:val="0"/>
                <w:sz w:val="24"/>
              </w:rPr>
              <w:t>…</w:t>
            </w:r>
          </w:p>
          <w:p w14:paraId="78E77700" w14:textId="77777777" w:rsidR="0071530E" w:rsidRDefault="00F02287">
            <w:pPr>
              <w:keepNext/>
              <w:keepLines/>
              <w:widowControl/>
              <w:snapToGrid w:val="0"/>
              <w:spacing w:line="380" w:lineRule="exact"/>
              <w:ind w:firstLineChars="100" w:firstLine="240"/>
              <w:jc w:val="left"/>
              <w:rPr>
                <w:rFonts w:ascii="Comic Sans MS" w:hAnsi="Comic Sans MS" w:cs="宋体"/>
                <w:kern w:val="0"/>
                <w:sz w:val="24"/>
                <w:u w:val="single"/>
              </w:rPr>
            </w:pPr>
            <w:r>
              <w:rPr>
                <w:rFonts w:ascii="Comic Sans MS" w:hAnsi="Comic Sans MS" w:cs="宋体" w:hint="eastAsia"/>
                <w:kern w:val="0"/>
                <w:sz w:val="24"/>
                <w:u w:val="single"/>
              </w:rPr>
              <w:lastRenderedPageBreak/>
              <w:t>Practice Picture 2,3&amp;4 in two.</w:t>
            </w:r>
          </w:p>
          <w:p w14:paraId="62CD2792" w14:textId="77777777" w:rsidR="0071530E" w:rsidRDefault="00F02287">
            <w:pPr>
              <w:keepNext/>
              <w:keepLines/>
              <w:widowControl/>
              <w:snapToGrid w:val="0"/>
              <w:spacing w:line="380" w:lineRule="exact"/>
              <w:ind w:firstLineChars="100" w:firstLine="240"/>
              <w:jc w:val="left"/>
              <w:rPr>
                <w:rFonts w:hAnsi="宋体"/>
                <w:color w:val="000000"/>
                <w:sz w:val="24"/>
              </w:rPr>
            </w:pPr>
            <w:r>
              <w:rPr>
                <w:rFonts w:ascii="Comic Sans MS" w:hAnsi="Comic Sans MS" w:cs="宋体" w:hint="eastAsia"/>
                <w:kern w:val="0"/>
                <w:sz w:val="24"/>
              </w:rPr>
              <w:t xml:space="preserve">T: Yeah, we know that the teacher and all the students are very </w:t>
            </w:r>
            <w:proofErr w:type="spellStart"/>
            <w:proofErr w:type="gramStart"/>
            <w:r>
              <w:rPr>
                <w:rFonts w:ascii="Comic Sans MS" w:hAnsi="Comic Sans MS" w:cs="宋体" w:hint="eastAsia"/>
                <w:kern w:val="0"/>
                <w:sz w:val="24"/>
              </w:rPr>
              <w:t>polite.Please</w:t>
            </w:r>
            <w:proofErr w:type="spellEnd"/>
            <w:proofErr w:type="gramEnd"/>
            <w:r>
              <w:rPr>
                <w:rFonts w:ascii="Comic Sans MS" w:hAnsi="Comic Sans MS" w:cs="宋体" w:hint="eastAsia"/>
                <w:kern w:val="0"/>
                <w:sz w:val="24"/>
              </w:rPr>
              <w:t xml:space="preserve"> pay attention to these sentences </w:t>
            </w:r>
            <w:r>
              <w:rPr>
                <w:rFonts w:ascii="Comic Sans MS" w:hAnsi="Comic Sans MS" w:cs="宋体"/>
                <w:kern w:val="0"/>
                <w:sz w:val="24"/>
              </w:rPr>
              <w:t>”</w:t>
            </w:r>
            <w:r>
              <w:rPr>
                <w:rFonts w:ascii="Comic Sans MS" w:hAnsi="Comic Sans MS" w:cs="宋体" w:hint="eastAsia"/>
                <w:kern w:val="0"/>
                <w:sz w:val="24"/>
              </w:rPr>
              <w:t xml:space="preserve"> please</w:t>
            </w:r>
            <w:r>
              <w:rPr>
                <w:rFonts w:ascii="Comic Sans MS" w:hAnsi="Comic Sans MS" w:cs="宋体"/>
                <w:kern w:val="0"/>
                <w:sz w:val="24"/>
              </w:rPr>
              <w:t>…</w:t>
            </w:r>
            <w:r>
              <w:rPr>
                <w:rFonts w:ascii="Comic Sans MS" w:hAnsi="Comic Sans MS" w:cs="宋体" w:hint="eastAsia"/>
                <w:kern w:val="0"/>
                <w:sz w:val="24"/>
              </w:rPr>
              <w:t>,</w:t>
            </w:r>
          </w:p>
          <w:p w14:paraId="7373ED85" w14:textId="77777777" w:rsidR="0071530E" w:rsidRDefault="00F02287">
            <w:pPr>
              <w:rPr>
                <w:rFonts w:hAnsi="宋体"/>
                <w:color w:val="000000"/>
                <w:sz w:val="24"/>
              </w:rPr>
            </w:pPr>
            <w:r>
              <w:rPr>
                <w:rFonts w:ascii="隶书" w:eastAsia="隶书" w:hAnsi="Arial" w:cs="宋体" w:hint="eastAsia"/>
                <w:b/>
                <w:bCs/>
                <w:kern w:val="0"/>
                <w:sz w:val="56"/>
                <w:szCs w:val="56"/>
              </w:rPr>
              <w:t xml:space="preserve"> </w:t>
            </w:r>
            <w:proofErr w:type="spellStart"/>
            <w:r>
              <w:rPr>
                <w:rFonts w:hAnsi="宋体" w:hint="eastAsia"/>
                <w:bCs/>
                <w:color w:val="000000"/>
                <w:sz w:val="24"/>
              </w:rPr>
              <w:t>Tip:please</w:t>
            </w:r>
            <w:proofErr w:type="spellEnd"/>
            <w:r>
              <w:rPr>
                <w:rFonts w:hAnsi="宋体" w:hint="eastAsia"/>
                <w:bCs/>
                <w:color w:val="000000"/>
                <w:sz w:val="24"/>
              </w:rPr>
              <w:t>在英文中被称为</w:t>
            </w:r>
            <w:r>
              <w:rPr>
                <w:rFonts w:hAnsi="宋体" w:hint="eastAsia"/>
                <w:bCs/>
                <w:color w:val="000000"/>
                <w:sz w:val="24"/>
              </w:rPr>
              <w:t>magic word</w:t>
            </w:r>
            <w:r>
              <w:rPr>
                <w:rFonts w:hAnsi="宋体" w:hint="eastAsia"/>
                <w:bCs/>
                <w:color w:val="000000"/>
                <w:sz w:val="24"/>
              </w:rPr>
              <w:t>。在大多数情况下，请人办事情，哪怕是倒杯水、开门，也应该用客气的态度。这个时候会用到</w:t>
            </w:r>
            <w:r>
              <w:rPr>
                <w:rFonts w:hAnsi="宋体" w:hint="eastAsia"/>
                <w:bCs/>
                <w:color w:val="000000"/>
                <w:sz w:val="24"/>
              </w:rPr>
              <w:t>please,</w:t>
            </w:r>
            <w:r>
              <w:rPr>
                <w:rFonts w:hAnsi="宋体" w:hint="eastAsia"/>
                <w:bCs/>
                <w:color w:val="000000"/>
                <w:sz w:val="24"/>
              </w:rPr>
              <w:t>带点商量的语气。</w:t>
            </w:r>
          </w:p>
          <w:p w14:paraId="416BED38" w14:textId="77777777" w:rsidR="0071530E" w:rsidRDefault="0071530E">
            <w:pPr>
              <w:ind w:left="315"/>
              <w:rPr>
                <w:rFonts w:hAnsi="宋体"/>
                <w:color w:val="000000"/>
                <w:sz w:val="24"/>
              </w:rPr>
            </w:pPr>
          </w:p>
          <w:p w14:paraId="64785861" w14:textId="77777777" w:rsidR="0071530E" w:rsidRDefault="00F02287">
            <w:pPr>
              <w:keepNext/>
              <w:keepLines/>
              <w:widowControl/>
              <w:snapToGrid w:val="0"/>
              <w:spacing w:line="380" w:lineRule="exact"/>
              <w:jc w:val="left"/>
              <w:rPr>
                <w:rFonts w:ascii="Comic Sans MS" w:hAnsi="Comic Sans MS" w:cs="宋体"/>
                <w:kern w:val="0"/>
                <w:sz w:val="24"/>
              </w:rPr>
            </w:pPr>
            <w:r>
              <w:rPr>
                <w:rFonts w:hAnsi="宋体" w:hint="eastAsia"/>
                <w:color w:val="000000"/>
                <w:sz w:val="24"/>
              </w:rPr>
              <w:t>5</w:t>
            </w:r>
            <w:r>
              <w:rPr>
                <w:rFonts w:ascii="Comic Sans MS" w:hAnsi="Comic Sans MS" w:cs="宋体" w:hint="eastAsia"/>
                <w:kern w:val="0"/>
                <w:sz w:val="24"/>
              </w:rPr>
              <w:t>. Read the dialogue.</w:t>
            </w:r>
          </w:p>
          <w:p w14:paraId="77E375AC" w14:textId="77777777" w:rsidR="0071530E" w:rsidRDefault="00F02287">
            <w:pPr>
              <w:rPr>
                <w:rFonts w:hAnsi="宋体"/>
                <w:color w:val="000000"/>
                <w:sz w:val="24"/>
              </w:rPr>
            </w:pPr>
            <w:r>
              <w:rPr>
                <w:rFonts w:ascii="Comic Sans MS" w:hAnsi="Comic Sans MS" w:cs="宋体" w:hint="eastAsia"/>
                <w:kern w:val="0"/>
                <w:sz w:val="24"/>
              </w:rPr>
              <w:t>1) Read after the tape.</w:t>
            </w:r>
            <w:r>
              <w:rPr>
                <w:rFonts w:ascii="Comic Sans MS" w:hAnsi="Comic Sans MS" w:cs="宋体" w:hint="eastAsia"/>
                <w:kern w:val="0"/>
                <w:sz w:val="24"/>
                <w:u w:val="single"/>
              </w:rPr>
              <w:t>2) Read in 4</w:t>
            </w:r>
          </w:p>
          <w:p w14:paraId="6C265206" w14:textId="77777777" w:rsidR="0071530E" w:rsidRDefault="0071530E">
            <w:pPr>
              <w:rPr>
                <w:rFonts w:hAnsi="宋体"/>
                <w:color w:val="000000"/>
                <w:sz w:val="24"/>
              </w:rPr>
            </w:pPr>
          </w:p>
          <w:p w14:paraId="1525AAD7" w14:textId="77777777" w:rsidR="0071530E" w:rsidRDefault="00F02287">
            <w:pPr>
              <w:rPr>
                <w:rFonts w:ascii="Comic Sans MS" w:hAnsi="Comic Sans MS" w:cs="宋体"/>
                <w:kern w:val="0"/>
                <w:sz w:val="24"/>
                <w:u w:val="single"/>
              </w:rPr>
            </w:pPr>
            <w:r>
              <w:rPr>
                <w:rFonts w:hAnsi="宋体" w:hint="eastAsia"/>
                <w:color w:val="000000"/>
                <w:sz w:val="24"/>
              </w:rPr>
              <w:t>6</w:t>
            </w:r>
            <w:r>
              <w:rPr>
                <w:rFonts w:ascii="Comic Sans MS" w:hAnsi="Comic Sans MS" w:cs="宋体" w:hint="eastAsia"/>
                <w:kern w:val="0"/>
                <w:sz w:val="24"/>
                <w:u w:val="single"/>
              </w:rPr>
              <w:t>. Act in four</w:t>
            </w:r>
          </w:p>
          <w:p w14:paraId="6117BAEB" w14:textId="77777777" w:rsidR="0071530E" w:rsidRDefault="0071530E">
            <w:pPr>
              <w:rPr>
                <w:rFonts w:ascii="Comic Sans MS" w:hAnsi="Comic Sans MS" w:cs="宋体"/>
                <w:kern w:val="0"/>
                <w:sz w:val="24"/>
                <w:u w:val="single"/>
              </w:rPr>
            </w:pPr>
          </w:p>
          <w:p w14:paraId="666AA7C7" w14:textId="77777777" w:rsidR="0071530E" w:rsidRDefault="00F02287">
            <w:pPr>
              <w:rPr>
                <w:rFonts w:ascii="Comic Sans MS" w:hAnsi="Comic Sans MS" w:cs="宋体"/>
                <w:b/>
                <w:kern w:val="0"/>
                <w:sz w:val="24"/>
              </w:rPr>
            </w:pPr>
            <w:r>
              <w:rPr>
                <w:rFonts w:ascii="Comic Sans MS" w:hAnsi="Comic Sans MS" w:cs="宋体"/>
                <w:b/>
                <w:kern w:val="0"/>
                <w:sz w:val="24"/>
              </w:rPr>
              <w:t>Step3 Consolidation</w:t>
            </w:r>
          </w:p>
          <w:p w14:paraId="24B37867" w14:textId="77777777" w:rsidR="0071530E" w:rsidRDefault="00F02287">
            <w:pPr>
              <w:rPr>
                <w:rFonts w:hAnsi="宋体"/>
                <w:color w:val="000000"/>
                <w:sz w:val="24"/>
              </w:rPr>
            </w:pPr>
            <w:r>
              <w:rPr>
                <w:rFonts w:ascii="Comic Sans MS" w:hAnsi="Comic Sans MS" w:cs="宋体" w:hint="eastAsia"/>
                <w:b/>
                <w:kern w:val="0"/>
                <w:sz w:val="24"/>
              </w:rPr>
              <w:t>1</w:t>
            </w:r>
            <w:r>
              <w:rPr>
                <w:rFonts w:ascii="Comic Sans MS" w:hAnsi="Comic Sans MS" w:cs="宋体" w:hint="eastAsia"/>
                <w:b/>
                <w:kern w:val="0"/>
                <w:sz w:val="24"/>
              </w:rPr>
              <w:t>、</w:t>
            </w:r>
            <w:r>
              <w:rPr>
                <w:rFonts w:ascii="Comic Sans MS" w:hAnsi="Comic Sans MS" w:cs="宋体" w:hint="eastAsia"/>
                <w:b/>
                <w:kern w:val="0"/>
                <w:sz w:val="24"/>
              </w:rPr>
              <w:t>Summary</w:t>
            </w:r>
          </w:p>
          <w:p w14:paraId="141ECB9B"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T: Boys and girls, can you give some other instructions?</w:t>
            </w:r>
          </w:p>
          <w:p w14:paraId="7C75B805" w14:textId="77777777" w:rsidR="0071530E" w:rsidRDefault="00F02287">
            <w:pPr>
              <w:keepNext/>
              <w:keepLines/>
              <w:widowControl/>
              <w:snapToGrid w:val="0"/>
              <w:spacing w:line="380" w:lineRule="exact"/>
              <w:jc w:val="left"/>
              <w:rPr>
                <w:rFonts w:ascii="Comic Sans MS" w:hAnsi="Comic Sans MS" w:cs="宋体"/>
                <w:kern w:val="0"/>
                <w:sz w:val="24"/>
                <w:u w:val="single"/>
              </w:rPr>
            </w:pPr>
            <w:r>
              <w:rPr>
                <w:rFonts w:ascii="Comic Sans MS" w:hAnsi="Comic Sans MS" w:cs="宋体" w:hint="eastAsia"/>
                <w:kern w:val="0"/>
                <w:sz w:val="24"/>
                <w:u w:val="single"/>
              </w:rPr>
              <w:t>场景创设，四人小组选其一进行表演：</w:t>
            </w:r>
          </w:p>
          <w:p w14:paraId="4B21994B"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 xml:space="preserve">A. </w:t>
            </w:r>
            <w:r>
              <w:rPr>
                <w:rFonts w:ascii="Comic Sans MS" w:hAnsi="Comic Sans MS" w:cs="宋体" w:hint="eastAsia"/>
                <w:kern w:val="0"/>
                <w:sz w:val="24"/>
              </w:rPr>
              <w:t>上午第四节下课，接近午饭时（门窗关闭的状态）</w:t>
            </w:r>
          </w:p>
          <w:p w14:paraId="6302A74A" w14:textId="77777777" w:rsidR="0071530E" w:rsidRDefault="00F02287">
            <w:pPr>
              <w:keepNext/>
              <w:keepLines/>
              <w:widowControl/>
              <w:snapToGrid w:val="0"/>
              <w:spacing w:line="380" w:lineRule="exact"/>
              <w:jc w:val="left"/>
              <w:rPr>
                <w:rFonts w:ascii="Comic Sans MS" w:hAnsi="Comic Sans MS" w:cs="宋体"/>
                <w:kern w:val="0"/>
                <w:sz w:val="24"/>
              </w:rPr>
            </w:pPr>
            <w:r>
              <w:rPr>
                <w:rFonts w:ascii="Comic Sans MS" w:hAnsi="Comic Sans MS" w:cs="宋体" w:hint="eastAsia"/>
                <w:kern w:val="0"/>
                <w:sz w:val="24"/>
              </w:rPr>
              <w:t xml:space="preserve">B. </w:t>
            </w:r>
            <w:r>
              <w:rPr>
                <w:rFonts w:ascii="Comic Sans MS" w:hAnsi="Comic Sans MS" w:cs="宋体" w:hint="eastAsia"/>
                <w:kern w:val="0"/>
                <w:sz w:val="24"/>
              </w:rPr>
              <w:t>下午第一节上课时</w:t>
            </w:r>
          </w:p>
          <w:p w14:paraId="77D8A1F0" w14:textId="77777777" w:rsidR="0071530E" w:rsidRDefault="00F02287">
            <w:pPr>
              <w:ind w:firstLineChars="200" w:firstLine="480"/>
              <w:rPr>
                <w:rFonts w:hAnsi="宋体"/>
                <w:color w:val="000000"/>
                <w:sz w:val="24"/>
              </w:rPr>
            </w:pPr>
            <w:r>
              <w:rPr>
                <w:rFonts w:ascii="Comic Sans MS" w:hAnsi="Comic Sans MS" w:cs="宋体" w:hint="eastAsia"/>
                <w:kern w:val="0"/>
                <w:sz w:val="24"/>
              </w:rPr>
              <w:t xml:space="preserve">C. </w:t>
            </w:r>
            <w:r>
              <w:rPr>
                <w:rFonts w:ascii="Comic Sans MS" w:hAnsi="Comic Sans MS" w:cs="宋体" w:hint="eastAsia"/>
                <w:kern w:val="0"/>
                <w:sz w:val="24"/>
              </w:rPr>
              <w:t>放学后，打扫卫生结束时</w:t>
            </w:r>
          </w:p>
        </w:tc>
        <w:tc>
          <w:tcPr>
            <w:tcW w:w="1770" w:type="dxa"/>
          </w:tcPr>
          <w:p w14:paraId="4CC96F25" w14:textId="77777777" w:rsidR="0071530E" w:rsidRDefault="0071530E">
            <w:pPr>
              <w:widowControl/>
              <w:rPr>
                <w:rFonts w:ascii="宋体" w:hAnsi="宋体"/>
                <w:sz w:val="24"/>
              </w:rPr>
            </w:pPr>
          </w:p>
        </w:tc>
      </w:tr>
      <w:tr w:rsidR="0071530E" w14:paraId="3071FCCA" w14:textId="77777777">
        <w:trPr>
          <w:trHeight w:val="586"/>
          <w:jc w:val="center"/>
        </w:trPr>
        <w:tc>
          <w:tcPr>
            <w:tcW w:w="10561" w:type="dxa"/>
            <w:gridSpan w:val="6"/>
            <w:vAlign w:val="center"/>
          </w:tcPr>
          <w:p w14:paraId="7E4CAEE9" w14:textId="77777777" w:rsidR="0071530E" w:rsidRDefault="00F02287">
            <w:pPr>
              <w:jc w:val="center"/>
              <w:rPr>
                <w:rFonts w:eastAsia="黑体"/>
                <w:b/>
                <w:sz w:val="24"/>
              </w:rPr>
            </w:pPr>
            <w:r>
              <w:rPr>
                <w:rFonts w:eastAsia="黑体" w:hint="eastAsia"/>
                <w:b/>
                <w:sz w:val="24"/>
              </w:rPr>
              <w:lastRenderedPageBreak/>
              <w:t>（分层）作业设计</w:t>
            </w:r>
            <w:r>
              <w:rPr>
                <w:rFonts w:eastAsia="黑体" w:hint="eastAsia"/>
                <w:b/>
                <w:sz w:val="24"/>
              </w:rPr>
              <w:t xml:space="preserve"> </w:t>
            </w:r>
          </w:p>
          <w:p w14:paraId="5EDF1D40" w14:textId="77777777" w:rsidR="0071530E" w:rsidRDefault="00F02287">
            <w:pPr>
              <w:jc w:val="center"/>
              <w:rPr>
                <w:rFonts w:eastAsia="黑体"/>
                <w:sz w:val="24"/>
              </w:rPr>
            </w:pPr>
            <w:r>
              <w:rPr>
                <w:rFonts w:eastAsia="黑体" w:hint="eastAsia"/>
                <w:b/>
                <w:sz w:val="24"/>
              </w:rPr>
              <w:t xml:space="preserve"> </w:t>
            </w:r>
            <w:r>
              <w:rPr>
                <w:rFonts w:ascii="Arial Black" w:eastAsia="黑体" w:hAnsi="Arial Black"/>
                <w:b/>
                <w:szCs w:val="21"/>
              </w:rPr>
              <w:t>Homework</w:t>
            </w:r>
          </w:p>
        </w:tc>
      </w:tr>
      <w:tr w:rsidR="0071530E" w14:paraId="749C6C7B" w14:textId="77777777">
        <w:trPr>
          <w:trHeight w:val="1815"/>
          <w:jc w:val="center"/>
        </w:trPr>
        <w:tc>
          <w:tcPr>
            <w:tcW w:w="6631" w:type="dxa"/>
            <w:gridSpan w:val="3"/>
          </w:tcPr>
          <w:p w14:paraId="1FFB9160" w14:textId="77777777" w:rsidR="0071530E" w:rsidRDefault="00F02287">
            <w:pPr>
              <w:rPr>
                <w:rFonts w:hAnsi="宋体"/>
                <w:b/>
                <w:color w:val="000000"/>
                <w:sz w:val="24"/>
              </w:rPr>
            </w:pPr>
            <w:r>
              <w:rPr>
                <w:rFonts w:hAnsi="宋体"/>
                <w:b/>
                <w:color w:val="000000"/>
                <w:sz w:val="24"/>
              </w:rPr>
              <w:t>★</w:t>
            </w:r>
          </w:p>
          <w:p w14:paraId="1104C800" w14:textId="77777777" w:rsidR="0071530E" w:rsidRDefault="00F02287">
            <w:pPr>
              <w:keepNext/>
              <w:keepLines/>
              <w:spacing w:line="380" w:lineRule="exact"/>
              <w:rPr>
                <w:rFonts w:ascii="Comic Sans MS" w:hAnsi="Comic Sans MS" w:cs="宋体"/>
                <w:kern w:val="0"/>
                <w:sz w:val="24"/>
              </w:rPr>
            </w:pPr>
            <w:r>
              <w:rPr>
                <w:rFonts w:ascii="Comic Sans MS" w:hAnsi="Comic Sans MS" w:cs="宋体"/>
                <w:kern w:val="0"/>
                <w:sz w:val="24"/>
              </w:rPr>
              <w:t xml:space="preserve">1. Listen to the tape and read </w:t>
            </w:r>
            <w:r>
              <w:rPr>
                <w:rFonts w:ascii="Comic Sans MS" w:hAnsi="Comic Sans MS" w:cs="宋体" w:hint="eastAsia"/>
                <w:kern w:val="0"/>
                <w:sz w:val="24"/>
              </w:rPr>
              <w:t xml:space="preserve">after it </w:t>
            </w:r>
            <w:r>
              <w:rPr>
                <w:rFonts w:ascii="Comic Sans MS" w:hAnsi="Comic Sans MS" w:cs="宋体"/>
                <w:kern w:val="0"/>
                <w:sz w:val="24"/>
              </w:rPr>
              <w:t>five times.</w:t>
            </w:r>
          </w:p>
          <w:p w14:paraId="7F795D58" w14:textId="77777777" w:rsidR="0071530E" w:rsidRDefault="00F02287">
            <w:pPr>
              <w:keepNext/>
              <w:keepLines/>
              <w:spacing w:line="380" w:lineRule="exact"/>
              <w:rPr>
                <w:rFonts w:ascii="Comic Sans MS" w:hAnsi="Comic Sans MS" w:cs="宋体"/>
                <w:kern w:val="0"/>
                <w:sz w:val="24"/>
              </w:rPr>
            </w:pPr>
            <w:r>
              <w:rPr>
                <w:rFonts w:ascii="Comic Sans MS" w:hAnsi="Comic Sans MS" w:cs="宋体" w:hint="eastAsia"/>
                <w:kern w:val="0"/>
                <w:sz w:val="24"/>
              </w:rPr>
              <w:t>2. Read Part A</w:t>
            </w:r>
            <w:r>
              <w:rPr>
                <w:rFonts w:ascii="Comic Sans MS" w:hAnsi="Comic Sans MS" w:cs="宋体"/>
                <w:kern w:val="0"/>
                <w:sz w:val="24"/>
              </w:rPr>
              <w:t xml:space="preserve"> aloud</w:t>
            </w:r>
            <w:r>
              <w:rPr>
                <w:rFonts w:ascii="Comic Sans MS" w:hAnsi="Comic Sans MS" w:cs="宋体" w:hint="eastAsia"/>
                <w:kern w:val="0"/>
                <w:sz w:val="24"/>
              </w:rPr>
              <w:t xml:space="preserve"> </w:t>
            </w:r>
            <w:r>
              <w:rPr>
                <w:rFonts w:ascii="Comic Sans MS" w:hAnsi="Comic Sans MS" w:cs="宋体"/>
                <w:kern w:val="0"/>
                <w:sz w:val="24"/>
              </w:rPr>
              <w:t>five times.</w:t>
            </w:r>
            <w:r>
              <w:rPr>
                <w:rFonts w:ascii="Comic Sans MS" w:hAnsi="Comic Sans MS" w:cs="宋体" w:hint="eastAsia"/>
                <w:kern w:val="0"/>
                <w:sz w:val="24"/>
              </w:rPr>
              <w:t xml:space="preserve"> </w:t>
            </w:r>
          </w:p>
          <w:p w14:paraId="6DFF05C2" w14:textId="77777777" w:rsidR="0071530E" w:rsidRDefault="00F02287">
            <w:pPr>
              <w:keepNext/>
              <w:keepLines/>
              <w:spacing w:line="380" w:lineRule="exact"/>
              <w:rPr>
                <w:rFonts w:ascii="Comic Sans MS" w:eastAsia="隶书" w:hAnsi="Comic Sans MS"/>
                <w:sz w:val="24"/>
              </w:rPr>
            </w:pPr>
            <w:r>
              <w:rPr>
                <w:rFonts w:ascii="Comic Sans MS" w:hAnsi="Comic Sans MS" w:cs="宋体" w:hint="eastAsia"/>
                <w:kern w:val="0"/>
                <w:sz w:val="24"/>
              </w:rPr>
              <w:t>3. Read and recite the new words.</w:t>
            </w:r>
          </w:p>
          <w:p w14:paraId="6B8CC901" w14:textId="77777777" w:rsidR="0071530E" w:rsidRDefault="00F02287">
            <w:pPr>
              <w:rPr>
                <w:rFonts w:ascii="Comic Sans MS" w:hAnsi="Comic Sans MS"/>
                <w:color w:val="000000"/>
                <w:sz w:val="24"/>
              </w:rPr>
            </w:pPr>
            <w:r>
              <w:rPr>
                <w:rFonts w:ascii="Comic Sans MS" w:hAnsi="Comic Sans MS" w:cs="宋体" w:hint="eastAsia"/>
                <w:kern w:val="0"/>
                <w:sz w:val="24"/>
              </w:rPr>
              <w:t>4. Preview Fun time &amp; Rhyme time</w:t>
            </w:r>
            <w:r>
              <w:rPr>
                <w:rFonts w:ascii="Comic Sans MS" w:hAnsi="Comic Sans MS" w:hint="eastAsia"/>
                <w:color w:val="000000"/>
                <w:sz w:val="24"/>
              </w:rPr>
              <w:t xml:space="preserve"> </w:t>
            </w:r>
          </w:p>
        </w:tc>
        <w:tc>
          <w:tcPr>
            <w:tcW w:w="3930" w:type="dxa"/>
            <w:gridSpan w:val="3"/>
          </w:tcPr>
          <w:p w14:paraId="13080A00" w14:textId="77777777" w:rsidR="0071530E" w:rsidRDefault="00F02287">
            <w:pPr>
              <w:rPr>
                <w:rFonts w:hAnsi="宋体"/>
                <w:b/>
                <w:color w:val="000000"/>
                <w:sz w:val="24"/>
              </w:rPr>
            </w:pPr>
            <w:r>
              <w:rPr>
                <w:rFonts w:hAnsi="宋体" w:hint="eastAsia"/>
                <w:b/>
                <w:color w:val="000000"/>
                <w:sz w:val="24"/>
              </w:rPr>
              <w:t>★</w:t>
            </w:r>
            <w:r>
              <w:rPr>
                <w:rFonts w:hAnsi="宋体"/>
                <w:b/>
                <w:color w:val="000000"/>
                <w:sz w:val="24"/>
              </w:rPr>
              <w:t xml:space="preserve"> </w:t>
            </w:r>
            <w:r>
              <w:rPr>
                <w:rFonts w:hAnsi="宋体" w:hint="eastAsia"/>
                <w:b/>
                <w:color w:val="000000"/>
                <w:sz w:val="24"/>
              </w:rPr>
              <w:t>★</w:t>
            </w:r>
          </w:p>
          <w:p w14:paraId="3674655D" w14:textId="77777777" w:rsidR="0071530E" w:rsidRDefault="00F02287">
            <w:pPr>
              <w:rPr>
                <w:rFonts w:hAnsi="宋体"/>
                <w:color w:val="000000"/>
                <w:sz w:val="24"/>
              </w:rPr>
            </w:pPr>
            <w:r>
              <w:rPr>
                <w:rFonts w:hAnsi="宋体" w:hint="eastAsia"/>
                <w:bCs/>
                <w:color w:val="000000"/>
                <w:sz w:val="24"/>
              </w:rPr>
              <w:t>5</w:t>
            </w:r>
            <w:r>
              <w:rPr>
                <w:rFonts w:hAnsi="宋体"/>
                <w:bCs/>
                <w:color w:val="000000"/>
                <w:sz w:val="24"/>
              </w:rPr>
              <w:t>.</w:t>
            </w:r>
            <w:r>
              <w:rPr>
                <w:rFonts w:hAnsi="宋体" w:hint="eastAsia"/>
                <w:color w:val="000000"/>
                <w:sz w:val="24"/>
              </w:rPr>
              <w:t xml:space="preserve"> To know more words in class.</w:t>
            </w:r>
          </w:p>
          <w:p w14:paraId="2A615F94" w14:textId="77777777" w:rsidR="0071530E" w:rsidRDefault="00F02287">
            <w:pPr>
              <w:rPr>
                <w:rFonts w:hAnsi="宋体"/>
                <w:color w:val="000000"/>
                <w:sz w:val="24"/>
              </w:rPr>
            </w:pPr>
            <w:r>
              <w:rPr>
                <w:rFonts w:hAnsi="宋体" w:hint="eastAsia"/>
                <w:color w:val="000000"/>
                <w:sz w:val="24"/>
              </w:rPr>
              <w:t>6.Recite the dialogue and the words.</w:t>
            </w:r>
          </w:p>
        </w:tc>
      </w:tr>
      <w:tr w:rsidR="0071530E" w14:paraId="3D70171E" w14:textId="77777777">
        <w:trPr>
          <w:trHeight w:val="471"/>
          <w:jc w:val="center"/>
        </w:trPr>
        <w:tc>
          <w:tcPr>
            <w:tcW w:w="10561" w:type="dxa"/>
            <w:gridSpan w:val="6"/>
            <w:vAlign w:val="center"/>
          </w:tcPr>
          <w:p w14:paraId="2FFAA1F9" w14:textId="77777777" w:rsidR="0071530E" w:rsidRDefault="00F02287">
            <w:pPr>
              <w:jc w:val="center"/>
              <w:rPr>
                <w:rFonts w:eastAsia="黑体"/>
                <w:b/>
                <w:sz w:val="24"/>
              </w:rPr>
            </w:pPr>
            <w:r>
              <w:rPr>
                <w:rFonts w:eastAsia="黑体"/>
                <w:b/>
                <w:sz w:val="24"/>
              </w:rPr>
              <w:t>板书设计</w:t>
            </w:r>
          </w:p>
          <w:p w14:paraId="3D248787" w14:textId="77777777" w:rsidR="0071530E" w:rsidRDefault="00F02287">
            <w:pPr>
              <w:jc w:val="center"/>
              <w:rPr>
                <w:rFonts w:eastAsia="黑体"/>
                <w:sz w:val="24"/>
              </w:rPr>
            </w:pPr>
            <w:r>
              <w:rPr>
                <w:rFonts w:ascii="Arial Black" w:eastAsia="黑体" w:hAnsi="Arial Black"/>
                <w:b/>
                <w:szCs w:val="21"/>
              </w:rPr>
              <w:t>Blackboard Writing</w:t>
            </w:r>
          </w:p>
        </w:tc>
      </w:tr>
      <w:tr w:rsidR="0071530E" w14:paraId="270993FF" w14:textId="77777777">
        <w:trPr>
          <w:trHeight w:val="1457"/>
          <w:jc w:val="center"/>
        </w:trPr>
        <w:tc>
          <w:tcPr>
            <w:tcW w:w="10561" w:type="dxa"/>
            <w:gridSpan w:val="6"/>
          </w:tcPr>
          <w:p w14:paraId="1033A1E8" w14:textId="77777777" w:rsidR="0071530E" w:rsidRDefault="00F02287">
            <w:pPr>
              <w:ind w:left="210" w:hangingChars="100" w:hanging="210"/>
              <w:jc w:val="center"/>
              <w:rPr>
                <w:rFonts w:hAnsi="宋体"/>
                <w:color w:val="000000"/>
                <w:szCs w:val="21"/>
              </w:rPr>
            </w:pPr>
            <w:r>
              <w:rPr>
                <w:rFonts w:hAnsi="宋体"/>
                <w:color w:val="000000"/>
                <w:szCs w:val="21"/>
              </w:rPr>
              <w:t xml:space="preserve">Unit </w:t>
            </w:r>
            <w:r>
              <w:rPr>
                <w:rFonts w:hAnsi="宋体" w:hint="eastAsia"/>
                <w:color w:val="000000"/>
                <w:szCs w:val="21"/>
              </w:rPr>
              <w:t>1 In class</w:t>
            </w:r>
          </w:p>
          <w:p w14:paraId="27D70A1D" w14:textId="77777777" w:rsidR="0071530E" w:rsidRDefault="00F02287">
            <w:pPr>
              <w:ind w:leftChars="100" w:left="210" w:firstLineChars="1000" w:firstLine="2100"/>
              <w:rPr>
                <w:rFonts w:hAnsi="宋体"/>
                <w:color w:val="000000"/>
                <w:szCs w:val="21"/>
              </w:rPr>
            </w:pPr>
            <w:r>
              <w:rPr>
                <w:rFonts w:hAnsi="宋体" w:hint="eastAsia"/>
                <w:noProof/>
                <w:color w:val="000000"/>
                <w:szCs w:val="21"/>
              </w:rPr>
              <mc:AlternateContent>
                <mc:Choice Requires="wps">
                  <w:drawing>
                    <wp:anchor distT="0" distB="0" distL="114300" distR="114300" simplePos="0" relativeHeight="251662336" behindDoc="0" locked="0" layoutInCell="1" allowOverlap="1" wp14:anchorId="62E8193B" wp14:editId="7D1CE511">
                      <wp:simplePos x="0" y="0"/>
                      <wp:positionH relativeFrom="column">
                        <wp:posOffset>5334000</wp:posOffset>
                      </wp:positionH>
                      <wp:positionV relativeFrom="paragraph">
                        <wp:posOffset>129540</wp:posOffset>
                      </wp:positionV>
                      <wp:extent cx="1257300" cy="1188720"/>
                      <wp:effectExtent l="5080" t="5080" r="13970" b="6350"/>
                      <wp:wrapNone/>
                      <wp:docPr id="16" name="矩形 16"/>
                      <wp:cNvGraphicFramePr/>
                      <a:graphic xmlns:a="http://schemas.openxmlformats.org/drawingml/2006/main">
                        <a:graphicData uri="http://schemas.microsoft.com/office/word/2010/wordprocessingShape">
                          <wps:wsp>
                            <wps:cNvSpPr/>
                            <wps:spPr>
                              <a:xfrm>
                                <a:off x="0" y="0"/>
                                <a:ext cx="1257300" cy="1188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366757" w14:textId="77777777" w:rsidR="0071530E" w:rsidRDefault="00F02287">
                                  <w:r>
                                    <w:rPr>
                                      <w:rFonts w:hint="eastAsia"/>
                                    </w:rPr>
                                    <w:t>Stand up.</w:t>
                                  </w:r>
                                </w:p>
                                <w:p w14:paraId="2D2755A4" w14:textId="77777777" w:rsidR="0071530E" w:rsidRDefault="00F02287">
                                  <w:r>
                                    <w:rPr>
                                      <w:rFonts w:hint="eastAsia"/>
                                    </w:rPr>
                                    <w:t>Sit down, please.</w:t>
                                  </w:r>
                                </w:p>
                              </w:txbxContent>
                            </wps:txbx>
                            <wps:bodyPr upright="1"/>
                          </wps:wsp>
                        </a:graphicData>
                      </a:graphic>
                    </wp:anchor>
                  </w:drawing>
                </mc:Choice>
                <mc:Fallback>
                  <w:pict>
                    <v:rect w14:anchorId="62E8193B" id="矩形 16" o:spid="_x0000_s1026" style="position:absolute;left:0;text-align:left;margin-left:420pt;margin-top:10.2pt;width:99pt;height:9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">
                      <v:textbox>
                        <w:txbxContent>
                          <w:p w14:paraId="67366757" w14:textId="77777777" w:rsidR="0071530E" w:rsidRDefault="00F02287">
                            <w:r>
                              <w:rPr>
                                <w:rFonts w:hint="eastAsia"/>
                              </w:rPr>
                              <w:t>Stand up.</w:t>
                            </w:r>
                          </w:p>
                          <w:p w14:paraId="2D2755A4" w14:textId="77777777" w:rsidR="0071530E" w:rsidRDefault="00F02287">
                            <w:r>
                              <w:rPr>
                                <w:rFonts w:hint="eastAsia"/>
                              </w:rPr>
                              <w:t>Sit down, please.</w:t>
                            </w:r>
                          </w:p>
                        </w:txbxContent>
                      </v:textbox>
                    </v:rect>
                  </w:pict>
                </mc:Fallback>
              </mc:AlternateContent>
            </w:r>
            <w:r>
              <w:rPr>
                <w:rFonts w:hAnsi="宋体" w:hint="eastAsia"/>
                <w:noProof/>
                <w:color w:val="000000"/>
                <w:szCs w:val="21"/>
              </w:rPr>
              <mc:AlternateContent>
                <mc:Choice Requires="wps">
                  <w:drawing>
                    <wp:anchor distT="0" distB="0" distL="114300" distR="114300" simplePos="0" relativeHeight="251659264" behindDoc="0" locked="0" layoutInCell="1" allowOverlap="1" wp14:anchorId="588CA7F3" wp14:editId="2713E8F9">
                      <wp:simplePos x="0" y="0"/>
                      <wp:positionH relativeFrom="column">
                        <wp:posOffset>2476500</wp:posOffset>
                      </wp:positionH>
                      <wp:positionV relativeFrom="paragraph">
                        <wp:posOffset>30480</wp:posOffset>
                      </wp:positionV>
                      <wp:extent cx="571500" cy="297180"/>
                      <wp:effectExtent l="4445" t="4445" r="14605" b="22225"/>
                      <wp:wrapNone/>
                      <wp:docPr id="14" name="矩形 14"/>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1103E2" w14:textId="77777777" w:rsidR="0071530E" w:rsidRDefault="00F02287">
                                  <w:r>
                                    <w:rPr>
                                      <w:rFonts w:hint="eastAsia"/>
                                    </w:rPr>
                                    <w:t>Liu Tao</w:t>
                                  </w:r>
                                </w:p>
                              </w:txbxContent>
                            </wps:txbx>
                            <wps:bodyPr upright="1"/>
                          </wps:wsp>
                        </a:graphicData>
                      </a:graphic>
                    </wp:anchor>
                  </w:drawing>
                </mc:Choice>
                <mc:Fallback>
                  <w:pict>
                    <v:rect w14:anchorId="588CA7F3" id="矩形 14" o:spid="_x0000_s1027" style="position:absolute;left:0;text-align:left;margin-left:195pt;margin-top:2.4pt;width:45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">
                      <v:textbox>
                        <w:txbxContent>
                          <w:p w14:paraId="6A1103E2" w14:textId="77777777" w:rsidR="0071530E" w:rsidRDefault="00F02287">
                            <w:r>
                              <w:rPr>
                                <w:rFonts w:hint="eastAsia"/>
                              </w:rPr>
                              <w:t>Liu Tao</w:t>
                            </w:r>
                          </w:p>
                        </w:txbxContent>
                      </v:textbox>
                    </v:rect>
                  </w:pict>
                </mc:Fallback>
              </mc:AlternateContent>
            </w:r>
            <w:r>
              <w:rPr>
                <w:rFonts w:hAnsi="宋体" w:hint="eastAsia"/>
                <w:noProof/>
                <w:color w:val="000000"/>
                <w:szCs w:val="21"/>
              </w:rPr>
              <mc:AlternateContent>
                <mc:Choice Requires="wps">
                  <w:drawing>
                    <wp:anchor distT="0" distB="0" distL="114300" distR="114300" simplePos="0" relativeHeight="251658240" behindDoc="0" locked="0" layoutInCell="1" allowOverlap="1" wp14:anchorId="41DD6E2D" wp14:editId="66D88664">
                      <wp:simplePos x="0" y="0"/>
                      <wp:positionH relativeFrom="column">
                        <wp:posOffset>533400</wp:posOffset>
                      </wp:positionH>
                      <wp:positionV relativeFrom="paragraph">
                        <wp:posOffset>129540</wp:posOffset>
                      </wp:positionV>
                      <wp:extent cx="1028700" cy="990600"/>
                      <wp:effectExtent l="4445" t="4445" r="14605" b="14605"/>
                      <wp:wrapNone/>
                      <wp:docPr id="12" name="矩形 12"/>
                      <wp:cNvGraphicFramePr/>
                      <a:graphic xmlns:a="http://schemas.openxmlformats.org/drawingml/2006/main">
                        <a:graphicData uri="http://schemas.microsoft.com/office/word/2010/wordprocessingShape">
                          <wps:wsp>
                            <wps:cNvSpPr/>
                            <wps:spPr>
                              <a:xfrm>
                                <a:off x="0" y="0"/>
                                <a:ext cx="10287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8BFB32" w14:textId="77777777" w:rsidR="0071530E" w:rsidRDefault="00F02287">
                                  <w:pPr>
                                    <w:rPr>
                                      <w:sz w:val="28"/>
                                      <w:szCs w:val="28"/>
                                    </w:rPr>
                                  </w:pPr>
                                  <w:r>
                                    <w:rPr>
                                      <w:rFonts w:hint="eastAsia"/>
                                      <w:sz w:val="28"/>
                                      <w:szCs w:val="28"/>
                                    </w:rPr>
                                    <w:t>Mr Green</w:t>
                                  </w:r>
                                </w:p>
                              </w:txbxContent>
                            </wps:txbx>
                            <wps:bodyPr upright="1"/>
                          </wps:wsp>
                        </a:graphicData>
                      </a:graphic>
                    </wp:anchor>
                  </w:drawing>
                </mc:Choice>
                <mc:Fallback>
                  <w:pict>
                    <v:rect w14:anchorId="41DD6E2D" id="矩形 12" o:spid="_x0000_s1028" style="position:absolute;left:0;text-align:left;margin-left:42pt;margin-top:10.2pt;width:81pt;height:7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">
                      <v:textbox>
                        <w:txbxContent>
                          <w:p w14:paraId="018BFB32" w14:textId="77777777" w:rsidR="0071530E" w:rsidRDefault="00F02287">
                            <w:pPr>
                              <w:rPr>
                                <w:sz w:val="28"/>
                                <w:szCs w:val="28"/>
                              </w:rPr>
                            </w:pPr>
                            <w:r>
                              <w:rPr>
                                <w:rFonts w:hint="eastAsia"/>
                                <w:sz w:val="28"/>
                                <w:szCs w:val="28"/>
                              </w:rPr>
                              <w:t>Mr Green</w:t>
                            </w:r>
                          </w:p>
                        </w:txbxContent>
                      </v:textbox>
                    </v:rect>
                  </w:pict>
                </mc:Fallback>
              </mc:AlternateContent>
            </w:r>
            <w:r>
              <w:rPr>
                <w:rFonts w:hAnsi="宋体" w:hint="eastAsia"/>
                <w:color w:val="000000"/>
                <w:szCs w:val="21"/>
              </w:rPr>
              <w:t xml:space="preserve">       </w:t>
            </w:r>
            <w:r>
              <w:rPr>
                <w:rFonts w:hAnsi="宋体" w:hint="eastAsia"/>
                <w:b/>
                <w:color w:val="000000"/>
                <w:sz w:val="30"/>
                <w:szCs w:val="30"/>
              </w:rPr>
              <w:t xml:space="preserve">                   </w:t>
            </w:r>
            <w:r>
              <w:rPr>
                <w:rFonts w:hAnsi="宋体" w:hint="eastAsia"/>
                <w:color w:val="000000"/>
                <w:szCs w:val="21"/>
              </w:rPr>
              <w:t>Please open the door.</w:t>
            </w:r>
          </w:p>
          <w:p w14:paraId="7FABC349" w14:textId="77777777" w:rsidR="0071530E" w:rsidRDefault="00F02287">
            <w:pPr>
              <w:ind w:leftChars="100" w:left="210" w:firstLineChars="1000" w:firstLine="2100"/>
              <w:rPr>
                <w:rFonts w:hAnsi="宋体"/>
                <w:color w:val="000000"/>
                <w:szCs w:val="21"/>
              </w:rPr>
            </w:pPr>
            <w:r>
              <w:rPr>
                <w:rFonts w:hAnsi="宋体" w:hint="eastAsia"/>
                <w:noProof/>
                <w:color w:val="000000"/>
                <w:szCs w:val="21"/>
              </w:rPr>
              <mc:AlternateContent>
                <mc:Choice Requires="wps">
                  <w:drawing>
                    <wp:anchor distT="0" distB="0" distL="114300" distR="114300" simplePos="0" relativeHeight="251663360" behindDoc="0" locked="0" layoutInCell="1" allowOverlap="1" wp14:anchorId="1BA8A690" wp14:editId="300A9BEF">
                      <wp:simplePos x="0" y="0"/>
                      <wp:positionH relativeFrom="column">
                        <wp:posOffset>1674495</wp:posOffset>
                      </wp:positionH>
                      <wp:positionV relativeFrom="paragraph">
                        <wp:posOffset>29845</wp:posOffset>
                      </wp:positionV>
                      <wp:extent cx="800100" cy="297180"/>
                      <wp:effectExtent l="4445" t="4445" r="14605" b="117475"/>
                      <wp:wrapNone/>
                      <wp:docPr id="13" name="圆角矩形标注 13"/>
                      <wp:cNvGraphicFramePr/>
                      <a:graphic xmlns:a="http://schemas.openxmlformats.org/drawingml/2006/main">
                        <a:graphicData uri="http://schemas.microsoft.com/office/word/2010/wordprocessingShape">
                          <wps:wsp>
                            <wps:cNvSpPr/>
                            <wps:spPr>
                              <a:xfrm>
                                <a:off x="0" y="0"/>
                                <a:ext cx="800100" cy="297180"/>
                              </a:xfrm>
                              <a:prstGeom prst="wedgeRoundRectCallout">
                                <a:avLst>
                                  <a:gd name="adj1" fmla="val 44921"/>
                                  <a:gd name="adj2" fmla="val 82907"/>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45686035" w14:textId="77777777" w:rsidR="0071530E" w:rsidRDefault="00F02287">
                                  <w:r>
                                    <w:rPr>
                                      <w:rFonts w:hint="eastAsia"/>
                                    </w:rPr>
                                    <w:t>I</w:t>
                                  </w:r>
                                  <w:r>
                                    <w:t>’</w:t>
                                  </w:r>
                                  <w:r>
                                    <w:rPr>
                                      <w:rFonts w:hint="eastAsia"/>
                                    </w:rPr>
                                    <w:t>m sorry.</w:t>
                                  </w:r>
                                </w:p>
                              </w:txbxContent>
                            </wps:txbx>
                            <wps:bodyPr upright="1"/>
                          </wps:wsp>
                        </a:graphicData>
                      </a:graphic>
                    </wp:anchor>
                  </w:drawing>
                </mc:Choice>
                <mc:Fallback>
                  <w:pict>
                    <v:shapetype w14:anchorId="1BA8A69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3" o:spid="_x0000_s1029" type="#_x0000_t62" style="position:absolute;left:0;text-align:left;margin-left:131.85pt;margin-top:2.35pt;width:63pt;height: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" adj="20503,28708">
                      <v:textbox>
                        <w:txbxContent>
                          <w:p w14:paraId="45686035" w14:textId="77777777" w:rsidR="0071530E" w:rsidRDefault="00F02287">
                            <w:r>
                              <w:rPr>
                                <w:rFonts w:hint="eastAsia"/>
                              </w:rPr>
                              <w:t>I</w:t>
                            </w:r>
                            <w:r>
                              <w:t>’</w:t>
                            </w:r>
                            <w:r>
                              <w:rPr>
                                <w:rFonts w:hint="eastAsia"/>
                              </w:rPr>
                              <w:t>m sorry.</w:t>
                            </w:r>
                          </w:p>
                        </w:txbxContent>
                      </v:textbox>
                    </v:shape>
                  </w:pict>
                </mc:Fallback>
              </mc:AlternateContent>
            </w:r>
          </w:p>
          <w:p w14:paraId="7B6FD608" w14:textId="77777777" w:rsidR="0071530E" w:rsidRDefault="00F02287">
            <w:pPr>
              <w:ind w:leftChars="100" w:left="210" w:firstLineChars="1000" w:firstLine="2100"/>
              <w:rPr>
                <w:rFonts w:hAnsi="宋体"/>
                <w:color w:val="000000"/>
                <w:szCs w:val="21"/>
              </w:rPr>
            </w:pPr>
            <w:r>
              <w:rPr>
                <w:rFonts w:hAnsi="宋体"/>
                <w:noProof/>
                <w:color w:val="000000"/>
                <w:szCs w:val="21"/>
              </w:rPr>
              <mc:AlternateContent>
                <mc:Choice Requires="wps">
                  <w:drawing>
                    <wp:anchor distT="0" distB="0" distL="114300" distR="114300" simplePos="0" relativeHeight="251660288" behindDoc="0" locked="0" layoutInCell="1" allowOverlap="1" wp14:anchorId="220CED74" wp14:editId="64FE3582">
                      <wp:simplePos x="0" y="0"/>
                      <wp:positionH relativeFrom="column">
                        <wp:posOffset>2472690</wp:posOffset>
                      </wp:positionH>
                      <wp:positionV relativeFrom="paragraph">
                        <wp:posOffset>29845</wp:posOffset>
                      </wp:positionV>
                      <wp:extent cx="571500" cy="297180"/>
                      <wp:effectExtent l="4445" t="4445" r="14605" b="22225"/>
                      <wp:wrapNone/>
                      <wp:docPr id="11" name="矩形 11"/>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2902AB" w14:textId="77777777" w:rsidR="0071530E" w:rsidRDefault="00F02287">
                                  <w:r>
                                    <w:rPr>
                                      <w:rFonts w:hint="eastAsia"/>
                                    </w:rPr>
                                    <w:t>Mike</w:t>
                                  </w:r>
                                </w:p>
                              </w:txbxContent>
                            </wps:txbx>
                            <wps:bodyPr upright="1"/>
                          </wps:wsp>
                        </a:graphicData>
                      </a:graphic>
                    </wp:anchor>
                  </w:drawing>
                </mc:Choice>
                <mc:Fallback>
                  <w:pict>
                    <v:rect w14:anchorId="220CED74" id="矩形 11" o:spid="_x0000_s1030" style="position:absolute;left:0;text-align:left;margin-left:194.7pt;margin-top:2.35pt;width:45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">
                      <v:textbox>
                        <w:txbxContent>
                          <w:p w14:paraId="362902AB" w14:textId="77777777" w:rsidR="0071530E" w:rsidRDefault="00F02287">
                            <w:r>
                              <w:rPr>
                                <w:rFonts w:hint="eastAsia"/>
                              </w:rPr>
                              <w:t>Mike</w:t>
                            </w:r>
                          </w:p>
                        </w:txbxContent>
                      </v:textbox>
                    </v:rect>
                  </w:pict>
                </mc:Fallback>
              </mc:AlternateContent>
            </w:r>
            <w:r>
              <w:rPr>
                <w:rFonts w:hAnsi="宋体" w:hint="eastAsia"/>
                <w:color w:val="000000"/>
                <w:szCs w:val="21"/>
              </w:rPr>
              <w:t xml:space="preserve">                                  Come in.</w:t>
            </w:r>
          </w:p>
          <w:p w14:paraId="0C72DD55" w14:textId="77777777" w:rsidR="0071530E" w:rsidRDefault="00F02287">
            <w:pPr>
              <w:ind w:leftChars="100" w:left="210" w:firstLineChars="1000" w:firstLine="2100"/>
              <w:rPr>
                <w:rFonts w:hAnsi="宋体"/>
                <w:color w:val="000000"/>
                <w:szCs w:val="21"/>
              </w:rPr>
            </w:pPr>
            <w:r>
              <w:rPr>
                <w:rFonts w:hAnsi="宋体" w:hint="eastAsia"/>
                <w:color w:val="000000"/>
                <w:szCs w:val="21"/>
              </w:rPr>
              <w:t xml:space="preserve">                                  </w:t>
            </w:r>
          </w:p>
          <w:p w14:paraId="2DA1B310" w14:textId="77777777" w:rsidR="0071530E" w:rsidRDefault="00F02287">
            <w:pPr>
              <w:ind w:leftChars="100" w:left="210" w:firstLineChars="2700" w:firstLine="5670"/>
              <w:rPr>
                <w:rFonts w:hAnsi="宋体"/>
                <w:color w:val="000000"/>
                <w:szCs w:val="21"/>
              </w:rPr>
            </w:pPr>
            <w:r>
              <w:rPr>
                <w:rFonts w:hAnsi="宋体"/>
                <w:noProof/>
                <w:color w:val="000000"/>
                <w:szCs w:val="21"/>
              </w:rPr>
              <mc:AlternateContent>
                <mc:Choice Requires="wps">
                  <w:drawing>
                    <wp:anchor distT="0" distB="0" distL="114300" distR="114300" simplePos="0" relativeHeight="251661312" behindDoc="0" locked="0" layoutInCell="1" allowOverlap="1" wp14:anchorId="0757A92D" wp14:editId="4901DADF">
                      <wp:simplePos x="0" y="0"/>
                      <wp:positionH relativeFrom="column">
                        <wp:posOffset>2465070</wp:posOffset>
                      </wp:positionH>
                      <wp:positionV relativeFrom="paragraph">
                        <wp:posOffset>29845</wp:posOffset>
                      </wp:positionV>
                      <wp:extent cx="807720" cy="297180"/>
                      <wp:effectExtent l="4445" t="5080" r="6985" b="21590"/>
                      <wp:wrapNone/>
                      <wp:docPr id="10" name="矩形 10"/>
                      <wp:cNvGraphicFramePr/>
                      <a:graphic xmlns:a="http://schemas.openxmlformats.org/drawingml/2006/main">
                        <a:graphicData uri="http://schemas.microsoft.com/office/word/2010/wordprocessingShape">
                          <wps:wsp>
                            <wps:cNvSpPr/>
                            <wps:spPr>
                              <a:xfrm>
                                <a:off x="0" y="0"/>
                                <a:ext cx="8077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5E9D9C" w14:textId="77777777" w:rsidR="0071530E" w:rsidRDefault="00F02287">
                                  <w:r>
                                    <w:rPr>
                                      <w:rFonts w:hint="eastAsia"/>
                                    </w:rPr>
                                    <w:t>Wang Bing</w:t>
                                  </w:r>
                                </w:p>
                              </w:txbxContent>
                            </wps:txbx>
                            <wps:bodyPr upright="1"/>
                          </wps:wsp>
                        </a:graphicData>
                      </a:graphic>
                    </wp:anchor>
                  </w:drawing>
                </mc:Choice>
                <mc:Fallback>
                  <w:pict>
                    <v:rect w14:anchorId="0757A92D" id="矩形 10" o:spid="_x0000_s1031" style="position:absolute;left:0;text-align:left;margin-left:194.1pt;margin-top:2.35pt;width:63.6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">
                      <v:textbox>
                        <w:txbxContent>
                          <w:p w14:paraId="755E9D9C" w14:textId="77777777" w:rsidR="0071530E" w:rsidRDefault="00F02287">
                            <w:r>
                              <w:rPr>
                                <w:rFonts w:hint="eastAsia"/>
                              </w:rPr>
                              <w:t>Wang Bing</w:t>
                            </w:r>
                          </w:p>
                        </w:txbxContent>
                      </v:textbox>
                    </v:rect>
                  </w:pict>
                </mc:Fallback>
              </mc:AlternateContent>
            </w:r>
            <w:r>
              <w:rPr>
                <w:rFonts w:hAnsi="宋体" w:hint="eastAsia"/>
                <w:color w:val="000000"/>
                <w:szCs w:val="21"/>
              </w:rPr>
              <w:t>Please close the window.</w:t>
            </w:r>
          </w:p>
          <w:p w14:paraId="2F5F3498" w14:textId="77777777" w:rsidR="0071530E" w:rsidRDefault="0071530E">
            <w:pPr>
              <w:ind w:leftChars="100" w:left="210" w:firstLineChars="1000" w:firstLine="2100"/>
              <w:rPr>
                <w:rFonts w:hAnsi="宋体"/>
                <w:color w:val="000000"/>
                <w:szCs w:val="21"/>
              </w:rPr>
            </w:pPr>
          </w:p>
          <w:p w14:paraId="72718581" w14:textId="77777777" w:rsidR="0071530E" w:rsidRDefault="0071530E">
            <w:pPr>
              <w:ind w:leftChars="100" w:left="210" w:firstLineChars="1000" w:firstLine="2100"/>
              <w:rPr>
                <w:rFonts w:hAnsi="宋体"/>
                <w:color w:val="000000"/>
                <w:szCs w:val="21"/>
              </w:rPr>
            </w:pPr>
          </w:p>
          <w:p w14:paraId="081BA159" w14:textId="77777777" w:rsidR="0071530E" w:rsidRDefault="00F02287">
            <w:pPr>
              <w:ind w:left="210" w:hangingChars="100" w:hanging="210"/>
              <w:rPr>
                <w:rFonts w:ascii="Comic Sans MS" w:hAnsi="Comic Sans MS"/>
                <w:szCs w:val="21"/>
              </w:rPr>
            </w:pPr>
            <w:r>
              <w:rPr>
                <w:rFonts w:ascii="Comic Sans MS" w:hAnsi="Comic Sans MS" w:hint="eastAsia"/>
                <w:szCs w:val="21"/>
              </w:rPr>
              <w:t xml:space="preserve">                                   </w:t>
            </w:r>
          </w:p>
        </w:tc>
      </w:tr>
    </w:tbl>
    <w:p w14:paraId="0C4CB7A4" w14:textId="77777777" w:rsidR="0071530E" w:rsidRDefault="00F02287">
      <w:pPr>
        <w:spacing w:line="276" w:lineRule="auto"/>
        <w:jc w:val="left"/>
        <w:rPr>
          <w:rFonts w:ascii="宋体" w:eastAsia="宋体" w:hAnsi="宋体"/>
          <w:color w:val="000000" w:themeColor="text1"/>
          <w:sz w:val="28"/>
          <w:szCs w:val="28"/>
        </w:rPr>
      </w:pPr>
      <w:r>
        <w:rPr>
          <w:rFonts w:ascii="宋体" w:eastAsia="宋体" w:hAnsi="宋体" w:hint="eastAsia"/>
          <w:color w:val="000000" w:themeColor="text1"/>
          <w:sz w:val="28"/>
          <w:szCs w:val="28"/>
        </w:rPr>
        <w:lastRenderedPageBreak/>
        <w:t>附件2</w:t>
      </w:r>
    </w:p>
    <w:p w14:paraId="762DC62C" w14:textId="77777777" w:rsidR="0071530E" w:rsidRDefault="00F02287">
      <w:pPr>
        <w:spacing w:line="276" w:lineRule="auto"/>
        <w:jc w:val="left"/>
        <w:rPr>
          <w:rFonts w:ascii="宋体" w:eastAsia="宋体" w:hAnsi="宋体"/>
          <w:color w:val="000000" w:themeColor="text1"/>
          <w:sz w:val="28"/>
          <w:szCs w:val="28"/>
        </w:rPr>
      </w:pPr>
      <w:r>
        <w:rPr>
          <w:rFonts w:ascii="宋体" w:eastAsia="宋体" w:hAnsi="宋体" w:hint="eastAsia"/>
          <w:color w:val="000000" w:themeColor="text1"/>
          <w:sz w:val="28"/>
          <w:szCs w:val="28"/>
        </w:rPr>
        <w:t>素材资料包</w:t>
      </w:r>
    </w:p>
    <w:p w14:paraId="55187DA5" w14:textId="77777777" w:rsidR="0071530E" w:rsidRDefault="00F02287">
      <w:pPr>
        <w:rPr>
          <w:color w:val="1F4E79" w:themeColor="accent1" w:themeShade="80"/>
          <w:sz w:val="28"/>
          <w:szCs w:val="28"/>
        </w:rPr>
      </w:pPr>
      <w:r>
        <w:rPr>
          <w:rFonts w:hint="eastAsia"/>
        </w:rPr>
        <w:t xml:space="preserve">  </w:t>
      </w:r>
      <w:r>
        <w:rPr>
          <w:rFonts w:hint="eastAsia"/>
          <w:color w:val="1F4E79" w:themeColor="accent1" w:themeShade="80"/>
          <w:sz w:val="28"/>
          <w:szCs w:val="28"/>
        </w:rPr>
        <w:t>三年级</w:t>
      </w:r>
      <w:r>
        <w:rPr>
          <w:rFonts w:hint="eastAsia"/>
          <w:color w:val="1F4E79" w:themeColor="accent1" w:themeShade="80"/>
          <w:sz w:val="28"/>
          <w:szCs w:val="28"/>
        </w:rPr>
        <w:t>Phonics</w:t>
      </w:r>
      <w:r>
        <w:rPr>
          <w:rFonts w:hint="eastAsia"/>
          <w:color w:val="1F4E79" w:themeColor="accent1" w:themeShade="80"/>
          <w:sz w:val="28"/>
          <w:szCs w:val="28"/>
        </w:rPr>
        <w:t>听力测试练习稿</w:t>
      </w:r>
    </w:p>
    <w:p w14:paraId="2798FFEE" w14:textId="77777777" w:rsidR="0071530E" w:rsidRDefault="00F02287">
      <w:pPr>
        <w:rPr>
          <w:color w:val="1F4E79" w:themeColor="accent1" w:themeShade="80"/>
          <w:sz w:val="28"/>
          <w:szCs w:val="28"/>
        </w:rPr>
      </w:pPr>
      <w:r>
        <w:rPr>
          <w:rFonts w:hint="eastAsia"/>
          <w:color w:val="1F4E79" w:themeColor="accent1" w:themeShade="80"/>
          <w:sz w:val="28"/>
          <w:szCs w:val="28"/>
        </w:rPr>
        <w:t xml:space="preserve">              </w:t>
      </w:r>
      <w:r>
        <w:rPr>
          <w:rFonts w:hint="eastAsia"/>
          <w:color w:val="1F4E79" w:themeColor="accent1" w:themeShade="80"/>
          <w:sz w:val="28"/>
          <w:szCs w:val="28"/>
        </w:rPr>
        <w:t>姓名</w:t>
      </w:r>
      <w:r>
        <w:rPr>
          <w:rFonts w:hint="eastAsia"/>
          <w:color w:val="1F4E79" w:themeColor="accent1" w:themeShade="80"/>
          <w:sz w:val="28"/>
          <w:szCs w:val="28"/>
        </w:rPr>
        <w:t xml:space="preserve">_________   </w:t>
      </w:r>
      <w:r>
        <w:rPr>
          <w:rFonts w:hint="eastAsia"/>
          <w:color w:val="1F4E79" w:themeColor="accent1" w:themeShade="80"/>
          <w:sz w:val="28"/>
          <w:szCs w:val="28"/>
        </w:rPr>
        <w:t>班级</w:t>
      </w:r>
      <w:r>
        <w:rPr>
          <w:rFonts w:hint="eastAsia"/>
          <w:color w:val="1F4E79" w:themeColor="accent1" w:themeShade="80"/>
          <w:sz w:val="28"/>
          <w:szCs w:val="28"/>
        </w:rPr>
        <w:t>_________</w:t>
      </w:r>
    </w:p>
    <w:p w14:paraId="339F10E6" w14:textId="77777777" w:rsidR="0071530E" w:rsidRDefault="00F02287">
      <w:pPr>
        <w:numPr>
          <w:ilvl w:val="0"/>
          <w:numId w:val="3"/>
        </w:numPr>
        <w:rPr>
          <w:color w:val="1F4E79" w:themeColor="accent1" w:themeShade="80"/>
          <w:sz w:val="28"/>
          <w:szCs w:val="28"/>
        </w:rPr>
      </w:pPr>
      <w:r>
        <w:rPr>
          <w:rFonts w:hint="eastAsia"/>
          <w:color w:val="1F4E79" w:themeColor="accent1" w:themeShade="80"/>
          <w:sz w:val="28"/>
          <w:szCs w:val="28"/>
        </w:rPr>
        <w:t>听一听，选一选（根据你所听到的读音，选出相应的选项，将序号题前括号内。每小题读三遍）</w:t>
      </w:r>
    </w:p>
    <w:p w14:paraId="78580D4F" w14:textId="77777777" w:rsidR="0071530E" w:rsidRDefault="00F02287">
      <w:pPr>
        <w:rPr>
          <w:color w:val="1F4E79" w:themeColor="accent1" w:themeShade="80"/>
          <w:sz w:val="28"/>
          <w:szCs w:val="28"/>
        </w:rPr>
      </w:pPr>
      <w:r>
        <w:rPr>
          <w:rFonts w:hint="eastAsia"/>
          <w:color w:val="1F4E79" w:themeColor="accent1" w:themeShade="80"/>
          <w:sz w:val="28"/>
          <w:szCs w:val="28"/>
        </w:rPr>
        <w:t xml:space="preserve">1 </w:t>
      </w:r>
      <w:proofErr w:type="gramStart"/>
      <w:r>
        <w:rPr>
          <w:rFonts w:hint="eastAsia"/>
          <w:color w:val="1F4E79" w:themeColor="accent1" w:themeShade="80"/>
          <w:sz w:val="28"/>
          <w:szCs w:val="28"/>
        </w:rPr>
        <w:t xml:space="preserve">(  </w:t>
      </w:r>
      <w:proofErr w:type="gramEnd"/>
      <w:r>
        <w:rPr>
          <w:rFonts w:hint="eastAsia"/>
          <w:color w:val="1F4E79" w:themeColor="accent1" w:themeShade="80"/>
          <w:sz w:val="28"/>
          <w:szCs w:val="28"/>
        </w:rPr>
        <w:t xml:space="preserve"> )A back  B rat   2 (  ) A jam  B mop     3 (  ) A map  B jam</w:t>
      </w:r>
    </w:p>
    <w:p w14:paraId="65039405" w14:textId="77777777" w:rsidR="0071530E" w:rsidRDefault="00F02287">
      <w:pPr>
        <w:rPr>
          <w:color w:val="1F4E79" w:themeColor="accent1" w:themeShade="80"/>
          <w:sz w:val="28"/>
          <w:szCs w:val="28"/>
        </w:rPr>
      </w:pPr>
      <w:r>
        <w:rPr>
          <w:rFonts w:hint="eastAsia"/>
          <w:color w:val="1F4E79" w:themeColor="accent1" w:themeShade="80"/>
          <w:sz w:val="28"/>
          <w:szCs w:val="28"/>
        </w:rPr>
        <w:t xml:space="preserve">4 </w:t>
      </w:r>
      <w:proofErr w:type="gramStart"/>
      <w:r>
        <w:rPr>
          <w:rFonts w:hint="eastAsia"/>
          <w:color w:val="1F4E79" w:themeColor="accent1" w:themeShade="80"/>
          <w:sz w:val="28"/>
          <w:szCs w:val="28"/>
        </w:rPr>
        <w:t>(  )</w:t>
      </w:r>
      <w:proofErr w:type="gramEnd"/>
      <w:r>
        <w:rPr>
          <w:rFonts w:hint="eastAsia"/>
          <w:color w:val="1F4E79" w:themeColor="accent1" w:themeShade="80"/>
          <w:sz w:val="28"/>
          <w:szCs w:val="28"/>
        </w:rPr>
        <w:t xml:space="preserve"> A ben  B duck  5 (  ) A umbrella B apple  6(  )A frog  B tent</w:t>
      </w:r>
    </w:p>
    <w:p w14:paraId="55527BA0" w14:textId="77777777" w:rsidR="0071530E" w:rsidRDefault="00F02287">
      <w:pPr>
        <w:rPr>
          <w:color w:val="1F4E79" w:themeColor="accent1" w:themeShade="80"/>
          <w:sz w:val="28"/>
          <w:szCs w:val="28"/>
        </w:rPr>
      </w:pPr>
      <w:r>
        <w:rPr>
          <w:rFonts w:hint="eastAsia"/>
          <w:color w:val="1F4E79" w:themeColor="accent1" w:themeShade="80"/>
          <w:sz w:val="28"/>
          <w:szCs w:val="28"/>
        </w:rPr>
        <w:t xml:space="preserve">7 </w:t>
      </w:r>
      <w:proofErr w:type="gramStart"/>
      <w:r>
        <w:rPr>
          <w:rFonts w:hint="eastAsia"/>
          <w:color w:val="1F4E79" w:themeColor="accent1" w:themeShade="80"/>
          <w:sz w:val="28"/>
          <w:szCs w:val="28"/>
        </w:rPr>
        <w:t>(  )</w:t>
      </w:r>
      <w:proofErr w:type="gramEnd"/>
      <w:r>
        <w:rPr>
          <w:rFonts w:hint="eastAsia"/>
          <w:color w:val="1F4E79" w:themeColor="accent1" w:themeShade="80"/>
          <w:sz w:val="28"/>
          <w:szCs w:val="28"/>
        </w:rPr>
        <w:t xml:space="preserve"> A cut  B cat    8 (  )A elephant  B up   9 (  ) A bus  B fit</w:t>
      </w:r>
    </w:p>
    <w:p w14:paraId="585D93F9" w14:textId="77777777" w:rsidR="0071530E" w:rsidRDefault="00F02287">
      <w:pPr>
        <w:rPr>
          <w:color w:val="1F4E79" w:themeColor="accent1" w:themeShade="80"/>
          <w:sz w:val="28"/>
          <w:szCs w:val="28"/>
        </w:rPr>
      </w:pPr>
      <w:r>
        <w:rPr>
          <w:rFonts w:hint="eastAsia"/>
          <w:color w:val="1F4E79" w:themeColor="accent1" w:themeShade="80"/>
          <w:sz w:val="28"/>
          <w:szCs w:val="28"/>
        </w:rPr>
        <w:t xml:space="preserve">10 </w:t>
      </w:r>
      <w:proofErr w:type="gramStart"/>
      <w:r>
        <w:rPr>
          <w:rFonts w:hint="eastAsia"/>
          <w:color w:val="1F4E79" w:themeColor="accent1" w:themeShade="80"/>
          <w:sz w:val="28"/>
          <w:szCs w:val="28"/>
        </w:rPr>
        <w:t>(  )</w:t>
      </w:r>
      <w:proofErr w:type="gramEnd"/>
      <w:r>
        <w:rPr>
          <w:rFonts w:hint="eastAsia"/>
          <w:color w:val="1F4E79" w:themeColor="accent1" w:themeShade="80"/>
          <w:sz w:val="28"/>
          <w:szCs w:val="28"/>
        </w:rPr>
        <w:t xml:space="preserve">A bag  B beg   11 (   )A desk  B end  12 (  )A mum  B man </w:t>
      </w:r>
    </w:p>
    <w:p w14:paraId="1902920C" w14:textId="77777777" w:rsidR="0071530E" w:rsidRDefault="00F02287">
      <w:pPr>
        <w:rPr>
          <w:color w:val="1F4E79" w:themeColor="accent1" w:themeShade="80"/>
          <w:sz w:val="28"/>
          <w:szCs w:val="28"/>
        </w:rPr>
      </w:pPr>
      <w:r>
        <w:rPr>
          <w:rFonts w:hint="eastAsia"/>
          <w:color w:val="1F4E79" w:themeColor="accent1" w:themeShade="80"/>
          <w:sz w:val="28"/>
          <w:szCs w:val="28"/>
        </w:rPr>
        <w:t xml:space="preserve">13 </w:t>
      </w:r>
      <w:proofErr w:type="gramStart"/>
      <w:r>
        <w:rPr>
          <w:rFonts w:hint="eastAsia"/>
          <w:color w:val="1F4E79" w:themeColor="accent1" w:themeShade="80"/>
          <w:sz w:val="28"/>
          <w:szCs w:val="28"/>
        </w:rPr>
        <w:t>(  )</w:t>
      </w:r>
      <w:proofErr w:type="gramEnd"/>
      <w:r>
        <w:rPr>
          <w:rFonts w:hint="eastAsia"/>
          <w:color w:val="1F4E79" w:themeColor="accent1" w:themeShade="80"/>
          <w:sz w:val="28"/>
          <w:szCs w:val="28"/>
        </w:rPr>
        <w:t xml:space="preserve"> A leg  B log    14 (  ) A gift  B lift    15 (  ) A flag  B lamp</w:t>
      </w:r>
    </w:p>
    <w:p w14:paraId="12A9A0FE" w14:textId="77777777" w:rsidR="0071530E" w:rsidRDefault="00F02287">
      <w:pPr>
        <w:rPr>
          <w:color w:val="1F4E79" w:themeColor="accent1" w:themeShade="80"/>
          <w:sz w:val="28"/>
          <w:szCs w:val="28"/>
        </w:rPr>
      </w:pPr>
      <w:r>
        <w:rPr>
          <w:rFonts w:hint="eastAsia"/>
          <w:color w:val="1F4E79" w:themeColor="accent1" w:themeShade="80"/>
          <w:sz w:val="28"/>
          <w:szCs w:val="28"/>
        </w:rPr>
        <w:t xml:space="preserve">16 </w:t>
      </w:r>
      <w:proofErr w:type="gramStart"/>
      <w:r>
        <w:rPr>
          <w:rFonts w:hint="eastAsia"/>
          <w:color w:val="1F4E79" w:themeColor="accent1" w:themeShade="80"/>
          <w:sz w:val="28"/>
          <w:szCs w:val="28"/>
        </w:rPr>
        <w:t>(  )</w:t>
      </w:r>
      <w:proofErr w:type="gramEnd"/>
      <w:r>
        <w:rPr>
          <w:rFonts w:hint="eastAsia"/>
          <w:color w:val="1F4E79" w:themeColor="accent1" w:themeShade="80"/>
          <w:sz w:val="28"/>
          <w:szCs w:val="28"/>
        </w:rPr>
        <w:t xml:space="preserve"> A vest  B van   17 (  ) A next  B text   18 (  ) A dog  B dig</w:t>
      </w:r>
    </w:p>
    <w:p w14:paraId="1091E075" w14:textId="77777777" w:rsidR="0071530E" w:rsidRDefault="00F02287">
      <w:pPr>
        <w:numPr>
          <w:ilvl w:val="0"/>
          <w:numId w:val="3"/>
        </w:numPr>
        <w:rPr>
          <w:color w:val="1F4E79" w:themeColor="accent1" w:themeShade="80"/>
          <w:sz w:val="28"/>
          <w:szCs w:val="28"/>
        </w:rPr>
      </w:pPr>
      <w:proofErr w:type="gramStart"/>
      <w:r>
        <w:rPr>
          <w:rFonts w:hint="eastAsia"/>
          <w:color w:val="1F4E79" w:themeColor="accent1" w:themeShade="80"/>
          <w:sz w:val="28"/>
          <w:szCs w:val="28"/>
        </w:rPr>
        <w:t>听每个单词读</w:t>
      </w:r>
      <w:proofErr w:type="gramEnd"/>
      <w:r>
        <w:rPr>
          <w:rFonts w:hint="eastAsia"/>
          <w:color w:val="1F4E79" w:themeColor="accent1" w:themeShade="80"/>
          <w:sz w:val="28"/>
          <w:szCs w:val="28"/>
        </w:rPr>
        <w:t>三遍，填一填。（根据你所听到的读音，选择相应的字母填入下面横线内，每个字母限用一次）</w:t>
      </w:r>
    </w:p>
    <w:p w14:paraId="475C941D" w14:textId="77777777" w:rsidR="0071530E" w:rsidRDefault="00F02287">
      <w:pPr>
        <w:rPr>
          <w:color w:val="1F4E79" w:themeColor="accent1" w:themeShade="80"/>
          <w:sz w:val="28"/>
          <w:szCs w:val="28"/>
        </w:rPr>
      </w:pPr>
      <w:r>
        <w:rPr>
          <w:rFonts w:hint="eastAsia"/>
          <w:color w:val="1F4E79" w:themeColor="accent1" w:themeShade="80"/>
          <w:sz w:val="28"/>
          <w:szCs w:val="28"/>
        </w:rPr>
        <w:t xml:space="preserve">             </w:t>
      </w:r>
      <w:proofErr w:type="gramStart"/>
      <w:r>
        <w:rPr>
          <w:rFonts w:hint="eastAsia"/>
          <w:color w:val="1F4E79" w:themeColor="accent1" w:themeShade="80"/>
          <w:sz w:val="28"/>
          <w:szCs w:val="28"/>
        </w:rPr>
        <w:t>( a</w:t>
      </w:r>
      <w:proofErr w:type="gramEnd"/>
      <w:r>
        <w:rPr>
          <w:rFonts w:hint="eastAsia"/>
          <w:color w:val="1F4E79" w:themeColor="accent1" w:themeShade="80"/>
          <w:sz w:val="28"/>
          <w:szCs w:val="28"/>
        </w:rPr>
        <w:t xml:space="preserve">     e      </w:t>
      </w:r>
      <w:proofErr w:type="spellStart"/>
      <w:r>
        <w:rPr>
          <w:rFonts w:hint="eastAsia"/>
          <w:color w:val="1F4E79" w:themeColor="accent1" w:themeShade="80"/>
          <w:sz w:val="28"/>
          <w:szCs w:val="28"/>
        </w:rPr>
        <w:t>i</w:t>
      </w:r>
      <w:proofErr w:type="spellEnd"/>
      <w:r>
        <w:rPr>
          <w:rFonts w:hint="eastAsia"/>
          <w:color w:val="1F4E79" w:themeColor="accent1" w:themeShade="80"/>
          <w:sz w:val="28"/>
          <w:szCs w:val="28"/>
        </w:rPr>
        <w:t xml:space="preserve">        o        u )</w:t>
      </w:r>
    </w:p>
    <w:p w14:paraId="45AAEB6F" w14:textId="77777777" w:rsidR="0071530E" w:rsidRDefault="00F02287">
      <w:pPr>
        <w:numPr>
          <w:ilvl w:val="0"/>
          <w:numId w:val="4"/>
        </w:numPr>
        <w:rPr>
          <w:color w:val="1F4E79" w:themeColor="accent1" w:themeShade="80"/>
          <w:sz w:val="28"/>
          <w:szCs w:val="28"/>
        </w:rPr>
      </w:pPr>
      <w:r>
        <w:rPr>
          <w:rFonts w:hint="eastAsia"/>
          <w:color w:val="1F4E79" w:themeColor="accent1" w:themeShade="80"/>
          <w:sz w:val="28"/>
          <w:szCs w:val="28"/>
        </w:rPr>
        <w:t xml:space="preserve"> l ____ss    </w:t>
      </w:r>
      <w:proofErr w:type="spellStart"/>
      <w:r>
        <w:rPr>
          <w:rFonts w:hint="eastAsia"/>
          <w:color w:val="1F4E79" w:themeColor="accent1" w:themeShade="80"/>
          <w:sz w:val="28"/>
          <w:szCs w:val="28"/>
        </w:rPr>
        <w:t>m____p</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b_____d</w:t>
      </w:r>
      <w:proofErr w:type="spellEnd"/>
      <w:r>
        <w:rPr>
          <w:rFonts w:hint="eastAsia"/>
          <w:color w:val="1F4E79" w:themeColor="accent1" w:themeShade="80"/>
          <w:sz w:val="28"/>
          <w:szCs w:val="28"/>
        </w:rPr>
        <w:t xml:space="preserve">     _____</w:t>
      </w:r>
      <w:proofErr w:type="spellStart"/>
      <w:r>
        <w:rPr>
          <w:rFonts w:hint="eastAsia"/>
          <w:color w:val="1F4E79" w:themeColor="accent1" w:themeShade="80"/>
          <w:sz w:val="28"/>
          <w:szCs w:val="28"/>
        </w:rPr>
        <w:t>pple</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d____ck</w:t>
      </w:r>
      <w:proofErr w:type="spellEnd"/>
    </w:p>
    <w:p w14:paraId="4916E56E" w14:textId="77777777" w:rsidR="0071530E" w:rsidRDefault="00F02287">
      <w:pPr>
        <w:numPr>
          <w:ilvl w:val="0"/>
          <w:numId w:val="4"/>
        </w:numPr>
        <w:rPr>
          <w:color w:val="1F4E79" w:themeColor="accent1" w:themeShade="80"/>
          <w:sz w:val="28"/>
          <w:szCs w:val="28"/>
        </w:rPr>
      </w:pPr>
      <w:proofErr w:type="spellStart"/>
      <w:r>
        <w:rPr>
          <w:rFonts w:hint="eastAsia"/>
          <w:color w:val="1F4E79" w:themeColor="accent1" w:themeShade="80"/>
          <w:sz w:val="28"/>
          <w:szCs w:val="28"/>
        </w:rPr>
        <w:t>f_____n</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t_____d</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b____ck</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g_____t</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h____t</w:t>
      </w:r>
      <w:proofErr w:type="spellEnd"/>
    </w:p>
    <w:p w14:paraId="0E6C7A37" w14:textId="77777777" w:rsidR="0071530E" w:rsidRDefault="00F02287">
      <w:pPr>
        <w:numPr>
          <w:ilvl w:val="0"/>
          <w:numId w:val="4"/>
        </w:numPr>
        <w:rPr>
          <w:color w:val="1F4E79" w:themeColor="accent1" w:themeShade="80"/>
          <w:sz w:val="28"/>
          <w:szCs w:val="28"/>
        </w:rPr>
      </w:pPr>
      <w:r>
        <w:rPr>
          <w:rFonts w:hint="eastAsia"/>
          <w:color w:val="1F4E79" w:themeColor="accent1" w:themeShade="80"/>
          <w:sz w:val="28"/>
          <w:szCs w:val="28"/>
        </w:rPr>
        <w:t>n____</w:t>
      </w:r>
      <w:proofErr w:type="spellStart"/>
      <w:r>
        <w:rPr>
          <w:rFonts w:hint="eastAsia"/>
          <w:color w:val="1F4E79" w:themeColor="accent1" w:themeShade="80"/>
          <w:sz w:val="28"/>
          <w:szCs w:val="28"/>
        </w:rPr>
        <w:t>xt</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n_____t</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y_____m</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z_____p</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p_____t</w:t>
      </w:r>
      <w:proofErr w:type="spellEnd"/>
    </w:p>
    <w:p w14:paraId="72994DDE" w14:textId="77777777" w:rsidR="0071530E" w:rsidRDefault="00F02287">
      <w:pPr>
        <w:numPr>
          <w:ilvl w:val="0"/>
          <w:numId w:val="4"/>
        </w:numPr>
        <w:rPr>
          <w:color w:val="1F4E79" w:themeColor="accent1" w:themeShade="80"/>
          <w:sz w:val="28"/>
          <w:szCs w:val="28"/>
        </w:rPr>
      </w:pPr>
      <w:proofErr w:type="spellStart"/>
      <w:r>
        <w:rPr>
          <w:rFonts w:hint="eastAsia"/>
          <w:color w:val="1F4E79" w:themeColor="accent1" w:themeShade="80"/>
          <w:sz w:val="28"/>
          <w:szCs w:val="28"/>
        </w:rPr>
        <w:t>h____p</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g_____t</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s_____n</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t_____c</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y_____t</w:t>
      </w:r>
      <w:proofErr w:type="spellEnd"/>
    </w:p>
    <w:p w14:paraId="7E4D3F32" w14:textId="77777777" w:rsidR="0071530E" w:rsidRDefault="00F02287">
      <w:pPr>
        <w:numPr>
          <w:ilvl w:val="0"/>
          <w:numId w:val="4"/>
        </w:numPr>
        <w:rPr>
          <w:color w:val="1F4E79" w:themeColor="accent1" w:themeShade="80"/>
          <w:sz w:val="28"/>
          <w:szCs w:val="28"/>
        </w:rPr>
      </w:pPr>
      <w:proofErr w:type="spellStart"/>
      <w:r>
        <w:rPr>
          <w:rFonts w:hint="eastAsia"/>
          <w:color w:val="1F4E79" w:themeColor="accent1" w:themeShade="80"/>
          <w:sz w:val="28"/>
          <w:szCs w:val="28"/>
        </w:rPr>
        <w:t>s____d</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b_____s</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l____g</w:t>
      </w:r>
      <w:proofErr w:type="spellEnd"/>
      <w:r>
        <w:rPr>
          <w:rFonts w:hint="eastAsia"/>
          <w:color w:val="1F4E79" w:themeColor="accent1" w:themeShade="80"/>
          <w:sz w:val="28"/>
          <w:szCs w:val="28"/>
        </w:rPr>
        <w:t xml:space="preserve">      d____</w:t>
      </w:r>
      <w:proofErr w:type="spellStart"/>
      <w:r>
        <w:rPr>
          <w:rFonts w:hint="eastAsia"/>
          <w:color w:val="1F4E79" w:themeColor="accent1" w:themeShade="80"/>
          <w:sz w:val="28"/>
          <w:szCs w:val="28"/>
        </w:rPr>
        <w:t>sk</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f_____t</w:t>
      </w:r>
      <w:proofErr w:type="spellEnd"/>
    </w:p>
    <w:p w14:paraId="747E639D" w14:textId="77777777" w:rsidR="0071530E" w:rsidRDefault="00F02287">
      <w:pPr>
        <w:numPr>
          <w:ilvl w:val="0"/>
          <w:numId w:val="4"/>
        </w:numPr>
        <w:rPr>
          <w:color w:val="1F4E79" w:themeColor="accent1" w:themeShade="80"/>
          <w:sz w:val="28"/>
          <w:szCs w:val="28"/>
        </w:rPr>
      </w:pPr>
      <w:proofErr w:type="spellStart"/>
      <w:r>
        <w:rPr>
          <w:rFonts w:hint="eastAsia"/>
          <w:color w:val="1F4E79" w:themeColor="accent1" w:themeShade="80"/>
          <w:sz w:val="28"/>
          <w:szCs w:val="28"/>
        </w:rPr>
        <w:t>w____tch</w:t>
      </w:r>
      <w:proofErr w:type="spellEnd"/>
      <w:r>
        <w:rPr>
          <w:rFonts w:hint="eastAsia"/>
          <w:color w:val="1F4E79" w:themeColor="accent1" w:themeShade="80"/>
          <w:sz w:val="28"/>
          <w:szCs w:val="28"/>
        </w:rPr>
        <w:t xml:space="preserve">   h____</w:t>
      </w:r>
      <w:proofErr w:type="spellStart"/>
      <w:r>
        <w:rPr>
          <w:rFonts w:hint="eastAsia"/>
          <w:color w:val="1F4E79" w:themeColor="accent1" w:themeShade="80"/>
          <w:sz w:val="28"/>
          <w:szCs w:val="28"/>
        </w:rPr>
        <w:t>nd</w:t>
      </w:r>
      <w:proofErr w:type="spellEnd"/>
      <w:r>
        <w:rPr>
          <w:rFonts w:hint="eastAsia"/>
          <w:color w:val="1F4E79" w:themeColor="accent1" w:themeShade="80"/>
          <w:sz w:val="28"/>
          <w:szCs w:val="28"/>
        </w:rPr>
        <w:t xml:space="preserve">     </w:t>
      </w:r>
      <w:proofErr w:type="spellStart"/>
      <w:r>
        <w:rPr>
          <w:rFonts w:hint="eastAsia"/>
          <w:color w:val="1F4E79" w:themeColor="accent1" w:themeShade="80"/>
          <w:sz w:val="28"/>
          <w:szCs w:val="28"/>
        </w:rPr>
        <w:t>y_____t</w:t>
      </w:r>
      <w:proofErr w:type="spellEnd"/>
      <w:r>
        <w:rPr>
          <w:rFonts w:hint="eastAsia"/>
          <w:color w:val="1F4E79" w:themeColor="accent1" w:themeShade="80"/>
          <w:sz w:val="28"/>
          <w:szCs w:val="28"/>
        </w:rPr>
        <w:t xml:space="preserve">     ______p       </w:t>
      </w:r>
      <w:proofErr w:type="spellStart"/>
      <w:r>
        <w:rPr>
          <w:rFonts w:hint="eastAsia"/>
          <w:color w:val="1F4E79" w:themeColor="accent1" w:themeShade="80"/>
          <w:sz w:val="28"/>
          <w:szCs w:val="28"/>
        </w:rPr>
        <w:t>g_____t</w:t>
      </w:r>
      <w:proofErr w:type="spellEnd"/>
    </w:p>
    <w:p w14:paraId="2FC06104" w14:textId="77777777" w:rsidR="0071530E" w:rsidRDefault="0071530E">
      <w:pPr>
        <w:spacing w:line="276" w:lineRule="auto"/>
        <w:jc w:val="left"/>
        <w:rPr>
          <w:rFonts w:ascii="宋体" w:eastAsia="宋体" w:hAnsi="宋体"/>
          <w:color w:val="000000" w:themeColor="text1"/>
          <w:sz w:val="28"/>
          <w:szCs w:val="28"/>
        </w:rPr>
      </w:pPr>
    </w:p>
    <w:p w14:paraId="731F4F2C" w14:textId="77777777" w:rsidR="0071530E" w:rsidRDefault="0071530E" w:rsidP="00F02287">
      <w:pPr>
        <w:spacing w:line="360" w:lineRule="auto"/>
        <w:jc w:val="left"/>
        <w:rPr>
          <w:rFonts w:asciiTheme="minorEastAsia" w:hAnsiTheme="minorEastAsia"/>
          <w:color w:val="000000" w:themeColor="text1"/>
          <w:sz w:val="24"/>
        </w:rPr>
      </w:pPr>
    </w:p>
    <w:sectPr w:rsidR="0071530E">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A2E44" w14:textId="77777777" w:rsidR="0007629C" w:rsidRDefault="0007629C" w:rsidP="00175B51">
      <w:r>
        <w:separator/>
      </w:r>
    </w:p>
  </w:endnote>
  <w:endnote w:type="continuationSeparator" w:id="0">
    <w:p w14:paraId="626DF846" w14:textId="77777777" w:rsidR="0007629C" w:rsidRDefault="0007629C" w:rsidP="00175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lbertus Extra Bold">
    <w:altName w:val="Times New Roman"/>
    <w:charset w:val="00"/>
    <w:family w:val="roman"/>
    <w:pitch w:val="default"/>
    <w:sig w:usb0="00000000" w:usb1="00000000" w:usb2="00000000"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67664" w14:textId="77777777" w:rsidR="0007629C" w:rsidRDefault="0007629C" w:rsidP="00175B51">
      <w:r>
        <w:separator/>
      </w:r>
    </w:p>
  </w:footnote>
  <w:footnote w:type="continuationSeparator" w:id="0">
    <w:p w14:paraId="2D2EC232" w14:textId="77777777" w:rsidR="0007629C" w:rsidRDefault="0007629C" w:rsidP="00175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709038"/>
    <w:multiLevelType w:val="singleLevel"/>
    <w:tmpl w:val="D2709038"/>
    <w:lvl w:ilvl="0">
      <w:start w:val="1"/>
      <w:numFmt w:val="chineseCounting"/>
      <w:suff w:val="nothing"/>
      <w:lvlText w:val="%1、"/>
      <w:lvlJc w:val="left"/>
      <w:rPr>
        <w:rFonts w:hint="eastAsia"/>
      </w:rPr>
    </w:lvl>
  </w:abstractNum>
  <w:abstractNum w:abstractNumId="1" w15:restartNumberingAfterBreak="0">
    <w:nsid w:val="54C91E06"/>
    <w:multiLevelType w:val="singleLevel"/>
    <w:tmpl w:val="54C91E06"/>
    <w:lvl w:ilvl="0">
      <w:start w:val="1"/>
      <w:numFmt w:val="decimal"/>
      <w:suff w:val="space"/>
      <w:lvlText w:val="%1."/>
      <w:lvlJc w:val="left"/>
    </w:lvl>
  </w:abstractNum>
  <w:abstractNum w:abstractNumId="2" w15:restartNumberingAfterBreak="0">
    <w:nsid w:val="6960B6F3"/>
    <w:multiLevelType w:val="singleLevel"/>
    <w:tmpl w:val="6960B6F3"/>
    <w:lvl w:ilvl="0">
      <w:start w:val="1"/>
      <w:numFmt w:val="chineseCounting"/>
      <w:suff w:val="nothing"/>
      <w:lvlText w:val="%1、"/>
      <w:lvlJc w:val="left"/>
      <w:rPr>
        <w:rFonts w:hint="eastAsia"/>
      </w:rPr>
    </w:lvl>
  </w:abstractNum>
  <w:abstractNum w:abstractNumId="3" w15:restartNumberingAfterBreak="0">
    <w:nsid w:val="6EB72541"/>
    <w:multiLevelType w:val="multilevel"/>
    <w:tmpl w:val="6EB7254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356231321">
    <w:abstractNumId w:val="0"/>
  </w:num>
  <w:num w:numId="2" w16cid:durableId="750733312">
    <w:abstractNumId w:val="3"/>
  </w:num>
  <w:num w:numId="3" w16cid:durableId="1435633574">
    <w:abstractNumId w:val="2"/>
  </w:num>
  <w:num w:numId="4" w16cid:durableId="569463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DC46128"/>
    <w:rsid w:val="00025C88"/>
    <w:rsid w:val="0007629C"/>
    <w:rsid w:val="00090AE2"/>
    <w:rsid w:val="00175B51"/>
    <w:rsid w:val="002352EA"/>
    <w:rsid w:val="00645146"/>
    <w:rsid w:val="006A12A5"/>
    <w:rsid w:val="0071530E"/>
    <w:rsid w:val="007D525A"/>
    <w:rsid w:val="008855C4"/>
    <w:rsid w:val="00A66868"/>
    <w:rsid w:val="00B11DFC"/>
    <w:rsid w:val="00CF18FB"/>
    <w:rsid w:val="00F02287"/>
    <w:rsid w:val="00F35AD3"/>
    <w:rsid w:val="08D51BD3"/>
    <w:rsid w:val="2DC46128"/>
    <w:rsid w:val="33280646"/>
    <w:rsid w:val="40654A08"/>
    <w:rsid w:val="54E1050C"/>
    <w:rsid w:val="606231C6"/>
    <w:rsid w:val="6BF85517"/>
    <w:rsid w:val="72BB6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66B2845"/>
  <w15:docId w15:val="{2F9BA0FA-4037-42D4-82D2-B5165D2E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Normal (Web)"/>
    <w:basedOn w:val="a"/>
    <w:qFormat/>
    <w:pPr>
      <w:spacing w:before="100" w:beforeAutospacing="1" w:after="100" w:afterAutospacing="1"/>
      <w:jc w:val="left"/>
    </w:pPr>
    <w:rPr>
      <w:rFonts w:cs="Times New Roman"/>
      <w:kern w:val="0"/>
      <w:sz w:val="24"/>
    </w:rPr>
  </w:style>
  <w:style w:type="paragraph" w:styleId="a6">
    <w:name w:val="annotation subject"/>
    <w:basedOn w:val="a3"/>
    <w:next w:val="a3"/>
    <w:link w:val="a7"/>
    <w:qFormat/>
    <w:rPr>
      <w:b/>
      <w:bCs/>
    </w:rPr>
  </w:style>
  <w:style w:type="character" w:styleId="a8">
    <w:name w:val="annotation reference"/>
    <w:basedOn w:val="a0"/>
    <w:qFormat/>
    <w:rPr>
      <w:sz w:val="21"/>
      <w:szCs w:val="21"/>
    </w:rPr>
  </w:style>
  <w:style w:type="paragraph" w:styleId="a9">
    <w:name w:val="List Paragraph"/>
    <w:basedOn w:val="a"/>
    <w:uiPriority w:val="34"/>
    <w:qFormat/>
    <w:pPr>
      <w:ind w:firstLineChars="200" w:firstLine="420"/>
    </w:p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7">
    <w:name w:val="批注主题 字符"/>
    <w:basedOn w:val="a4"/>
    <w:link w:val="a6"/>
    <w:qFormat/>
    <w:rPr>
      <w:rFonts w:asciiTheme="minorHAnsi" w:eastAsiaTheme="minorEastAsia" w:hAnsiTheme="minorHAnsi" w:cstheme="minorBidi"/>
      <w:b/>
      <w:bCs/>
      <w:kern w:val="2"/>
      <w:sz w:val="21"/>
      <w:szCs w:val="24"/>
    </w:rPr>
  </w:style>
  <w:style w:type="paragraph" w:styleId="aa">
    <w:name w:val="header"/>
    <w:basedOn w:val="a"/>
    <w:link w:val="ab"/>
    <w:rsid w:val="00175B5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175B51"/>
    <w:rPr>
      <w:kern w:val="2"/>
      <w:sz w:val="18"/>
      <w:szCs w:val="18"/>
    </w:rPr>
  </w:style>
  <w:style w:type="paragraph" w:styleId="ac">
    <w:name w:val="footer"/>
    <w:basedOn w:val="a"/>
    <w:link w:val="ad"/>
    <w:rsid w:val="00175B51"/>
    <w:pPr>
      <w:tabs>
        <w:tab w:val="center" w:pos="4153"/>
        <w:tab w:val="right" w:pos="8306"/>
      </w:tabs>
      <w:snapToGrid w:val="0"/>
      <w:jc w:val="left"/>
    </w:pPr>
    <w:rPr>
      <w:sz w:val="18"/>
      <w:szCs w:val="18"/>
    </w:rPr>
  </w:style>
  <w:style w:type="character" w:customStyle="1" w:styleId="ad">
    <w:name w:val="页脚 字符"/>
    <w:basedOn w:val="a0"/>
    <w:link w:val="ac"/>
    <w:rsid w:val="00175B5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file:///C:\Users\Administrator\AppData\Roaming\Tencent\Users\28876794\QQ\WinTemp\RichOle\(D5(H)~5MFB)II7~%25255D@%25257B0UKU.jp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file:///C:\Users\Administrator\AppData\Roaming\Tencent\Users\28876794\QQ\WinTemp\RichOle\7%25257B(X_DXPTMO%2525259JLYXDKXR%25257BN.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file:///C:\Users\Administrator\AppData\Roaming\Tencent\Users\28876794\QQ\WinTemp\RichOle\(~SUF%25255BRNGH9SFV(0SLZMC1S.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1407</Words>
  <Characters>8022</Characters>
  <Application>Microsoft Office Word</Application>
  <DocSecurity>0</DocSecurity>
  <Lines>66</Lines>
  <Paragraphs>18</Paragraphs>
  <ScaleCrop>false</ScaleCrop>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Jecqueline</dc:creator>
  <cp:lastModifiedBy>Administrator</cp:lastModifiedBy>
  <cp:revision>5</cp:revision>
  <dcterms:created xsi:type="dcterms:W3CDTF">2022-06-05T06:10:00Z</dcterms:created>
  <dcterms:modified xsi:type="dcterms:W3CDTF">2022-06-09T06:04:00Z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