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10</w:t>
      </w:r>
      <w:r w:rsidR="00E40393">
        <w:rPr>
          <w:rFonts w:hint="eastAsia"/>
          <w:b/>
          <w:bCs/>
        </w:rPr>
        <w:t>月</w:t>
      </w:r>
      <w:r w:rsidR="007339F7">
        <w:rPr>
          <w:rFonts w:hint="eastAsia"/>
          <w:b/>
          <w:bCs/>
        </w:rPr>
        <w:t>1</w:t>
      </w:r>
      <w:r w:rsidR="006F1646">
        <w:rPr>
          <w:rFonts w:hint="eastAsia"/>
          <w:b/>
          <w:bCs/>
        </w:rPr>
        <w:t>5</w:t>
      </w:r>
      <w:r w:rsidR="00E40393">
        <w:rPr>
          <w:rFonts w:hint="eastAsia"/>
          <w:b/>
          <w:bCs/>
        </w:rPr>
        <w:t>日</w:t>
      </w:r>
    </w:p>
    <w:p w:rsidR="00EF4571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EF4571" w:rsidRPr="00EF4571">
        <w:rPr>
          <w:rFonts w:asciiTheme="minorEastAsia" w:hAnsiTheme="minorEastAsia" w:hint="eastAsia"/>
        </w:rPr>
        <w:t>龚翊、</w:t>
      </w:r>
      <w:r w:rsidR="00AB743F">
        <w:rPr>
          <w:rFonts w:asciiTheme="minorEastAsia" w:hAnsiTheme="minorEastAsia" w:hint="eastAsia"/>
        </w:rPr>
        <w:t>陈沛延、</w:t>
      </w:r>
      <w:r w:rsidR="00380DB5">
        <w:rPr>
          <w:rFonts w:asciiTheme="minorEastAsia" w:hAnsiTheme="minorEastAsia" w:hint="eastAsia"/>
        </w:rPr>
        <w:t>郭语桐</w:t>
      </w:r>
      <w:r w:rsidR="00EF4571" w:rsidRPr="00EF4571">
        <w:rPr>
          <w:rFonts w:asciiTheme="minorEastAsia" w:hAnsiTheme="minorEastAsia" w:hint="eastAsia"/>
        </w:rPr>
        <w:t>请假，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p w:rsidR="003D374D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户外</w:t>
      </w:r>
      <w:r w:rsidR="00022249">
        <w:rPr>
          <w:rFonts w:asciiTheme="majorEastAsia" w:eastAsiaTheme="majorEastAsia" w:hAnsiTheme="majorEastAsia" w:hint="eastAsia"/>
          <w:b/>
          <w:bCs/>
          <w:sz w:val="24"/>
        </w:rPr>
        <w:t>活动：</w:t>
      </w: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  </w:t>
      </w:r>
      <w:r w:rsidR="009D0A84">
        <w:rPr>
          <w:rFonts w:asciiTheme="majorEastAsia" w:eastAsiaTheme="majorEastAsia" w:hAnsiTheme="majorEastAsia" w:hint="eastAsia"/>
          <w:b/>
          <w:bCs/>
          <w:sz w:val="24"/>
        </w:rPr>
        <w:t>今天</w:t>
      </w:r>
      <w:r w:rsidR="00BB46F6">
        <w:rPr>
          <w:rFonts w:asciiTheme="majorEastAsia" w:eastAsiaTheme="majorEastAsia" w:hAnsiTheme="majorEastAsia" w:hint="eastAsia"/>
          <w:b/>
          <w:bCs/>
          <w:sz w:val="24"/>
        </w:rPr>
        <w:t>下雨，我们进行了室内的游戏。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1342" w:tblpY="-5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4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5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6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D374D" w:rsidRDefault="006F1646">
      <w:pPr>
        <w:ind w:firstLine="482"/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hint="eastAsia"/>
          <w:szCs w:val="21"/>
        </w:rPr>
        <w:t>语言：水果屋</w:t>
      </w:r>
    </w:p>
    <w:p w:rsidR="003D374D" w:rsidRPr="00941EA6" w:rsidRDefault="006F1646" w:rsidP="006F1646">
      <w:pPr>
        <w:ind w:firstLineChars="200" w:firstLine="420"/>
        <w:rPr>
          <w:rFonts w:ascii="宋体" w:hAnsi="宋体" w:cs="宋体"/>
          <w:b/>
          <w:bCs/>
          <w:szCs w:val="21"/>
        </w:rPr>
      </w:pPr>
      <w:r>
        <w:rPr>
          <w:rFonts w:hint="eastAsia"/>
        </w:rPr>
        <w:t>《水果屋》是一则语言简练优美，情节生动有趣的故事。它讲述了秋天里，熊妈妈和熊宝宝一起来到果园里摘了很多水果，并用水果搭成了一座漂亮的小屋的故事。“水果屋”这个故事情景是让孩子们在感受故事生动有趣的同时，逐渐走进了充满童趣和美的世界，这个语言活动具有趣味性，能使幼儿爱听、爱看、爱学，并轻松愉快的参与到语言活动中去，有利于培养幼儿的创造力和想象力。</w:t>
      </w:r>
      <w:r w:rsidR="00BB46F6">
        <w:rPr>
          <w:rFonts w:ascii="宋体" w:hAnsi="宋体" w:cs="宋体" w:hint="eastAsia"/>
          <w:b/>
          <w:bCs/>
          <w:szCs w:val="21"/>
        </w:rPr>
        <w:t>任星辰、李艺涵、陈卓、夏沐婷、陈逸州、叶彭丞禹、陈沛延、高乐、朱汐汐、陆泽安、谭思远、尹子昕、毕芮、陈书瑶、韩杨、周玥萱、徐晟昊、彭卓朴、常杰奕、彭逸宸、王蕙慈</w:t>
      </w:r>
      <w:r>
        <w:rPr>
          <w:rFonts w:ascii="宋体" w:hAnsi="宋体" w:hint="eastAsia"/>
        </w:rPr>
        <w:t>初步理解故事的主要内容，感受故事的趣味性</w:t>
      </w:r>
      <w:r w:rsidR="00D63A6C">
        <w:rPr>
          <w:rFonts w:ascii="宋体" w:hAnsi="宋体" w:hint="eastAsia"/>
          <w:color w:val="000000"/>
          <w:szCs w:val="21"/>
          <w:shd w:val="clear" w:color="auto" w:fill="FFFFFF"/>
        </w:rPr>
        <w:t>；</w:t>
      </w:r>
      <w:r w:rsidR="00BB46F6">
        <w:rPr>
          <w:rFonts w:ascii="宋体" w:hAnsi="宋体" w:cs="宋体" w:hint="eastAsia"/>
          <w:b/>
          <w:bCs/>
          <w:szCs w:val="21"/>
        </w:rPr>
        <w:t>任星辰、李艺涵、陈卓、夏沐婷、陈逸州、叶彭丞禹、陈沛延、高乐、朱汐汐、陆泽安、谭思远、尹子昕、毕芮、陈书瑶、韩杨、周玥萱、徐晟昊、彭卓朴、常杰奕、彭逸宸、王蕙慈</w:t>
      </w:r>
      <w:r>
        <w:rPr>
          <w:rFonts w:ascii="宋体" w:hAnsi="宋体" w:hint="eastAsia"/>
          <w:color w:val="000000"/>
          <w:szCs w:val="21"/>
        </w:rPr>
        <w:t>愿意用简单的语言表达画面内容，学习简单的动词：摘、推、拉、塞等</w:t>
      </w:r>
      <w:r w:rsidR="00AD7073">
        <w:rPr>
          <w:rFonts w:ascii="宋体" w:hAnsi="宋体" w:hint="eastAsia"/>
        </w:rPr>
        <w:t>。</w:t>
      </w: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生活活动情况：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午餐情况：</w:t>
      </w:r>
    </w:p>
    <w:p w:rsidR="003D374D" w:rsidRDefault="00022249" w:rsidP="00D63A6C">
      <w:pPr>
        <w:ind w:firstLineChars="200" w:firstLine="420"/>
      </w:pPr>
      <w:r>
        <w:rPr>
          <w:rFonts w:hint="eastAsia"/>
        </w:rPr>
        <w:t>今天的午饭吃的是</w:t>
      </w:r>
      <w:r w:rsidR="006F1646">
        <w:rPr>
          <w:rFonts w:hint="eastAsia"/>
        </w:rPr>
        <w:t>黑米</w:t>
      </w:r>
      <w:r w:rsidR="00AD7073">
        <w:rPr>
          <w:rFonts w:hint="eastAsia"/>
        </w:rPr>
        <w:t>饭、</w:t>
      </w:r>
      <w:r w:rsidR="006F1646">
        <w:rPr>
          <w:rFonts w:hint="eastAsia"/>
        </w:rPr>
        <w:t>鸦片鱼、大白菜油面筋、番茄榨菜肉丝</w:t>
      </w:r>
      <w:r w:rsidR="00AD7073">
        <w:rPr>
          <w:rFonts w:hint="eastAsia"/>
        </w:rPr>
        <w:t>汤</w:t>
      </w:r>
      <w:r>
        <w:rPr>
          <w:rFonts w:hint="eastAsia"/>
        </w:rPr>
        <w:t>。</w:t>
      </w:r>
      <w:r w:rsidR="00AD7073">
        <w:rPr>
          <w:rFonts w:hint="eastAsia"/>
        </w:rPr>
        <w:t>水果：</w:t>
      </w:r>
      <w:r w:rsidR="006F1646">
        <w:rPr>
          <w:rFonts w:hint="eastAsia"/>
        </w:rPr>
        <w:t>柚子、冬枣</w:t>
      </w:r>
      <w:r w:rsidR="00AD7073">
        <w:rPr>
          <w:rFonts w:hint="eastAsia"/>
        </w:rPr>
        <w:t>。</w:t>
      </w:r>
      <w:r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022249">
        <w:rPr>
          <w:rFonts w:ascii="宋体" w:eastAsia="宋体" w:hAnsi="宋体" w:cs="宋体" w:hint="eastAsia"/>
          <w:szCs w:val="21"/>
        </w:rPr>
        <w:t>会穿鞋子</w:t>
      </w:r>
      <w:r w:rsidR="00022249">
        <w:rPr>
          <w:rFonts w:ascii="宋体" w:eastAsia="宋体" w:hAnsi="宋体" w:cs="宋体"/>
          <w:szCs w:val="21"/>
        </w:rPr>
        <w:t>，因此请家长回家做进一步引导；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</w:t>
      </w:r>
      <w:r w:rsidR="00022249">
        <w:rPr>
          <w:rFonts w:ascii="宋体" w:eastAsia="宋体" w:hAnsi="宋体" w:cs="宋体"/>
          <w:szCs w:val="21"/>
        </w:rPr>
        <w:t>.部分小</w:t>
      </w:r>
      <w:r>
        <w:rPr>
          <w:rFonts w:ascii="宋体" w:eastAsia="宋体" w:hAnsi="宋体" w:cs="宋体" w:hint="eastAsia"/>
          <w:szCs w:val="21"/>
        </w:rPr>
        <w:t>朋友的握勺姿势，请家长们在家引导</w:t>
      </w:r>
      <w:r w:rsidR="00022249">
        <w:rPr>
          <w:rFonts w:ascii="宋体" w:eastAsia="宋体" w:hAnsi="宋体" w:cs="宋体"/>
          <w:szCs w:val="21"/>
        </w:rPr>
        <w:t>！</w:t>
      </w:r>
    </w:p>
    <w:p w:rsidR="00D63A6C" w:rsidRPr="00D63A6C" w:rsidRDefault="00D63A6C">
      <w:pPr>
        <w:spacing w:line="360" w:lineRule="exact"/>
        <w:rPr>
          <w:szCs w:val="21"/>
        </w:rPr>
      </w:pP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362" w:rsidRDefault="00D61362" w:rsidP="00E40393">
      <w:r>
        <w:separator/>
      </w:r>
    </w:p>
  </w:endnote>
  <w:endnote w:type="continuationSeparator" w:id="1">
    <w:p w:rsidR="00D61362" w:rsidRDefault="00D61362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362" w:rsidRDefault="00D61362" w:rsidP="00E40393">
      <w:r>
        <w:separator/>
      </w:r>
    </w:p>
  </w:footnote>
  <w:footnote w:type="continuationSeparator" w:id="1">
    <w:p w:rsidR="00D61362" w:rsidRDefault="00D61362" w:rsidP="00E40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7403"/>
    <w:rsid w:val="00022249"/>
    <w:rsid w:val="00051730"/>
    <w:rsid w:val="00185892"/>
    <w:rsid w:val="00186CEC"/>
    <w:rsid w:val="001A3C86"/>
    <w:rsid w:val="00380DB5"/>
    <w:rsid w:val="003D374D"/>
    <w:rsid w:val="003F213E"/>
    <w:rsid w:val="0046608F"/>
    <w:rsid w:val="004A7EFA"/>
    <w:rsid w:val="004C7BC7"/>
    <w:rsid w:val="005232F4"/>
    <w:rsid w:val="005C5AA4"/>
    <w:rsid w:val="006635F7"/>
    <w:rsid w:val="006916E0"/>
    <w:rsid w:val="006D6F71"/>
    <w:rsid w:val="006F1646"/>
    <w:rsid w:val="007339F7"/>
    <w:rsid w:val="007D75D0"/>
    <w:rsid w:val="00864839"/>
    <w:rsid w:val="008F3491"/>
    <w:rsid w:val="00941EA6"/>
    <w:rsid w:val="009A1AE4"/>
    <w:rsid w:val="009D0A84"/>
    <w:rsid w:val="00A319ED"/>
    <w:rsid w:val="00AB743F"/>
    <w:rsid w:val="00AD7073"/>
    <w:rsid w:val="00B90C23"/>
    <w:rsid w:val="00BA4841"/>
    <w:rsid w:val="00BB46F6"/>
    <w:rsid w:val="00BD5B92"/>
    <w:rsid w:val="00CA3AF9"/>
    <w:rsid w:val="00D61362"/>
    <w:rsid w:val="00D63A6C"/>
    <w:rsid w:val="00DF59F4"/>
    <w:rsid w:val="00E40393"/>
    <w:rsid w:val="00EF4571"/>
    <w:rsid w:val="00F72DD2"/>
    <w:rsid w:val="00FA6806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17</cp:revision>
  <cp:lastPrinted>2022-08-31T08:51:00Z</cp:lastPrinted>
  <dcterms:created xsi:type="dcterms:W3CDTF">2021-08-31T12:38:00Z</dcterms:created>
  <dcterms:modified xsi:type="dcterms:W3CDTF">2024-10-15T05:21:00Z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