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356235</wp:posOffset>
                </wp:positionV>
                <wp:extent cx="1828800" cy="7435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743803"/>
                        </a:xfrm>
                        <a:prstGeom prst="rect">
                          <a:avLst/>
                        </a:prstGeom>
                        <a:noFill/>
                        <a:ln>
                          <a:noFill/>
                        </a:ln>
                      </wps:spPr>
                      <wps:txbx>
                        <w:txbxContent>
                          <w:p>
                            <w:pPr>
                              <w:rPr>
                                <w:b/>
                                <w:bCs/>
                                <w:sz w:val="24"/>
                                <w:szCs w:val="32"/>
                              </w:rPr>
                            </w:pPr>
                            <w:r>
                              <w:rPr>
                                <w:rFonts w:hint="eastAsia" w:ascii="黑体" w:hAnsi="黑体" w:eastAsia="黑体"/>
                                <w:b/>
                                <w:bCs/>
                                <w:sz w:val="44"/>
                                <w:szCs w:val="44"/>
                              </w:rPr>
                              <w:t>基于项目式学习的小学数学活动课程设计研究</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5pt;margin-top:28.05pt;height:58.55pt;width:144pt;mso-wrap-style:none;z-index:251659264;mso-width-relative:page;mso-height-relative:page;" filled="f" stroked="f" coordsize="21600,21600" o:gfxdata="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lvNh2QAAAAkBAAAPAAAAAAAAAAEAIAAAACIAAABkcnMvZG93bnJldi54&#10;bWxQSwECFAAUAAAACACHTuJArhhdKTICAABbBAAADgAAAAAAAAABACAAAAAoAQAAZHJzL2Uyb0Rv&#10;Yy54bWxQSwUGAAAAAAYABgBZAQAAzAUAAAAA&#10;">
                <v:fill on="f" focussize="0,0"/>
                <v:stroke on="f"/>
                <v:imagedata o:title=""/>
                <o:lock v:ext="edit" aspectratio="f"/>
                <v:textbox>
                  <w:txbxContent>
                    <w:p>
                      <w:pPr>
                        <w:rPr>
                          <w:b/>
                          <w:bCs/>
                          <w:sz w:val="24"/>
                          <w:szCs w:val="32"/>
                        </w:rPr>
                      </w:pPr>
                      <w:r>
                        <w:rPr>
                          <w:rFonts w:hint="eastAsia" w:ascii="黑体" w:hAnsi="黑体" w:eastAsia="黑体"/>
                          <w:b/>
                          <w:bCs/>
                          <w:sz w:val="44"/>
                          <w:szCs w:val="44"/>
                        </w:rPr>
                        <w:t>基于项目式学习的小学数学活动课程设计研究</w:t>
                      </w:r>
                    </w:p>
                  </w:txbxContent>
                </v:textbox>
              </v:shape>
            </w:pict>
          </mc:Fallback>
        </mc:AlternateContent>
      </w: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44"/>
          <w:szCs w:val="44"/>
        </w:rPr>
      </w:pPr>
      <w:r>
        <w:rPr>
          <w:rFonts w:hint="eastAsia" w:ascii="黑体" w:hAnsi="黑体" w:eastAsia="黑体"/>
          <w:b/>
          <w:bCs/>
          <w:sz w:val="44"/>
          <w:szCs w:val="44"/>
        </w:rPr>
        <w:t>结题报告</w:t>
      </w: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hint="eastAsia" w:ascii="黑体" w:hAnsi="黑体" w:eastAsia="黑体"/>
          <w:b/>
          <w:bCs/>
          <w:sz w:val="36"/>
          <w:szCs w:val="36"/>
          <w:lang w:val="en-US" w:eastAsia="zh-CN"/>
        </w:rPr>
      </w:pPr>
      <w:r>
        <w:rPr>
          <w:rFonts w:hint="eastAsia" w:ascii="黑体" w:hAnsi="黑体" w:eastAsia="黑体"/>
          <w:b/>
          <w:bCs/>
          <w:sz w:val="36"/>
          <w:szCs w:val="36"/>
        </w:rPr>
        <w:t xml:space="preserve">常州市清凉小学 </w:t>
      </w:r>
      <w:r>
        <w:rPr>
          <w:rFonts w:hint="eastAsia" w:ascii="黑体" w:hAnsi="黑体" w:eastAsia="黑体"/>
          <w:b/>
          <w:bCs/>
          <w:sz w:val="36"/>
          <w:szCs w:val="36"/>
          <w:lang w:val="en-US" w:eastAsia="zh-CN"/>
        </w:rPr>
        <w:t>徐萍萍</w:t>
      </w:r>
    </w:p>
    <w:p>
      <w:pPr>
        <w:spacing w:line="276" w:lineRule="auto"/>
        <w:jc w:val="center"/>
        <w:rPr>
          <w:rFonts w:ascii="黑体" w:hAnsi="黑体" w:eastAsia="黑体"/>
          <w:b/>
          <w:bCs/>
          <w:sz w:val="36"/>
          <w:szCs w:val="36"/>
        </w:rPr>
      </w:pPr>
      <w:r>
        <w:rPr>
          <w:rFonts w:hint="eastAsia" w:ascii="黑体" w:hAnsi="黑体" w:eastAsia="黑体"/>
          <w:b/>
          <w:bCs/>
          <w:sz w:val="36"/>
          <w:szCs w:val="36"/>
        </w:rPr>
        <w:t>2</w:t>
      </w:r>
      <w:r>
        <w:rPr>
          <w:rFonts w:ascii="黑体" w:hAnsi="黑体" w:eastAsia="黑体"/>
          <w:b/>
          <w:bCs/>
          <w:sz w:val="36"/>
          <w:szCs w:val="36"/>
        </w:rPr>
        <w:t>02</w:t>
      </w:r>
      <w:r>
        <w:rPr>
          <w:rFonts w:hint="eastAsia" w:ascii="黑体" w:hAnsi="黑体" w:eastAsia="黑体"/>
          <w:b/>
          <w:bCs/>
          <w:sz w:val="36"/>
          <w:szCs w:val="36"/>
          <w:lang w:val="en-US" w:eastAsia="zh-CN"/>
        </w:rPr>
        <w:t>2</w:t>
      </w:r>
      <w:r>
        <w:rPr>
          <w:rFonts w:hint="eastAsia" w:ascii="黑体" w:hAnsi="黑体" w:eastAsia="黑体"/>
          <w:b/>
          <w:bCs/>
          <w:sz w:val="36"/>
          <w:szCs w:val="36"/>
        </w:rPr>
        <w:t>年</w:t>
      </w:r>
      <w:r>
        <w:rPr>
          <w:rFonts w:hint="eastAsia" w:ascii="黑体" w:hAnsi="黑体" w:eastAsia="黑体"/>
          <w:b/>
          <w:bCs/>
          <w:sz w:val="36"/>
          <w:szCs w:val="36"/>
          <w:lang w:val="en-US" w:eastAsia="zh-CN"/>
        </w:rPr>
        <w:t>6</w:t>
      </w:r>
      <w:r>
        <w:rPr>
          <w:rFonts w:hint="eastAsia" w:ascii="黑体" w:hAnsi="黑体" w:eastAsia="黑体"/>
          <w:b/>
          <w:bCs/>
          <w:sz w:val="36"/>
          <w:szCs w:val="36"/>
        </w:rPr>
        <w:t>月</w:t>
      </w: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sdt>
      <w:sdtPr>
        <w:rPr>
          <w:rFonts w:asciiTheme="minorHAnsi" w:hAnsiTheme="minorHAnsi" w:eastAsiaTheme="minorEastAsia" w:cstheme="minorBidi"/>
          <w:color w:val="auto"/>
          <w:kern w:val="2"/>
          <w:sz w:val="21"/>
          <w:szCs w:val="24"/>
          <w:lang w:val="zh-CN"/>
        </w:rPr>
        <w:id w:val="659125856"/>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34"/>
            <w:rPr>
              <w:rFonts w:asciiTheme="minorHAnsi" w:hAnsiTheme="minorHAnsi" w:eastAsiaTheme="minorEastAsia" w:cstheme="minorBidi"/>
              <w:color w:val="auto"/>
              <w:kern w:val="2"/>
              <w:sz w:val="21"/>
              <w:szCs w:val="24"/>
              <w:lang w:val="zh-CN"/>
            </w:rPr>
          </w:pPr>
        </w:p>
        <w:p>
          <w:pPr>
            <w:pStyle w:val="34"/>
          </w:pPr>
          <w:r>
            <w:rPr>
              <w:lang w:val="zh-CN"/>
            </w:rPr>
            <w:t>目录</w:t>
          </w:r>
        </w:p>
        <w:p>
          <w:pPr>
            <w:pStyle w:val="9"/>
            <w:tabs>
              <w:tab w:val="right" w:leader="dot" w:pos="9280"/>
            </w:tabs>
          </w:pPr>
          <w:r>
            <w:fldChar w:fldCharType="begin"/>
          </w:r>
          <w:r>
            <w:instrText xml:space="preserve"> TOC \o "1-3" \h \z \u </w:instrText>
          </w:r>
          <w:r>
            <w:fldChar w:fldCharType="separate"/>
          </w:r>
          <w:r>
            <w:fldChar w:fldCharType="begin"/>
          </w:r>
          <w:r>
            <w:instrText xml:space="preserve"> HYPERLINK \l "_Toc91621881" </w:instrText>
          </w:r>
          <w:r>
            <w:fldChar w:fldCharType="separate"/>
          </w:r>
          <w:r>
            <w:rPr>
              <w:rStyle w:val="16"/>
              <w:rFonts w:ascii="方正姚体" w:hAnsi="宋体" w:eastAsia="方正姚体"/>
            </w:rPr>
            <w:t>一、研究的基本情况</w:t>
          </w:r>
          <w:r>
            <w:tab/>
          </w:r>
          <w:r>
            <w:fldChar w:fldCharType="begin"/>
          </w:r>
          <w:r>
            <w:instrText xml:space="preserve"> PAGEREF _Toc91621881 \h </w:instrText>
          </w:r>
          <w:r>
            <w:fldChar w:fldCharType="separate"/>
          </w:r>
          <w:r>
            <w:t>3</w:t>
          </w:r>
          <w:r>
            <w:fldChar w:fldCharType="end"/>
          </w:r>
          <w:r>
            <w:fldChar w:fldCharType="end"/>
          </w:r>
        </w:p>
        <w:p>
          <w:pPr>
            <w:pStyle w:val="11"/>
            <w:tabs>
              <w:tab w:val="right" w:leader="dot" w:pos="9280"/>
            </w:tabs>
          </w:pPr>
          <w:r>
            <w:fldChar w:fldCharType="begin"/>
          </w:r>
          <w:r>
            <w:instrText xml:space="preserve"> HYPERLINK \l "_Toc91621882" </w:instrText>
          </w:r>
          <w:r>
            <w:fldChar w:fldCharType="separate"/>
          </w:r>
          <w:r>
            <w:rPr>
              <w:rStyle w:val="16"/>
              <w:rFonts w:ascii="宋体" w:hAnsi="宋体" w:eastAsia="宋体"/>
            </w:rPr>
            <w:t>（一）意义与价值</w:t>
          </w:r>
          <w:r>
            <w:tab/>
          </w:r>
          <w:r>
            <w:fldChar w:fldCharType="begin"/>
          </w:r>
          <w:r>
            <w:instrText xml:space="preserve"> PAGEREF _Toc91621882 \h </w:instrText>
          </w:r>
          <w:r>
            <w:fldChar w:fldCharType="separate"/>
          </w:r>
          <w:r>
            <w:t>3</w:t>
          </w:r>
          <w:r>
            <w:fldChar w:fldCharType="end"/>
          </w:r>
          <w:r>
            <w:fldChar w:fldCharType="end"/>
          </w:r>
        </w:p>
        <w:p>
          <w:pPr>
            <w:pStyle w:val="11"/>
            <w:tabs>
              <w:tab w:val="right" w:leader="dot" w:pos="9280"/>
            </w:tabs>
          </w:pPr>
          <w:r>
            <w:fldChar w:fldCharType="begin"/>
          </w:r>
          <w:r>
            <w:instrText xml:space="preserve"> HYPERLINK \l "_Toc91621883" </w:instrText>
          </w:r>
          <w:r>
            <w:fldChar w:fldCharType="separate"/>
          </w:r>
          <w:r>
            <w:rPr>
              <w:rStyle w:val="16"/>
              <w:rFonts w:ascii="宋体" w:hAnsi="宋体" w:eastAsia="宋体"/>
            </w:rPr>
            <w:t>（二）概念界定</w:t>
          </w:r>
          <w:r>
            <w:tab/>
          </w:r>
          <w:r>
            <w:fldChar w:fldCharType="begin"/>
          </w:r>
          <w:r>
            <w:instrText xml:space="preserve"> PAGEREF _Toc91621883 \h </w:instrText>
          </w:r>
          <w:r>
            <w:fldChar w:fldCharType="separate"/>
          </w:r>
          <w:r>
            <w:t>3</w:t>
          </w:r>
          <w:r>
            <w:fldChar w:fldCharType="end"/>
          </w:r>
          <w:r>
            <w:fldChar w:fldCharType="end"/>
          </w:r>
        </w:p>
        <w:p>
          <w:pPr>
            <w:pStyle w:val="11"/>
            <w:tabs>
              <w:tab w:val="right" w:leader="dot" w:pos="9280"/>
            </w:tabs>
          </w:pPr>
          <w:r>
            <w:fldChar w:fldCharType="begin"/>
          </w:r>
          <w:r>
            <w:instrText xml:space="preserve"> HYPERLINK \l "_Toc91621884" </w:instrText>
          </w:r>
          <w:r>
            <w:fldChar w:fldCharType="separate"/>
          </w:r>
          <w:r>
            <w:rPr>
              <w:rStyle w:val="16"/>
              <w:rFonts w:ascii="宋体" w:hAnsi="宋体" w:eastAsia="宋体"/>
            </w:rPr>
            <w:t>（三）研究目标</w:t>
          </w:r>
          <w:r>
            <w:tab/>
          </w:r>
          <w:r>
            <w:fldChar w:fldCharType="begin"/>
          </w:r>
          <w:r>
            <w:instrText xml:space="preserve"> PAGEREF _Toc91621884 \h </w:instrText>
          </w:r>
          <w:r>
            <w:fldChar w:fldCharType="separate"/>
          </w:r>
          <w:r>
            <w:t>4</w:t>
          </w:r>
          <w:r>
            <w:fldChar w:fldCharType="end"/>
          </w:r>
          <w:r>
            <w:fldChar w:fldCharType="end"/>
          </w:r>
          <w:bookmarkStart w:id="24" w:name="_GoBack"/>
          <w:bookmarkEnd w:id="24"/>
        </w:p>
        <w:p>
          <w:pPr>
            <w:pStyle w:val="11"/>
            <w:tabs>
              <w:tab w:val="right" w:leader="dot" w:pos="9280"/>
            </w:tabs>
          </w:pPr>
          <w:r>
            <w:fldChar w:fldCharType="begin"/>
          </w:r>
          <w:r>
            <w:instrText xml:space="preserve"> HYPERLINK \l "_Toc91621885" </w:instrText>
          </w:r>
          <w:r>
            <w:fldChar w:fldCharType="separate"/>
          </w:r>
          <w:r>
            <w:rPr>
              <w:rStyle w:val="16"/>
              <w:rFonts w:ascii="宋体" w:hAnsi="宋体" w:eastAsia="宋体"/>
            </w:rPr>
            <w:t>（四）研究内容</w:t>
          </w:r>
          <w:r>
            <w:tab/>
          </w:r>
          <w:r>
            <w:fldChar w:fldCharType="begin"/>
          </w:r>
          <w:r>
            <w:instrText xml:space="preserve"> PAGEREF _Toc91621885 \h </w:instrText>
          </w:r>
          <w:r>
            <w:fldChar w:fldCharType="separate"/>
          </w:r>
          <w:r>
            <w:t>4</w:t>
          </w:r>
          <w:r>
            <w:fldChar w:fldCharType="end"/>
          </w:r>
          <w:r>
            <w:fldChar w:fldCharType="end"/>
          </w:r>
        </w:p>
        <w:p>
          <w:pPr>
            <w:pStyle w:val="9"/>
            <w:tabs>
              <w:tab w:val="right" w:leader="dot" w:pos="9280"/>
            </w:tabs>
          </w:pPr>
          <w:r>
            <w:fldChar w:fldCharType="begin"/>
          </w:r>
          <w:r>
            <w:instrText xml:space="preserve"> HYPERLINK \l "_Toc91621886" </w:instrText>
          </w:r>
          <w:r>
            <w:fldChar w:fldCharType="separate"/>
          </w:r>
          <w:r>
            <w:rPr>
              <w:rStyle w:val="16"/>
              <w:rFonts w:ascii="方正姚体" w:hAnsi="宋体" w:eastAsia="方正姚体"/>
            </w:rPr>
            <w:t>二、研究过程与方法</w:t>
          </w:r>
          <w:r>
            <w:tab/>
          </w:r>
          <w:r>
            <w:fldChar w:fldCharType="begin"/>
          </w:r>
          <w:r>
            <w:instrText xml:space="preserve"> PAGEREF _Toc91621886 \h </w:instrText>
          </w:r>
          <w:r>
            <w:fldChar w:fldCharType="separate"/>
          </w:r>
          <w:r>
            <w:t>4</w:t>
          </w:r>
          <w:r>
            <w:fldChar w:fldCharType="end"/>
          </w:r>
          <w:r>
            <w:fldChar w:fldCharType="end"/>
          </w:r>
        </w:p>
        <w:p>
          <w:pPr>
            <w:pStyle w:val="11"/>
            <w:tabs>
              <w:tab w:val="right" w:leader="dot" w:pos="9280"/>
            </w:tabs>
          </w:pPr>
          <w:r>
            <w:fldChar w:fldCharType="begin"/>
          </w:r>
          <w:r>
            <w:instrText xml:space="preserve"> HYPERLINK \l "_Toc91621887" </w:instrText>
          </w:r>
          <w:r>
            <w:fldChar w:fldCharType="separate"/>
          </w:r>
          <w:r>
            <w:rPr>
              <w:rStyle w:val="16"/>
              <w:rFonts w:ascii="宋体" w:hAnsi="宋体" w:eastAsia="宋体"/>
            </w:rPr>
            <w:t>（一）研究历程的概述</w:t>
          </w:r>
          <w:r>
            <w:tab/>
          </w:r>
          <w:r>
            <w:fldChar w:fldCharType="begin"/>
          </w:r>
          <w:r>
            <w:instrText xml:space="preserve"> PAGEREF _Toc91621887 \h </w:instrText>
          </w:r>
          <w:r>
            <w:fldChar w:fldCharType="separate"/>
          </w:r>
          <w:r>
            <w:t>4</w:t>
          </w:r>
          <w:r>
            <w:fldChar w:fldCharType="end"/>
          </w:r>
          <w:r>
            <w:fldChar w:fldCharType="end"/>
          </w:r>
        </w:p>
        <w:p>
          <w:pPr>
            <w:pStyle w:val="5"/>
            <w:tabs>
              <w:tab w:val="right" w:leader="dot" w:pos="9280"/>
            </w:tabs>
          </w:pPr>
          <w:r>
            <w:fldChar w:fldCharType="begin"/>
          </w:r>
          <w:r>
            <w:instrText xml:space="preserve"> HYPERLINK \l "_Toc91621888" </w:instrText>
          </w:r>
          <w:r>
            <w:fldChar w:fldCharType="separate"/>
          </w:r>
          <w:r>
            <w:rPr>
              <w:rStyle w:val="16"/>
              <w:rFonts w:ascii="宋体" w:hAnsi="宋体" w:eastAsia="宋体"/>
              <w:lang w:bidi="ar"/>
            </w:rPr>
            <w:t>1.第一阶段——启动课题（20</w:t>
          </w:r>
          <w:r>
            <w:rPr>
              <w:rStyle w:val="16"/>
              <w:rFonts w:hint="eastAsia" w:ascii="宋体" w:hAnsi="宋体" w:eastAsia="宋体"/>
              <w:lang w:val="en-US" w:eastAsia="zh-CN" w:bidi="ar"/>
            </w:rPr>
            <w:t>21</w:t>
          </w:r>
          <w:r>
            <w:rPr>
              <w:rStyle w:val="16"/>
              <w:rFonts w:ascii="宋体" w:hAnsi="宋体" w:eastAsia="宋体"/>
              <w:lang w:bidi="ar"/>
            </w:rPr>
            <w:t>年</w:t>
          </w:r>
          <w:r>
            <w:rPr>
              <w:rStyle w:val="16"/>
              <w:rFonts w:hint="eastAsia" w:ascii="宋体" w:hAnsi="宋体" w:eastAsia="宋体"/>
              <w:lang w:val="en-US" w:eastAsia="zh-CN" w:bidi="ar"/>
            </w:rPr>
            <w:t>5</w:t>
          </w:r>
          <w:r>
            <w:rPr>
              <w:rStyle w:val="16"/>
              <w:rFonts w:ascii="宋体" w:hAnsi="宋体" w:eastAsia="宋体"/>
              <w:lang w:bidi="ar"/>
            </w:rPr>
            <w:t>月~2018</w:t>
          </w:r>
          <w:r>
            <w:rPr>
              <w:rStyle w:val="16"/>
              <w:rFonts w:hint="eastAsia" w:ascii="宋体" w:hAnsi="宋体" w:eastAsia="宋体"/>
              <w:lang w:bidi="ar"/>
            </w:rPr>
            <w:t>年</w:t>
          </w:r>
          <w:r>
            <w:rPr>
              <w:rStyle w:val="16"/>
              <w:rFonts w:hint="eastAsia" w:ascii="宋体" w:hAnsi="宋体" w:eastAsia="宋体"/>
              <w:lang w:val="en-US" w:eastAsia="zh-CN" w:bidi="ar"/>
            </w:rPr>
            <w:t>6</w:t>
          </w:r>
          <w:r>
            <w:rPr>
              <w:rStyle w:val="16"/>
              <w:rFonts w:ascii="宋体" w:hAnsi="宋体" w:eastAsia="宋体"/>
              <w:lang w:bidi="ar"/>
            </w:rPr>
            <w:t>月）</w:t>
          </w:r>
          <w:r>
            <w:tab/>
          </w:r>
          <w:r>
            <w:rPr>
              <w:rFonts w:hint="eastAsia"/>
              <w:lang w:val="en-US" w:eastAsia="zh-CN"/>
            </w:rPr>
            <w:t>5</w:t>
          </w:r>
          <w:r>
            <w:fldChar w:fldCharType="end"/>
          </w:r>
        </w:p>
        <w:p>
          <w:pPr>
            <w:pStyle w:val="5"/>
            <w:tabs>
              <w:tab w:val="right" w:leader="dot" w:pos="9280"/>
            </w:tabs>
          </w:pPr>
          <w:r>
            <w:fldChar w:fldCharType="begin"/>
          </w:r>
          <w:r>
            <w:instrText xml:space="preserve"> HYPERLINK \l "_Toc91621889" </w:instrText>
          </w:r>
          <w:r>
            <w:fldChar w:fldCharType="separate"/>
          </w:r>
          <w:r>
            <w:rPr>
              <w:rStyle w:val="16"/>
              <w:rFonts w:ascii="宋体" w:hAnsi="宋体" w:eastAsia="宋体"/>
              <w:lang w:bidi="ar"/>
            </w:rPr>
            <w:t>2.第二阶段——实施课题（20</w:t>
          </w:r>
          <w:r>
            <w:rPr>
              <w:rStyle w:val="16"/>
              <w:rFonts w:hint="eastAsia" w:ascii="宋体" w:hAnsi="宋体" w:eastAsia="宋体"/>
              <w:lang w:val="en-US" w:eastAsia="zh-CN" w:bidi="ar"/>
            </w:rPr>
            <w:t>21</w:t>
          </w:r>
          <w:r>
            <w:rPr>
              <w:rStyle w:val="16"/>
              <w:rFonts w:ascii="宋体" w:hAnsi="宋体" w:eastAsia="宋体"/>
              <w:lang w:bidi="ar"/>
            </w:rPr>
            <w:t>年</w:t>
          </w:r>
          <w:r>
            <w:rPr>
              <w:rStyle w:val="16"/>
              <w:rFonts w:hint="eastAsia" w:ascii="宋体" w:hAnsi="宋体" w:eastAsia="宋体"/>
              <w:lang w:val="en-US" w:eastAsia="zh-CN" w:bidi="ar"/>
            </w:rPr>
            <w:t>9</w:t>
          </w:r>
          <w:r>
            <w:rPr>
              <w:rStyle w:val="16"/>
              <w:rFonts w:ascii="宋体" w:hAnsi="宋体" w:eastAsia="宋体"/>
              <w:lang w:bidi="ar"/>
            </w:rPr>
            <w:t>月~20</w:t>
          </w:r>
          <w:r>
            <w:rPr>
              <w:rStyle w:val="16"/>
              <w:rFonts w:hint="eastAsia" w:ascii="宋体" w:hAnsi="宋体" w:eastAsia="宋体"/>
              <w:lang w:val="en-US" w:eastAsia="zh-CN" w:bidi="ar"/>
            </w:rPr>
            <w:t>22</w:t>
          </w:r>
          <w:r>
            <w:rPr>
              <w:rStyle w:val="16"/>
              <w:rFonts w:ascii="宋体" w:hAnsi="宋体" w:eastAsia="宋体"/>
              <w:lang w:bidi="ar"/>
            </w:rPr>
            <w:t>年</w:t>
          </w:r>
          <w:r>
            <w:rPr>
              <w:rStyle w:val="16"/>
              <w:rFonts w:hint="eastAsia" w:ascii="宋体" w:hAnsi="宋体" w:eastAsia="宋体"/>
              <w:lang w:val="en-US" w:eastAsia="zh-CN" w:bidi="ar"/>
            </w:rPr>
            <w:t>4</w:t>
          </w:r>
          <w:r>
            <w:rPr>
              <w:rStyle w:val="16"/>
              <w:rFonts w:ascii="宋体" w:hAnsi="宋体" w:eastAsia="宋体"/>
              <w:lang w:bidi="ar"/>
            </w:rPr>
            <w:t>月）</w:t>
          </w:r>
          <w:r>
            <w:tab/>
          </w:r>
          <w:r>
            <w:fldChar w:fldCharType="begin"/>
          </w:r>
          <w:r>
            <w:instrText xml:space="preserve"> PAGEREF _Toc91621889 \h </w:instrText>
          </w:r>
          <w:r>
            <w:fldChar w:fldCharType="separate"/>
          </w:r>
          <w:r>
            <w:t>5</w:t>
          </w:r>
          <w:r>
            <w:fldChar w:fldCharType="end"/>
          </w:r>
          <w:r>
            <w:fldChar w:fldCharType="end"/>
          </w:r>
        </w:p>
        <w:p>
          <w:pPr>
            <w:pStyle w:val="5"/>
            <w:tabs>
              <w:tab w:val="right" w:leader="dot" w:pos="9280"/>
            </w:tabs>
          </w:pPr>
          <w:r>
            <w:fldChar w:fldCharType="begin"/>
          </w:r>
          <w:r>
            <w:instrText xml:space="preserve"> HYPERLINK \l "_Toc91621890" </w:instrText>
          </w:r>
          <w:r>
            <w:fldChar w:fldCharType="separate"/>
          </w:r>
          <w:r>
            <w:rPr>
              <w:rStyle w:val="16"/>
              <w:rFonts w:ascii="宋体" w:hAnsi="宋体" w:eastAsia="宋体"/>
              <w:lang w:bidi="ar"/>
            </w:rPr>
            <w:t>3.第三阶段——</w:t>
          </w:r>
          <w:r>
            <w:rPr>
              <w:rStyle w:val="16"/>
              <w:rFonts w:hint="eastAsia" w:ascii="宋体" w:hAnsi="宋体" w:eastAsia="宋体"/>
              <w:lang w:val="en-US" w:eastAsia="zh-CN" w:bidi="ar"/>
            </w:rPr>
            <w:t>结题活动</w:t>
          </w:r>
          <w:r>
            <w:rPr>
              <w:rStyle w:val="16"/>
              <w:rFonts w:ascii="宋体" w:hAnsi="宋体" w:eastAsia="宋体"/>
              <w:lang w:bidi="ar"/>
            </w:rPr>
            <w:t>（20</w:t>
          </w:r>
          <w:r>
            <w:rPr>
              <w:rStyle w:val="16"/>
              <w:rFonts w:hint="eastAsia" w:ascii="宋体" w:hAnsi="宋体" w:eastAsia="宋体"/>
              <w:lang w:val="en-US" w:eastAsia="zh-CN" w:bidi="ar"/>
            </w:rPr>
            <w:t>22</w:t>
          </w:r>
          <w:r>
            <w:rPr>
              <w:rStyle w:val="16"/>
              <w:rFonts w:ascii="宋体" w:hAnsi="宋体" w:eastAsia="宋体"/>
              <w:lang w:bidi="ar"/>
            </w:rPr>
            <w:t>年</w:t>
          </w:r>
          <w:r>
            <w:rPr>
              <w:rStyle w:val="16"/>
              <w:rFonts w:hint="eastAsia" w:ascii="宋体" w:hAnsi="宋体" w:eastAsia="宋体"/>
              <w:lang w:val="en-US" w:eastAsia="zh-CN" w:bidi="ar"/>
            </w:rPr>
            <w:t>4</w:t>
          </w:r>
          <w:r>
            <w:rPr>
              <w:rStyle w:val="16"/>
              <w:rFonts w:ascii="宋体" w:hAnsi="宋体" w:eastAsia="宋体"/>
              <w:lang w:bidi="ar"/>
            </w:rPr>
            <w:t>月~202</w:t>
          </w:r>
          <w:r>
            <w:rPr>
              <w:rStyle w:val="16"/>
              <w:rFonts w:hint="eastAsia" w:ascii="宋体" w:hAnsi="宋体" w:eastAsia="宋体"/>
              <w:lang w:val="en-US" w:eastAsia="zh-CN" w:bidi="ar"/>
            </w:rPr>
            <w:t>2</w:t>
          </w:r>
          <w:r>
            <w:rPr>
              <w:rStyle w:val="16"/>
              <w:rFonts w:ascii="宋体" w:hAnsi="宋体" w:eastAsia="宋体"/>
              <w:lang w:bidi="ar"/>
            </w:rPr>
            <w:t>年</w:t>
          </w:r>
          <w:r>
            <w:rPr>
              <w:rStyle w:val="16"/>
              <w:rFonts w:hint="eastAsia" w:ascii="宋体" w:hAnsi="宋体" w:eastAsia="宋体"/>
              <w:lang w:val="en-US" w:eastAsia="zh-CN" w:bidi="ar"/>
            </w:rPr>
            <w:t>6</w:t>
          </w:r>
          <w:r>
            <w:rPr>
              <w:rStyle w:val="16"/>
              <w:rFonts w:ascii="宋体" w:hAnsi="宋体" w:eastAsia="宋体"/>
              <w:lang w:bidi="ar"/>
            </w:rPr>
            <w:t>月）</w:t>
          </w:r>
          <w:r>
            <w:tab/>
          </w:r>
          <w:r>
            <w:fldChar w:fldCharType="begin"/>
          </w:r>
          <w:r>
            <w:instrText xml:space="preserve"> PAGEREF _Toc91621890 \h </w:instrText>
          </w:r>
          <w:r>
            <w:fldChar w:fldCharType="separate"/>
          </w:r>
          <w:r>
            <w:t>5</w:t>
          </w:r>
          <w:r>
            <w:fldChar w:fldCharType="end"/>
          </w:r>
          <w:r>
            <w:fldChar w:fldCharType="end"/>
          </w:r>
        </w:p>
        <w:p>
          <w:pPr>
            <w:pStyle w:val="11"/>
            <w:tabs>
              <w:tab w:val="right" w:leader="dot" w:pos="9280"/>
            </w:tabs>
          </w:pPr>
          <w:r>
            <w:fldChar w:fldCharType="begin"/>
          </w:r>
          <w:r>
            <w:instrText xml:space="preserve"> HYPERLINK \l "_Toc91621892" </w:instrText>
          </w:r>
          <w:r>
            <w:fldChar w:fldCharType="separate"/>
          </w:r>
          <w:r>
            <w:rPr>
              <w:rStyle w:val="16"/>
              <w:rFonts w:ascii="宋体" w:hAnsi="宋体" w:eastAsia="宋体"/>
            </w:rPr>
            <w:t>（二）研究方法</w:t>
          </w:r>
          <w:r>
            <w:tab/>
          </w:r>
          <w:r>
            <w:fldChar w:fldCharType="begin"/>
          </w:r>
          <w:r>
            <w:instrText xml:space="preserve"> PAGEREF _Toc91621892 \h </w:instrText>
          </w:r>
          <w:r>
            <w:fldChar w:fldCharType="separate"/>
          </w:r>
          <w:r>
            <w:t>5</w:t>
          </w:r>
          <w:r>
            <w:fldChar w:fldCharType="end"/>
          </w:r>
          <w:r>
            <w:fldChar w:fldCharType="end"/>
          </w:r>
        </w:p>
        <w:p>
          <w:pPr>
            <w:pStyle w:val="9"/>
            <w:tabs>
              <w:tab w:val="right" w:leader="dot" w:pos="9280"/>
            </w:tabs>
          </w:pPr>
          <w:r>
            <w:fldChar w:fldCharType="begin"/>
          </w:r>
          <w:r>
            <w:instrText xml:space="preserve"> HYPERLINK \l "_Toc91621893" </w:instrText>
          </w:r>
          <w:r>
            <w:fldChar w:fldCharType="separate"/>
          </w:r>
          <w:r>
            <w:rPr>
              <w:rStyle w:val="16"/>
              <w:rFonts w:ascii="方正姚体" w:hAnsi="宋体" w:eastAsia="方正姚体"/>
            </w:rPr>
            <w:t>三、研究内容的展开</w:t>
          </w:r>
          <w:r>
            <w:tab/>
          </w:r>
          <w:r>
            <w:fldChar w:fldCharType="begin"/>
          </w:r>
          <w:r>
            <w:instrText xml:space="preserve"> PAGEREF _Toc91621893 \h </w:instrText>
          </w:r>
          <w:r>
            <w:fldChar w:fldCharType="separate"/>
          </w:r>
          <w:r>
            <w:t>5</w:t>
          </w:r>
          <w:r>
            <w:fldChar w:fldCharType="end"/>
          </w:r>
          <w:r>
            <w:fldChar w:fldCharType="end"/>
          </w:r>
        </w:p>
        <w:p>
          <w:pPr>
            <w:pStyle w:val="11"/>
            <w:tabs>
              <w:tab w:val="right" w:leader="dot" w:pos="9280"/>
            </w:tabs>
          </w:pPr>
          <w:r>
            <w:fldChar w:fldCharType="begin"/>
          </w:r>
          <w:r>
            <w:instrText xml:space="preserve"> HYPERLINK \l "_Toc91621894" </w:instrText>
          </w:r>
          <w:r>
            <w:fldChar w:fldCharType="separate"/>
          </w:r>
          <w:r>
            <w:rPr>
              <w:rStyle w:val="16"/>
              <w:rFonts w:ascii="宋体" w:hAnsi="宋体" w:eastAsia="宋体"/>
            </w:rPr>
            <w:t>（一）</w:t>
          </w:r>
          <w:r>
            <w:rPr>
              <w:rStyle w:val="16"/>
              <w:rFonts w:hint="eastAsia" w:ascii="宋体" w:hAnsi="宋体" w:eastAsia="宋体"/>
              <w:lang w:val="en-US" w:eastAsia="zh-CN"/>
            </w:rPr>
            <w:t>基于项目式学习的</w:t>
          </w:r>
          <w:r>
            <w:rPr>
              <w:rStyle w:val="16"/>
              <w:rFonts w:hint="eastAsia" w:ascii="宋体" w:hAnsi="宋体" w:eastAsia="宋体" w:cs="Times New Roman"/>
            </w:rPr>
            <w:t>小学数学活动课</w:t>
          </w:r>
          <w:r>
            <w:rPr>
              <w:rStyle w:val="16"/>
              <w:rFonts w:ascii="宋体" w:hAnsi="宋体" w:eastAsia="宋体"/>
            </w:rPr>
            <w:t>的文献研究</w:t>
          </w:r>
          <w:r>
            <w:tab/>
          </w:r>
          <w:r>
            <w:fldChar w:fldCharType="begin"/>
          </w:r>
          <w:r>
            <w:instrText xml:space="preserve"> PAGEREF _Toc91621894 \h </w:instrText>
          </w:r>
          <w:r>
            <w:fldChar w:fldCharType="separate"/>
          </w:r>
          <w:r>
            <w:t>5</w:t>
          </w:r>
          <w:r>
            <w:fldChar w:fldCharType="end"/>
          </w:r>
          <w:r>
            <w:fldChar w:fldCharType="end"/>
          </w:r>
        </w:p>
        <w:p>
          <w:pPr>
            <w:pStyle w:val="5"/>
            <w:tabs>
              <w:tab w:val="right" w:leader="dot" w:pos="9280"/>
            </w:tabs>
          </w:pPr>
          <w:r>
            <w:fldChar w:fldCharType="begin"/>
          </w:r>
          <w:r>
            <w:instrText xml:space="preserve"> HYPERLINK \l "_Toc91621895" </w:instrText>
          </w:r>
          <w:r>
            <w:fldChar w:fldCharType="separate"/>
          </w:r>
          <w:r>
            <w:rPr>
              <w:rStyle w:val="16"/>
              <w:rFonts w:ascii="宋体" w:hAnsi="宋体" w:eastAsia="宋体"/>
              <w:lang w:bidi="ar"/>
            </w:rPr>
            <w:t>1.</w:t>
          </w:r>
          <w:r>
            <w:rPr>
              <w:rStyle w:val="16"/>
              <w:rFonts w:hint="eastAsia" w:ascii="宋体" w:hAnsi="宋体" w:eastAsia="宋体"/>
              <w:lang w:val="en-US" w:eastAsia="zh-CN" w:bidi="ar"/>
            </w:rPr>
            <w:t>项目式学习内涵</w:t>
          </w:r>
          <w:r>
            <w:rPr>
              <w:rStyle w:val="16"/>
              <w:rFonts w:ascii="宋体" w:hAnsi="宋体" w:eastAsia="宋体"/>
              <w:lang w:bidi="ar"/>
            </w:rPr>
            <w:t>研究</w:t>
          </w:r>
          <w:r>
            <w:tab/>
          </w:r>
          <w:r>
            <w:fldChar w:fldCharType="begin"/>
          </w:r>
          <w:r>
            <w:instrText xml:space="preserve"> PAGEREF _Toc91621895 \h </w:instrText>
          </w:r>
          <w:r>
            <w:fldChar w:fldCharType="separate"/>
          </w:r>
          <w:r>
            <w:t>5</w:t>
          </w:r>
          <w:r>
            <w:fldChar w:fldCharType="end"/>
          </w:r>
          <w:r>
            <w:fldChar w:fldCharType="end"/>
          </w:r>
        </w:p>
        <w:p>
          <w:pPr>
            <w:pStyle w:val="5"/>
            <w:tabs>
              <w:tab w:val="right" w:leader="dot" w:pos="9280"/>
            </w:tabs>
          </w:pPr>
          <w:r>
            <w:fldChar w:fldCharType="begin"/>
          </w:r>
          <w:r>
            <w:instrText xml:space="preserve"> HYPERLINK \l "_Toc91621896" </w:instrText>
          </w:r>
          <w:r>
            <w:fldChar w:fldCharType="separate"/>
          </w:r>
          <w:r>
            <w:rPr>
              <w:rStyle w:val="16"/>
              <w:rFonts w:ascii="宋体" w:hAnsi="宋体" w:eastAsia="宋体"/>
              <w:lang w:bidi="ar"/>
            </w:rPr>
            <w:t>2.</w:t>
          </w:r>
          <w:r>
            <w:rPr>
              <w:rStyle w:val="16"/>
              <w:rFonts w:hint="eastAsia" w:ascii="宋体" w:hAnsi="宋体" w:eastAsia="宋体"/>
              <w:lang w:val="en-US" w:eastAsia="zh-CN" w:bidi="ar"/>
            </w:rPr>
            <w:t>活动课程的文献</w:t>
          </w:r>
          <w:r>
            <w:rPr>
              <w:rStyle w:val="16"/>
              <w:rFonts w:ascii="宋体" w:hAnsi="宋体" w:eastAsia="宋体"/>
              <w:lang w:bidi="ar"/>
            </w:rPr>
            <w:t>研究</w:t>
          </w:r>
          <w:r>
            <w:tab/>
          </w:r>
          <w:r>
            <w:fldChar w:fldCharType="begin"/>
          </w:r>
          <w:r>
            <w:instrText xml:space="preserve"> PAGEREF _Toc91621896 \h </w:instrText>
          </w:r>
          <w:r>
            <w:fldChar w:fldCharType="separate"/>
          </w:r>
          <w:r>
            <w:t>6</w:t>
          </w:r>
          <w:r>
            <w:fldChar w:fldCharType="end"/>
          </w:r>
          <w:r>
            <w:fldChar w:fldCharType="end"/>
          </w:r>
        </w:p>
        <w:p>
          <w:pPr>
            <w:pStyle w:val="11"/>
            <w:tabs>
              <w:tab w:val="right" w:leader="dot" w:pos="9280"/>
            </w:tabs>
          </w:pPr>
          <w:r>
            <w:fldChar w:fldCharType="begin"/>
          </w:r>
          <w:r>
            <w:instrText xml:space="preserve"> HYPERLINK \l "_Toc91621898" </w:instrText>
          </w:r>
          <w:r>
            <w:fldChar w:fldCharType="separate"/>
          </w:r>
          <w:r>
            <w:rPr>
              <w:rStyle w:val="16"/>
              <w:rFonts w:ascii="宋体" w:hAnsi="宋体" w:eastAsia="宋体"/>
            </w:rPr>
            <w:t>（二）</w:t>
          </w:r>
          <w:r>
            <w:rPr>
              <w:rStyle w:val="16"/>
              <w:rFonts w:hint="eastAsia" w:ascii="宋体" w:hAnsi="宋体" w:eastAsia="宋体" w:cs="Times New Roman"/>
            </w:rPr>
            <w:t>小学数学活动课程现状</w:t>
          </w:r>
          <w:r>
            <w:rPr>
              <w:rStyle w:val="16"/>
              <w:rFonts w:hint="eastAsia" w:ascii="宋体" w:hAnsi="宋体" w:eastAsia="宋体" w:cs="Times New Roman"/>
              <w:lang w:val="en-US" w:eastAsia="zh-CN"/>
            </w:rPr>
            <w:t>的</w:t>
          </w:r>
          <w:r>
            <w:rPr>
              <w:rStyle w:val="16"/>
              <w:rFonts w:ascii="宋体" w:hAnsi="宋体" w:eastAsia="宋体"/>
            </w:rPr>
            <w:t>调查研究</w:t>
          </w:r>
          <w:r>
            <w:tab/>
          </w:r>
          <w:r>
            <w:fldChar w:fldCharType="begin"/>
          </w:r>
          <w:r>
            <w:instrText xml:space="preserve"> PAGEREF _Toc91621898 \h </w:instrText>
          </w:r>
          <w:r>
            <w:fldChar w:fldCharType="separate"/>
          </w:r>
          <w:r>
            <w:t>7</w:t>
          </w:r>
          <w:r>
            <w:fldChar w:fldCharType="end"/>
          </w:r>
          <w:r>
            <w:fldChar w:fldCharType="end"/>
          </w:r>
        </w:p>
        <w:p>
          <w:pPr>
            <w:pStyle w:val="5"/>
            <w:tabs>
              <w:tab w:val="right" w:leader="dot" w:pos="9280"/>
            </w:tabs>
          </w:pPr>
          <w:r>
            <w:fldChar w:fldCharType="begin"/>
          </w:r>
          <w:r>
            <w:instrText xml:space="preserve"> HYPERLINK \l "_Toc91621899" </w:instrText>
          </w:r>
          <w:r>
            <w:fldChar w:fldCharType="separate"/>
          </w:r>
          <w:r>
            <w:rPr>
              <w:rStyle w:val="16"/>
              <w:rFonts w:ascii="宋体" w:hAnsi="宋体" w:eastAsia="宋体"/>
              <w:lang w:bidi="ar"/>
            </w:rPr>
            <w:t>1. 我校</w:t>
          </w:r>
          <w:r>
            <w:rPr>
              <w:rStyle w:val="16"/>
              <w:rFonts w:hint="eastAsia" w:ascii="宋体" w:hAnsi="宋体" w:eastAsia="宋体"/>
              <w:lang w:val="en-US" w:eastAsia="zh-CN" w:bidi="ar"/>
            </w:rPr>
            <w:t>小学数学活动课</w:t>
          </w:r>
          <w:r>
            <w:rPr>
              <w:rStyle w:val="16"/>
              <w:rFonts w:ascii="宋体" w:hAnsi="宋体" w:eastAsia="宋体"/>
              <w:lang w:bidi="ar"/>
            </w:rPr>
            <w:t>现状的调查研究</w:t>
          </w:r>
          <w:r>
            <w:tab/>
          </w:r>
          <w:r>
            <w:rPr>
              <w:rFonts w:hint="eastAsia"/>
              <w:lang w:val="en-US" w:eastAsia="zh-CN"/>
            </w:rPr>
            <w:t>7</w:t>
          </w:r>
          <w:r>
            <w:fldChar w:fldCharType="end"/>
          </w:r>
        </w:p>
        <w:p>
          <w:pPr>
            <w:pStyle w:val="5"/>
            <w:tabs>
              <w:tab w:val="right" w:leader="dot" w:pos="9280"/>
            </w:tabs>
          </w:pPr>
          <w:r>
            <w:fldChar w:fldCharType="begin"/>
          </w:r>
          <w:r>
            <w:instrText xml:space="preserve"> HYPERLINK \l "_Toc91621900" </w:instrText>
          </w:r>
          <w:r>
            <w:fldChar w:fldCharType="separate"/>
          </w:r>
          <w:r>
            <w:rPr>
              <w:rStyle w:val="16"/>
              <w:rFonts w:ascii="宋体" w:hAnsi="宋体" w:eastAsia="宋体"/>
              <w:lang w:bidi="ar"/>
            </w:rPr>
            <w:t xml:space="preserve">2. </w:t>
          </w:r>
          <w:r>
            <w:rPr>
              <w:rStyle w:val="16"/>
              <w:rFonts w:hint="eastAsia" w:ascii="宋体" w:hAnsi="宋体" w:eastAsia="宋体"/>
              <w:lang w:val="en-US" w:eastAsia="zh-CN" w:bidi="ar"/>
            </w:rPr>
            <w:t>现状原因分析</w:t>
          </w:r>
          <w:r>
            <w:tab/>
          </w:r>
          <w:r>
            <w:fldChar w:fldCharType="begin"/>
          </w:r>
          <w:r>
            <w:instrText xml:space="preserve"> PAGEREF _Toc91621900 \h </w:instrText>
          </w:r>
          <w:r>
            <w:fldChar w:fldCharType="separate"/>
          </w:r>
          <w:r>
            <w:t>8</w:t>
          </w:r>
          <w:r>
            <w:fldChar w:fldCharType="end"/>
          </w:r>
          <w:r>
            <w:fldChar w:fldCharType="end"/>
          </w:r>
        </w:p>
        <w:p>
          <w:pPr>
            <w:pStyle w:val="11"/>
            <w:tabs>
              <w:tab w:val="right" w:leader="dot" w:pos="9280"/>
            </w:tabs>
          </w:pPr>
          <w:r>
            <w:fldChar w:fldCharType="begin"/>
          </w:r>
          <w:r>
            <w:instrText xml:space="preserve"> HYPERLINK \l "_Toc91621901" </w:instrText>
          </w:r>
          <w:r>
            <w:fldChar w:fldCharType="separate"/>
          </w:r>
          <w:r>
            <w:rPr>
              <w:rStyle w:val="16"/>
              <w:rFonts w:ascii="宋体" w:hAnsi="宋体" w:eastAsia="宋体"/>
            </w:rPr>
            <w:t>（三）</w:t>
          </w:r>
          <w:r>
            <w:rPr>
              <w:rStyle w:val="16"/>
              <w:rFonts w:hint="eastAsia" w:ascii="宋体" w:hAnsi="宋体" w:eastAsia="宋体"/>
              <w:lang w:val="en-US" w:eastAsia="zh-CN"/>
            </w:rPr>
            <w:t>基于项目式学习的小学数学活动课程设计的设计内容研究</w:t>
          </w:r>
          <w:r>
            <w:tab/>
          </w:r>
          <w:r>
            <w:rPr>
              <w:rFonts w:hint="eastAsia"/>
              <w:lang w:val="en-US" w:eastAsia="zh-CN"/>
            </w:rPr>
            <w:t>8</w:t>
          </w:r>
          <w:r>
            <w:fldChar w:fldCharType="end"/>
          </w:r>
        </w:p>
        <w:p>
          <w:pPr>
            <w:pStyle w:val="5"/>
            <w:tabs>
              <w:tab w:val="right" w:leader="dot" w:pos="9280"/>
            </w:tabs>
          </w:pPr>
          <w:r>
            <w:fldChar w:fldCharType="begin"/>
          </w:r>
          <w:r>
            <w:instrText xml:space="preserve"> HYPERLINK \l "_Toc91621902" </w:instrText>
          </w:r>
          <w:r>
            <w:fldChar w:fldCharType="separate"/>
          </w:r>
          <w:r>
            <w:rPr>
              <w:rStyle w:val="16"/>
              <w:rFonts w:ascii="宋体" w:hAnsi="宋体" w:eastAsia="宋体"/>
              <w:lang w:bidi="ar"/>
            </w:rPr>
            <w:t>1.</w:t>
          </w:r>
          <w:r>
            <w:rPr>
              <w:rStyle w:val="16"/>
              <w:rFonts w:hint="eastAsia" w:ascii="宋体" w:hAnsi="宋体" w:eastAsia="宋体"/>
              <w:lang w:val="en-US" w:eastAsia="zh-CN" w:bidi="ar"/>
            </w:rPr>
            <w:t>学习者分析</w:t>
          </w:r>
          <w:r>
            <w:tab/>
          </w:r>
          <w:r>
            <w:rPr>
              <w:rFonts w:hint="eastAsia"/>
              <w:lang w:val="en-US" w:eastAsia="zh-CN"/>
            </w:rPr>
            <w:t>8</w:t>
          </w:r>
          <w:r>
            <w:fldChar w:fldCharType="end"/>
          </w:r>
        </w:p>
        <w:p>
          <w:pPr>
            <w:pStyle w:val="5"/>
            <w:tabs>
              <w:tab w:val="right" w:leader="dot" w:pos="9280"/>
            </w:tabs>
          </w:pPr>
          <w:r>
            <w:fldChar w:fldCharType="begin"/>
          </w:r>
          <w:r>
            <w:instrText xml:space="preserve"> HYPERLINK \l "_Toc91621904" </w:instrText>
          </w:r>
          <w:r>
            <w:fldChar w:fldCharType="separate"/>
          </w:r>
          <w:r>
            <w:rPr>
              <w:rStyle w:val="16"/>
              <w:rFonts w:hint="eastAsia" w:ascii="宋体" w:hAnsi="宋体" w:eastAsia="宋体"/>
              <w:lang w:val="en-US" w:eastAsia="zh-CN" w:bidi="ar"/>
            </w:rPr>
            <w:t>2</w:t>
          </w:r>
          <w:r>
            <w:rPr>
              <w:rStyle w:val="16"/>
              <w:rFonts w:ascii="宋体" w:hAnsi="宋体" w:eastAsia="宋体"/>
              <w:lang w:bidi="ar"/>
            </w:rPr>
            <w:t>.</w:t>
          </w:r>
          <w:r>
            <w:rPr>
              <w:rStyle w:val="16"/>
              <w:rFonts w:hint="eastAsia" w:ascii="宋体" w:hAnsi="宋体" w:eastAsia="宋体"/>
              <w:lang w:val="en-US" w:eastAsia="zh-CN" w:bidi="ar"/>
            </w:rPr>
            <w:t>过程设计</w:t>
          </w:r>
          <w:r>
            <w:tab/>
          </w:r>
          <w:r>
            <w:rPr>
              <w:rFonts w:hint="eastAsia"/>
              <w:lang w:val="en-US" w:eastAsia="zh-CN"/>
            </w:rPr>
            <w:t>9</w:t>
          </w:r>
          <w:r>
            <w:fldChar w:fldCharType="end"/>
          </w:r>
        </w:p>
        <w:p>
          <w:pPr>
            <w:pStyle w:val="5"/>
            <w:tabs>
              <w:tab w:val="right" w:leader="dot" w:pos="9280"/>
            </w:tabs>
            <w:rPr>
              <w:rFonts w:hint="eastAsia" w:eastAsiaTheme="minorEastAsia"/>
              <w:lang w:val="en-US" w:eastAsia="zh-CN"/>
            </w:rPr>
          </w:pPr>
          <w:r>
            <w:fldChar w:fldCharType="begin"/>
          </w:r>
          <w:r>
            <w:instrText xml:space="preserve"> HYPERLINK \l "_Toc91621905" </w:instrText>
          </w:r>
          <w:r>
            <w:fldChar w:fldCharType="separate"/>
          </w:r>
          <w:r>
            <w:rPr>
              <w:rStyle w:val="16"/>
              <w:rFonts w:hint="eastAsia" w:ascii="宋体" w:hAnsi="宋体" w:eastAsia="宋体"/>
              <w:lang w:val="en-US" w:eastAsia="zh-CN" w:bidi="ar"/>
            </w:rPr>
            <w:t>3</w:t>
          </w:r>
          <w:r>
            <w:rPr>
              <w:rStyle w:val="16"/>
              <w:rFonts w:ascii="宋体" w:hAnsi="宋体" w:eastAsia="宋体"/>
              <w:lang w:bidi="ar"/>
            </w:rPr>
            <w:t>.</w:t>
          </w:r>
          <w:r>
            <w:rPr>
              <w:rStyle w:val="16"/>
              <w:rFonts w:hint="eastAsia" w:ascii="宋体" w:hAnsi="宋体" w:eastAsia="宋体"/>
              <w:lang w:val="en-US" w:eastAsia="zh-CN" w:bidi="ar"/>
            </w:rPr>
            <w:t>环境设计</w:t>
          </w:r>
          <w:r>
            <w:tab/>
          </w:r>
          <w:r>
            <w:rPr>
              <w:rFonts w:hint="eastAsia"/>
              <w:lang w:val="en-US" w:eastAsia="zh-CN"/>
            </w:rPr>
            <w:t>1</w:t>
          </w:r>
          <w:r>
            <w:fldChar w:fldCharType="end"/>
          </w:r>
          <w:r>
            <w:rPr>
              <w:rFonts w:hint="eastAsia"/>
              <w:lang w:val="en-US" w:eastAsia="zh-CN"/>
            </w:rPr>
            <w:t>0</w:t>
          </w:r>
        </w:p>
        <w:p>
          <w:pPr>
            <w:pStyle w:val="5"/>
            <w:tabs>
              <w:tab w:val="right" w:leader="dot" w:pos="9280"/>
            </w:tabs>
            <w:rPr>
              <w:rFonts w:hint="eastAsia" w:eastAsiaTheme="minorEastAsia"/>
              <w:lang w:val="en-US" w:eastAsia="zh-CN"/>
            </w:rPr>
          </w:pPr>
          <w:r>
            <w:fldChar w:fldCharType="begin"/>
          </w:r>
          <w:r>
            <w:instrText xml:space="preserve"> HYPERLINK \l "_Toc91621906" </w:instrText>
          </w:r>
          <w:r>
            <w:fldChar w:fldCharType="separate"/>
          </w:r>
          <w:r>
            <w:rPr>
              <w:rStyle w:val="16"/>
              <w:rFonts w:hint="eastAsia" w:ascii="宋体" w:hAnsi="宋体" w:eastAsia="宋体"/>
              <w:lang w:val="en-US" w:eastAsia="zh-CN" w:bidi="ar"/>
            </w:rPr>
            <w:t>4</w:t>
          </w:r>
          <w:r>
            <w:rPr>
              <w:rStyle w:val="16"/>
              <w:rFonts w:ascii="宋体" w:hAnsi="宋体" w:eastAsia="宋体"/>
              <w:lang w:bidi="ar"/>
            </w:rPr>
            <w:t>.</w:t>
          </w:r>
          <w:r>
            <w:rPr>
              <w:rStyle w:val="16"/>
              <w:rFonts w:hint="eastAsia" w:ascii="宋体" w:hAnsi="宋体" w:eastAsia="宋体"/>
              <w:lang w:val="en-US" w:eastAsia="zh-CN" w:bidi="ar"/>
            </w:rPr>
            <w:t>策略设计</w:t>
          </w:r>
          <w:r>
            <w:tab/>
          </w:r>
          <w:r>
            <w:rPr>
              <w:rFonts w:hint="eastAsia"/>
              <w:lang w:val="en-US" w:eastAsia="zh-CN"/>
            </w:rPr>
            <w:t>1</w:t>
          </w:r>
          <w:r>
            <w:fldChar w:fldCharType="end"/>
          </w:r>
          <w:r>
            <w:rPr>
              <w:rFonts w:hint="eastAsia"/>
              <w:lang w:val="en-US" w:eastAsia="zh-CN"/>
            </w:rPr>
            <w:t>1</w:t>
          </w:r>
        </w:p>
        <w:p>
          <w:pPr>
            <w:pStyle w:val="9"/>
            <w:tabs>
              <w:tab w:val="right" w:leader="dot" w:pos="9280"/>
            </w:tabs>
            <w:rPr>
              <w:rFonts w:hint="eastAsia" w:eastAsiaTheme="minorEastAsia"/>
              <w:lang w:val="en-US" w:eastAsia="zh-CN"/>
            </w:rPr>
          </w:pPr>
          <w:r>
            <w:fldChar w:fldCharType="begin"/>
          </w:r>
          <w:r>
            <w:instrText xml:space="preserve"> HYPERLINK \l "_Toc91621908" </w:instrText>
          </w:r>
          <w:r>
            <w:fldChar w:fldCharType="separate"/>
          </w:r>
          <w:r>
            <w:rPr>
              <w:rStyle w:val="16"/>
              <w:rFonts w:ascii="方正姚体" w:hAnsi="宋体" w:eastAsia="方正姚体"/>
            </w:rPr>
            <w:t>四、研究的成果与成效</w:t>
          </w:r>
          <w:r>
            <w:tab/>
          </w:r>
          <w:r>
            <w:rPr>
              <w:rFonts w:hint="eastAsia"/>
              <w:lang w:val="en-US" w:eastAsia="zh-CN"/>
            </w:rPr>
            <w:t>1</w:t>
          </w:r>
          <w:r>
            <w:fldChar w:fldCharType="end"/>
          </w:r>
          <w:r>
            <w:rPr>
              <w:rFonts w:hint="eastAsia"/>
              <w:lang w:val="en-US" w:eastAsia="zh-CN"/>
            </w:rPr>
            <w:t>1</w:t>
          </w:r>
        </w:p>
        <w:p>
          <w:pPr>
            <w:pStyle w:val="9"/>
            <w:tabs>
              <w:tab w:val="right" w:leader="dot" w:pos="9280"/>
            </w:tabs>
            <w:rPr>
              <w:rFonts w:hint="eastAsia" w:eastAsiaTheme="minorEastAsia"/>
              <w:lang w:val="en-US" w:eastAsia="zh-CN"/>
            </w:rPr>
          </w:pPr>
          <w:r>
            <w:fldChar w:fldCharType="begin"/>
          </w:r>
          <w:r>
            <w:instrText xml:space="preserve"> HYPERLINK \l "_Toc91621909" </w:instrText>
          </w:r>
          <w:r>
            <w:fldChar w:fldCharType="separate"/>
          </w:r>
          <w:r>
            <w:rPr>
              <w:rStyle w:val="16"/>
              <w:rFonts w:ascii="方正姚体" w:hAnsi="宋体" w:eastAsia="方正姚体"/>
            </w:rPr>
            <w:t>五、研究困惑和后续思考</w:t>
          </w:r>
          <w:r>
            <w:tab/>
          </w:r>
          <w:r>
            <w:rPr>
              <w:rFonts w:hint="eastAsia"/>
              <w:lang w:val="en-US" w:eastAsia="zh-CN"/>
            </w:rPr>
            <w:t>1</w:t>
          </w:r>
          <w:r>
            <w:fldChar w:fldCharType="end"/>
          </w:r>
          <w:r>
            <w:rPr>
              <w:rFonts w:hint="eastAsia"/>
              <w:lang w:val="en-US" w:eastAsia="zh-CN"/>
            </w:rPr>
            <w:t>1</w:t>
          </w:r>
        </w:p>
        <w:p>
          <w:pPr>
            <w:pStyle w:val="11"/>
            <w:tabs>
              <w:tab w:val="right" w:leader="dot" w:pos="9280"/>
            </w:tabs>
          </w:pPr>
          <w:r>
            <w:fldChar w:fldCharType="begin"/>
          </w:r>
          <w:r>
            <w:instrText xml:space="preserve"> HYPERLINK \l "_Toc91621910" </w:instrText>
          </w:r>
          <w:r>
            <w:fldChar w:fldCharType="separate"/>
          </w:r>
          <w:r>
            <w:rPr>
              <w:rStyle w:val="16"/>
              <w:rFonts w:ascii="宋体" w:hAnsi="宋体" w:eastAsia="宋体"/>
            </w:rPr>
            <w:t>（一）困惑和问题</w:t>
          </w:r>
          <w:r>
            <w:tab/>
          </w:r>
          <w:r>
            <w:fldChar w:fldCharType="begin"/>
          </w:r>
          <w:r>
            <w:instrText xml:space="preserve"> PAGEREF _Toc91621910 \h </w:instrText>
          </w:r>
          <w:r>
            <w:fldChar w:fldCharType="separate"/>
          </w:r>
          <w:r>
            <w:t>1</w:t>
          </w:r>
          <w:r>
            <w:rPr>
              <w:rFonts w:hint="eastAsia"/>
              <w:lang w:val="en-US" w:eastAsia="zh-CN"/>
            </w:rPr>
            <w:t>2</w:t>
          </w:r>
          <w:r>
            <w:fldChar w:fldCharType="end"/>
          </w:r>
          <w:r>
            <w:fldChar w:fldCharType="end"/>
          </w:r>
        </w:p>
        <w:p>
          <w:pPr>
            <w:pStyle w:val="11"/>
            <w:tabs>
              <w:tab w:val="right" w:leader="dot" w:pos="9280"/>
            </w:tabs>
          </w:pPr>
          <w:r>
            <w:fldChar w:fldCharType="begin"/>
          </w:r>
          <w:r>
            <w:instrText xml:space="preserve"> HYPERLINK \l "_Toc91621911" </w:instrText>
          </w:r>
          <w:r>
            <w:fldChar w:fldCharType="separate"/>
          </w:r>
          <w:r>
            <w:rPr>
              <w:rStyle w:val="16"/>
              <w:rFonts w:ascii="宋体" w:hAnsi="宋体" w:eastAsia="宋体"/>
            </w:rPr>
            <w:t>（二）后续思考</w:t>
          </w:r>
          <w:r>
            <w:tab/>
          </w:r>
          <w:r>
            <w:fldChar w:fldCharType="begin"/>
          </w:r>
          <w:r>
            <w:instrText xml:space="preserve"> PAGEREF _Toc91621911 \h </w:instrText>
          </w:r>
          <w:r>
            <w:fldChar w:fldCharType="separate"/>
          </w:r>
          <w:r>
            <w:t>1</w:t>
          </w:r>
          <w:r>
            <w:rPr>
              <w:rFonts w:hint="eastAsia"/>
              <w:lang w:val="en-US" w:eastAsia="zh-CN"/>
            </w:rPr>
            <w:t>2</w:t>
          </w:r>
          <w:r>
            <w:fldChar w:fldCharType="end"/>
          </w:r>
          <w:r>
            <w:fldChar w:fldCharType="end"/>
          </w:r>
        </w:p>
        <w:p>
          <w:r>
            <w:rPr>
              <w:b/>
              <w:bCs/>
              <w:lang w:val="zh-CN"/>
            </w:rPr>
            <w:fldChar w:fldCharType="end"/>
          </w:r>
        </w:p>
      </w:sdtContent>
    </w:sdt>
    <w:p>
      <w:pPr>
        <w:spacing w:line="276" w:lineRule="auto"/>
        <w:jc w:val="center"/>
        <w:rPr>
          <w:rFonts w:ascii="黑体" w:hAnsi="黑体" w:eastAsia="黑体"/>
          <w:b/>
          <w:bCs/>
          <w:sz w:val="36"/>
          <w:szCs w:val="36"/>
        </w:rPr>
      </w:pPr>
    </w:p>
    <w:p>
      <w:pPr>
        <w:spacing w:line="276" w:lineRule="auto"/>
        <w:jc w:val="center"/>
        <w:rPr>
          <w:rFonts w:ascii="黑体" w:hAnsi="黑体" w:eastAsia="黑体"/>
          <w:b/>
          <w:bCs/>
          <w:sz w:val="36"/>
          <w:szCs w:val="36"/>
        </w:rPr>
      </w:pPr>
    </w:p>
    <w:p>
      <w:pPr>
        <w:spacing w:line="276" w:lineRule="auto"/>
        <w:rPr>
          <w:rFonts w:ascii="黑体" w:hAnsi="黑体" w:eastAsia="黑体"/>
          <w:b/>
          <w:bCs/>
          <w:sz w:val="36"/>
          <w:szCs w:val="36"/>
        </w:rPr>
      </w:pPr>
    </w:p>
    <w:p>
      <w:pPr>
        <w:spacing w:line="276" w:lineRule="auto"/>
        <w:jc w:val="center"/>
        <w:rPr>
          <w:rFonts w:ascii="黑体" w:hAnsi="黑体" w:eastAsia="黑体"/>
          <w:b/>
          <w:bCs/>
          <w:sz w:val="36"/>
          <w:szCs w:val="36"/>
        </w:rPr>
      </w:pPr>
    </w:p>
    <w:p>
      <w:pPr>
        <w:rPr>
          <w:rFonts w:hint="eastAsia" w:ascii="黑体" w:hAnsi="黑体" w:eastAsia="黑体"/>
          <w:b/>
          <w:bCs/>
          <w:sz w:val="44"/>
          <w:szCs w:val="44"/>
        </w:rPr>
      </w:pPr>
    </w:p>
    <w:p>
      <w:pPr>
        <w:rPr>
          <w:rFonts w:hint="eastAsia" w:ascii="黑体" w:hAnsi="黑体" w:eastAsia="黑体"/>
          <w:b/>
          <w:bCs/>
          <w:sz w:val="44"/>
          <w:szCs w:val="44"/>
        </w:rPr>
      </w:pPr>
    </w:p>
    <w:p>
      <w:pPr>
        <w:rPr>
          <w:rFonts w:hint="eastAsia" w:ascii="黑体" w:hAnsi="黑体" w:eastAsia="黑体"/>
          <w:b/>
          <w:bCs/>
          <w:sz w:val="44"/>
          <w:szCs w:val="44"/>
        </w:rPr>
      </w:pPr>
    </w:p>
    <w:p>
      <w:pPr>
        <w:jc w:val="center"/>
        <w:rPr>
          <w:b/>
          <w:bCs/>
          <w:sz w:val="24"/>
          <w:szCs w:val="32"/>
        </w:rPr>
      </w:pPr>
      <w:r>
        <w:rPr>
          <w:rFonts w:hint="eastAsia" w:ascii="黑体" w:hAnsi="黑体" w:eastAsia="黑体"/>
          <w:b/>
          <w:bCs/>
          <w:sz w:val="44"/>
          <w:szCs w:val="44"/>
        </w:rPr>
        <w:t>基于项目式学习的小学数学活动课程设计研究</w:t>
      </w:r>
    </w:p>
    <w:p>
      <w:pPr>
        <w:jc w:val="center"/>
        <w:rPr>
          <w:rFonts w:hint="eastAsia" w:ascii="黑体" w:hAnsi="黑体" w:eastAsia="黑体"/>
          <w:b/>
          <w:bCs/>
          <w:sz w:val="44"/>
          <w:szCs w:val="44"/>
        </w:rPr>
      </w:pPr>
      <w:r>
        <w:rPr>
          <w:rFonts w:hint="eastAsia" w:ascii="黑体" w:hAnsi="黑体" w:eastAsia="黑体"/>
          <w:b/>
          <w:bCs/>
          <w:sz w:val="44"/>
          <w:szCs w:val="44"/>
        </w:rPr>
        <w:t>结题报告</w:t>
      </w:r>
    </w:p>
    <w:p>
      <w:pPr>
        <w:spacing w:line="276" w:lineRule="auto"/>
        <w:jc w:val="center"/>
        <w:rPr>
          <w:rFonts w:hint="eastAsia" w:ascii="黑体" w:hAnsi="黑体" w:eastAsia="黑体"/>
          <w:sz w:val="24"/>
          <w:lang w:eastAsia="zh-CN"/>
        </w:rPr>
      </w:pPr>
      <w:r>
        <w:rPr>
          <w:rFonts w:hint="eastAsia" w:ascii="黑体" w:hAnsi="黑体" w:eastAsia="黑体"/>
          <w:sz w:val="24"/>
        </w:rPr>
        <w:t>常州市清凉小学课题组   执笔人：</w:t>
      </w:r>
      <w:r>
        <w:rPr>
          <w:rFonts w:hint="eastAsia" w:ascii="黑体" w:hAnsi="黑体" w:eastAsia="黑体"/>
          <w:sz w:val="24"/>
          <w:lang w:val="en-US" w:eastAsia="zh-CN"/>
        </w:rPr>
        <w:t>徐萍萍</w:t>
      </w:r>
    </w:p>
    <w:p>
      <w:pPr>
        <w:pStyle w:val="2"/>
        <w:numPr>
          <w:ilvl w:val="0"/>
          <w:numId w:val="1"/>
        </w:numPr>
        <w:spacing w:line="240" w:lineRule="auto"/>
        <w:rPr>
          <w:rFonts w:hint="eastAsia" w:ascii="方正姚体" w:hAnsi="宋体" w:eastAsia="方正姚体"/>
          <w:sz w:val="28"/>
          <w:szCs w:val="28"/>
        </w:rPr>
      </w:pPr>
      <w:bookmarkStart w:id="0" w:name="_Toc91621881"/>
      <w:r>
        <w:rPr>
          <w:rFonts w:hint="eastAsia" w:ascii="方正姚体" w:hAnsi="宋体" w:eastAsia="方正姚体"/>
          <w:sz w:val="28"/>
          <w:szCs w:val="28"/>
        </w:rPr>
        <w:t>研究的基本情况</w:t>
      </w:r>
      <w:bookmarkEnd w:id="0"/>
    </w:p>
    <w:p>
      <w:pPr>
        <w:numPr>
          <w:numId w:val="0"/>
        </w:numPr>
        <w:ind w:firstLine="241" w:firstLineChars="100"/>
        <w:rPr>
          <w:rFonts w:hint="default" w:ascii="宋体" w:hAnsi="宋体" w:eastAsia="宋体" w:cstheme="majorBidi"/>
          <w:b/>
          <w:bCs/>
          <w:kern w:val="2"/>
          <w:sz w:val="24"/>
          <w:szCs w:val="24"/>
          <w:lang w:val="en-US" w:eastAsia="zh-CN" w:bidi="ar-SA"/>
        </w:rPr>
      </w:pPr>
      <w:r>
        <w:rPr>
          <w:rFonts w:hint="eastAsia" w:ascii="宋体" w:hAnsi="宋体" w:eastAsia="宋体" w:cstheme="majorBidi"/>
          <w:b/>
          <w:bCs/>
          <w:kern w:val="2"/>
          <w:sz w:val="24"/>
          <w:szCs w:val="24"/>
          <w:lang w:val="en-US" w:eastAsia="zh-CN" w:bidi="ar-SA"/>
        </w:rPr>
        <w:t>（一）意义与研究价值</w:t>
      </w:r>
    </w:p>
    <w:p>
      <w:pPr>
        <w:adjustRightInd w:val="0"/>
        <w:snapToGrid w:val="0"/>
        <w:spacing w:line="360" w:lineRule="auto"/>
        <w:ind w:firstLine="420" w:firstLineChars="200"/>
        <w:rPr>
          <w:rFonts w:hint="eastAsia" w:ascii="宋体" w:hAnsi="宋体" w:cs="Arial"/>
          <w:color w:val="000000"/>
          <w:szCs w:val="21"/>
        </w:rPr>
      </w:pPr>
      <w:bookmarkStart w:id="1" w:name="_Toc91621883"/>
      <w:r>
        <w:rPr>
          <w:rFonts w:hint="eastAsia" w:ascii="宋体" w:hAnsi="宋体"/>
          <w:szCs w:val="21"/>
        </w:rPr>
        <w:t>1.</w:t>
      </w:r>
      <w:r>
        <w:rPr>
          <w:rFonts w:hint="eastAsia" w:ascii="宋体" w:hAnsi="宋体" w:cs="Arial"/>
          <w:color w:val="000000"/>
          <w:szCs w:val="21"/>
        </w:rPr>
        <w:t>本校所在区域内目前没有学校在研究基于项目式学习小学数学活动课程研究。</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2.采用何种方式学习数学能使数学这一学科发挥其最大的育人作用成为各国数学研究的一个核心问题。我国《义务教育数学课程标准（2011 版）》中指出：“数学教学过程是教师引导学生进行数学活动的过程，不仅要引导学生经历数学化过程，同时要引导学生自己建构数学知识。教学需要沟通与合作。”总的来说，活动愈来愈成为数学学习过程中必不可少的一环。数学的学习通过一系列数学活动的开展，使学生在活动的过程中理解数学的深刻内涵，在此过程中，强调学生间的合作、师生间的合作，在合作中完成数学的活动过程，最终指向数学基本知识和基本技能、基本思想和方法的学生个体内部知识建构。合作学习成为我国课改研究的重点之一，在各个中小学都开展了不同于传统讲授式课堂的合作学习新模式，但在应用的过程中可以看出，合作学习在我国的实际操作中仍存在“水土不服”的现象，为解决这一问题，当务之急是找到合作学习的全新的呈现方式。</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3.基于项目的学习（简称 PBL）起源于医学领域教学中，以项目为基础创设真实的问题情境，使学生在解决真实的问题情境中掌握学科的核心知识，并在项目实施的过程中形成一定的基本素养。项目式学习转变了以往教师的主体地位，教师成为教学过程中的引导者，通过项目创设的问题情境激发学生的学习兴趣，学生在项目的实施过程中进行小组分工，不仅培养了学生的独立思考的能力，也在很大程度上培养了学生的合作能力、问题解决能力和创新能力，使得学生在与同伴交流合作的过程中实现自我知识建构。这种教学模式符合我国数学新课改的课程理念，将数学学习“活动化”“生活化”，以项目为核心，实现数学由抽象性到应用性的转变。可以说，基于项目的学习弥补了以往合作学习的不足之处，更加注重学生在合作中的自我知识建构过程，并利用生活的真实情境，有利于激发学生在生活中不断发现数学问题，并与同伴形成数学学科的学习共同体。</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4.项目式学习强调了学习与现实社会的相关性。好的项目设计，将有助于学生学以致用，因此将帮助学生主动构建、开拓多种形式、多渠道的学习方式，建立最有效的学习策略。对比死记硬背，或教师为主导的教学，项目式学习使学生在学习过程中更加积极主动，同时又可以把学习从学校课堂延伸开来，鼓励学生利用数字化工具，以多种形式、碎片化地学习。项目式学习将点燃学生学习热情，培养他们的探索世界的激情，从而形成创造实践的动力。这种创造、创新只能通过体验来激活，而不能通过课程传授来学会。因此，项目式学习对于培养学生创造、创新能力非常有效。</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5.PBL 这一教学模式在各个领域都已广泛运用，但在数学学科领域尤其是在小学数学学科领域运用的研究还相对较少。小学作为学生发展的关键时期，开展 PBL 教学模式对于激发学生的数学兴趣，使其在今后的学习生活中学会用数学的眼光分析、思考问题、掌握合作这一核心素养都起到了至关重要的作用。本文以小学数学作为理论研究的切入点，以期在小学数学课堂教学的改革中注入全新的血液。</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6.项目式学习还伴随着跨学科学习，是对基础学科的重新整合，在某一项目研究过程中，自然地将本身不相关的知识彼此衔接起来，形成一个整体，打破学科边界壁垒。</w:t>
      </w:r>
    </w:p>
    <w:p>
      <w:pPr>
        <w:pStyle w:val="3"/>
        <w:spacing w:line="240" w:lineRule="auto"/>
        <w:ind w:firstLine="482" w:firstLineChars="200"/>
        <w:rPr>
          <w:rFonts w:ascii="宋体" w:hAnsi="宋体" w:eastAsia="宋体"/>
          <w:sz w:val="24"/>
          <w:szCs w:val="24"/>
        </w:rPr>
      </w:pPr>
      <w:r>
        <w:rPr>
          <w:rFonts w:hint="eastAsia" w:ascii="宋体" w:hAnsi="宋体" w:eastAsia="宋体"/>
          <w:sz w:val="24"/>
          <w:szCs w:val="24"/>
        </w:rPr>
        <w:t>（二）概念界定</w:t>
      </w:r>
      <w:bookmarkEnd w:id="1"/>
    </w:p>
    <w:p>
      <w:pPr>
        <w:adjustRightInd w:val="0"/>
        <w:snapToGrid w:val="0"/>
        <w:ind w:firstLine="422" w:firstLineChars="200"/>
        <w:rPr>
          <w:rFonts w:hint="eastAsia" w:ascii="宋体" w:hAnsi="宋体" w:eastAsia="宋体" w:cs="宋体"/>
          <w:b/>
          <w:bCs/>
          <w:szCs w:val="21"/>
          <w:lang w:bidi="ar"/>
        </w:rPr>
      </w:pPr>
      <w:bookmarkStart w:id="2" w:name="_Toc91621884"/>
      <w:r>
        <w:rPr>
          <w:rFonts w:hint="eastAsia" w:ascii="宋体" w:hAnsi="宋体" w:eastAsia="宋体" w:cs="宋体"/>
          <w:b/>
          <w:bCs/>
          <w:szCs w:val="21"/>
          <w:lang w:bidi="ar"/>
        </w:rPr>
        <w:t>项目式学习</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巴克教育研究所将其定义为：对复杂、真实问题的探究过程，在这个过程中，学生能够掌握所需的知识和技能。我国部分学者定义为：学生在一段时间内对与学科或跨学科有关的驱动性问题进行深入持续的探索，在调动所有知识、能力、品质等创造性地解决新问题、形成公开成果中，形成对核心知识和学习历程的深刻理解，能够在新情境中进行迁移。”</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结合本校学情，定义为：立足于小学数学国家课程标准，选取合适的数学核心知识点设置相应的数学学习项目，通过驱动性问题，引导学生在小组合作中运用自己原有的知识与经验不断探索，逐步完成设置的任务并形成一定的成果，理解并掌握数学学科的核心概念与知识，在此基础上形成自己的数学思想，学会用数学的眼光看待问题，最终实现学生自己的核心素养的提升与发展的一种学习模式。</w:t>
      </w:r>
    </w:p>
    <w:p>
      <w:pPr>
        <w:adjustRightInd w:val="0"/>
        <w:snapToGrid w:val="0"/>
        <w:ind w:firstLine="422" w:firstLineChars="200"/>
        <w:rPr>
          <w:rFonts w:hint="eastAsia" w:ascii="宋体" w:hAnsi="宋体" w:eastAsia="宋体" w:cs="宋体"/>
          <w:b/>
          <w:bCs/>
          <w:szCs w:val="21"/>
          <w:lang w:bidi="ar"/>
        </w:rPr>
      </w:pPr>
      <w:r>
        <w:rPr>
          <w:rFonts w:hint="eastAsia" w:ascii="宋体" w:hAnsi="宋体" w:eastAsia="宋体" w:cs="宋体"/>
          <w:b/>
          <w:bCs/>
          <w:szCs w:val="21"/>
          <w:lang w:bidi="ar"/>
        </w:rPr>
        <w:t>活动课程</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以学生为主体、以学生的实际生活为内容构建课程。其中儿童的生活活动为课程内容，以儿童的兴趣、需要和能力为编制课程的出发点。通过教师合适的教学引导，由儿童通过自己组织一系列的活动进行学习，取得经验，掌握解决实际生活问题的知识，培养数学学习兴趣与能力。</w:t>
      </w:r>
    </w:p>
    <w:p>
      <w:pPr>
        <w:adjustRightInd w:val="0"/>
        <w:snapToGrid w:val="0"/>
        <w:ind w:firstLine="422" w:firstLineChars="200"/>
        <w:rPr>
          <w:rFonts w:hint="eastAsia" w:ascii="宋体" w:hAnsi="宋体" w:eastAsia="宋体" w:cs="宋体"/>
          <w:b/>
          <w:bCs/>
          <w:szCs w:val="21"/>
          <w:lang w:bidi="ar"/>
        </w:rPr>
      </w:pPr>
      <w:r>
        <w:rPr>
          <w:rFonts w:hint="eastAsia" w:ascii="宋体" w:hAnsi="宋体" w:eastAsia="宋体" w:cs="宋体"/>
          <w:b/>
          <w:bCs/>
          <w:szCs w:val="21"/>
          <w:lang w:bidi="ar"/>
        </w:rPr>
        <w:t>基于项目式学习的小学数学活动课程设计研究</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通过整合小学数学教材中相关学习项目，设计适合学生数学学习能力的活动课程，通过驱动性问题，引导学生通过小组合作学习，运用相关知识与经验，完成老师设定的项目学习目标，从生活情境的实践操作中理解数学概念，掌握数学知识，进而促进学生数学兴趣的培养和数学核心能力的养成。</w:t>
      </w:r>
    </w:p>
    <w:p>
      <w:pPr>
        <w:pStyle w:val="3"/>
        <w:spacing w:line="240" w:lineRule="auto"/>
        <w:ind w:firstLine="482" w:firstLineChars="200"/>
        <w:rPr>
          <w:rFonts w:ascii="宋体" w:hAnsi="宋体" w:eastAsia="宋体"/>
          <w:sz w:val="24"/>
          <w:szCs w:val="24"/>
        </w:rPr>
      </w:pPr>
      <w:r>
        <w:rPr>
          <w:rFonts w:hint="eastAsia" w:ascii="宋体" w:hAnsi="宋体" w:eastAsia="宋体"/>
          <w:sz w:val="24"/>
          <w:szCs w:val="24"/>
        </w:rPr>
        <w:t>（三）研究目标</w:t>
      </w:r>
      <w:bookmarkEnd w:id="2"/>
    </w:p>
    <w:p>
      <w:pPr>
        <w:adjustRightInd w:val="0"/>
        <w:snapToGrid w:val="0"/>
        <w:ind w:firstLine="420" w:firstLineChars="200"/>
        <w:rPr>
          <w:rFonts w:hint="eastAsia" w:ascii="宋体" w:hAnsi="宋体" w:eastAsia="宋体" w:cs="宋体"/>
          <w:szCs w:val="21"/>
          <w:lang w:bidi="ar"/>
        </w:rPr>
      </w:pPr>
      <w:bookmarkStart w:id="3" w:name="_Toc91621885"/>
      <w:r>
        <w:rPr>
          <w:rFonts w:hint="eastAsia" w:ascii="宋体" w:hAnsi="宋体" w:eastAsia="宋体" w:cs="宋体"/>
          <w:szCs w:val="21"/>
          <w:lang w:bidi="ar"/>
        </w:rPr>
        <w:t>1.通过项目式学习的开展，梳理教材中的“项目式学习”内容，形成适合学情的项目学习手册。</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2.研究针对不同数学课型项目学习操作方式，研究不同年段的学生项目学习需求。</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3.通过课题的实践研究，促进学生数学兴趣的培养，和教师教学能力的提升。</w:t>
      </w:r>
    </w:p>
    <w:p>
      <w:pPr>
        <w:pStyle w:val="3"/>
        <w:spacing w:line="240" w:lineRule="auto"/>
        <w:ind w:firstLine="482" w:firstLineChars="200"/>
        <w:rPr>
          <w:rFonts w:ascii="宋体" w:hAnsi="宋体" w:eastAsia="宋体"/>
          <w:sz w:val="24"/>
          <w:szCs w:val="24"/>
        </w:rPr>
      </w:pPr>
      <w:r>
        <w:rPr>
          <w:rFonts w:hint="eastAsia" w:ascii="宋体" w:hAnsi="宋体" w:eastAsia="宋体"/>
          <w:sz w:val="24"/>
          <w:szCs w:val="24"/>
        </w:rPr>
        <w:t>（四）研究内容</w:t>
      </w:r>
      <w:bookmarkEnd w:id="3"/>
    </w:p>
    <w:p>
      <w:pPr>
        <w:adjustRightInd w:val="0"/>
        <w:snapToGrid w:val="0"/>
        <w:ind w:firstLine="422" w:firstLineChars="200"/>
        <w:rPr>
          <w:rFonts w:hint="eastAsia" w:ascii="宋体" w:hAnsi="宋体" w:eastAsia="宋体" w:cs="宋体"/>
          <w:b/>
          <w:bCs/>
          <w:szCs w:val="21"/>
          <w:lang w:bidi="ar"/>
        </w:rPr>
      </w:pPr>
      <w:r>
        <w:rPr>
          <w:rFonts w:hint="eastAsia" w:ascii="宋体" w:hAnsi="宋体" w:eastAsia="宋体" w:cs="宋体"/>
          <w:b/>
          <w:bCs/>
          <w:szCs w:val="21"/>
          <w:lang w:bidi="ar"/>
        </w:rPr>
        <w:t>1.了解我校基于项目式学习的小学数学活动课程的现状。</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本课题组将通过设计调查问卷和通过访谈的方法对我校小学数学活动课程的呈现方式进行相关调查，并结合当前小学数学教材中呈现的活动课程综合分析与研究。</w:t>
      </w:r>
    </w:p>
    <w:p>
      <w:pPr>
        <w:adjustRightInd w:val="0"/>
        <w:snapToGrid w:val="0"/>
        <w:ind w:firstLine="422" w:firstLineChars="200"/>
        <w:rPr>
          <w:rFonts w:hint="eastAsia" w:ascii="宋体" w:hAnsi="宋体" w:eastAsia="宋体" w:cs="宋体"/>
          <w:b/>
          <w:bCs/>
          <w:szCs w:val="21"/>
          <w:lang w:bidi="ar"/>
        </w:rPr>
      </w:pPr>
      <w:r>
        <w:rPr>
          <w:rFonts w:hint="eastAsia" w:ascii="宋体" w:hAnsi="宋体" w:eastAsia="宋体" w:cs="宋体"/>
          <w:b/>
          <w:bCs/>
          <w:szCs w:val="21"/>
          <w:lang w:bidi="ar"/>
        </w:rPr>
        <w:t>2.梳理教学内容选择应于小学数学教育的项目学习的数学教材内容</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（1）选取教材中适合于学生从生活中探索的知识作为项目学习的内容</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从生活中探索的知识内容，便于学生从课堂走进现实，开展自己的探索之旅。如“对称知识”，项目学习活动中学生可以在生活中发现对称现象进而借助互联网和书籍提炼对称的规律。在这样的项目学习活动中由于有学生的发现，创新能力得到了培养，由于有学生的搜集、整理，搜集信息、分析信息、整理信息、处理信息的能力得到了提升等等。</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（2）选取教材中适合于学生从生活中调查</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研究的知识作为项目学习的内容调查研究的知识，也适合走进现实，适合学生开展探究活动，成为一个项目学习活动。如“统计”知识，学生去生活中做调查研究，然后借助书籍和互联网制作统计图或统计表，整合“统计”知识。</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（3）选取教材中适合于学生应用于生活中的知识作为项目学习的内容</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能够应用于生活中的知识，可以组织学生在现实生活中开展活动，这既可以培养学生的实践能力，又能培养学生学习数学的兴趣。如“人民币”知识，学生认识了解元角分后，在学校开展跳蚤市场活动，进行买和卖。所以说，可以选取教材中适合于学生应用于生活中的知识作为项目学习的内容。</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（4）选取教材中适合于学生专题研究的知识作为项目学习的内容</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专题研究的知识，适合于学生组成团队合作、交流、探究，适合于学生活动：如，“长方体体积公式”知识，学生借助网络或者书籍获取长方体体积公式的推导过程，学生分组对圆柱体进行平均分割组合成长方体或者将圆柱形容器中的水倒人等高的长方体容器中等方法进而研究长方体的体积公式，最后借助网络或书籍，整合长方体体积公式的知识。</w:t>
      </w:r>
    </w:p>
    <w:p>
      <w:pPr>
        <w:adjustRightInd w:val="0"/>
        <w:snapToGrid w:val="0"/>
        <w:ind w:firstLine="422" w:firstLineChars="200"/>
        <w:rPr>
          <w:rFonts w:hint="eastAsia" w:ascii="宋体" w:hAnsi="宋体" w:eastAsia="宋体" w:cs="宋体"/>
          <w:szCs w:val="21"/>
          <w:lang w:bidi="ar"/>
        </w:rPr>
      </w:pPr>
      <w:r>
        <w:rPr>
          <w:rFonts w:hint="eastAsia" w:ascii="宋体" w:hAnsi="宋体" w:eastAsia="宋体" w:cs="宋体"/>
          <w:b/>
          <w:bCs/>
          <w:szCs w:val="21"/>
          <w:lang w:bidi="ar"/>
        </w:rPr>
        <w:t>3.研究常规教学中如何有效地开展项目式学习</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项目式学习主要是教师指导下的学生自主探究活动，项目式学习的内容比较开放和灵活，可以发挥师生的创造性和主动性，但在开展的起始阶段需要一定的专业引领，对教师进行关于项目式学习理论以及教学资源观、教学组织方式等方面的培训。通过专家引领和培训，教师在对项目式学习的涵义、价值和目标有深刻认识的基础上，通过积极探索和实践，不断总结经验，培养和施展自己的教学智慧，学会遵循项目式学习的基本精神和一般流程，创造性地开展活动。在具体操作中，高校的学科专家、教研员和一线教师可以组成学习型共同体，进行合作研究。专业的引领与教师的独立探索相结合，并借鉴成熟的案例研究，师生共同寻找灵活的研究素材，在具体的实践情境中共同创造自己的课程。</w:t>
      </w:r>
    </w:p>
    <w:p>
      <w:pPr>
        <w:adjustRightInd w:val="0"/>
        <w:snapToGrid w:val="0"/>
        <w:ind w:firstLine="422" w:firstLineChars="200"/>
        <w:rPr>
          <w:rFonts w:hint="eastAsia" w:ascii="宋体" w:hAnsi="宋体" w:eastAsia="宋体" w:cs="宋体"/>
          <w:b/>
          <w:bCs/>
          <w:szCs w:val="21"/>
          <w:lang w:bidi="ar"/>
        </w:rPr>
      </w:pPr>
      <w:r>
        <w:rPr>
          <w:rFonts w:hint="eastAsia" w:ascii="宋体" w:hAnsi="宋体" w:eastAsia="宋体" w:cs="宋体"/>
          <w:b/>
          <w:bCs/>
          <w:szCs w:val="21"/>
          <w:lang w:bidi="ar"/>
        </w:rPr>
        <w:t>4.形成项目式学习的基本模式</w:t>
      </w:r>
    </w:p>
    <w:p>
      <w:pPr>
        <w:adjustRightInd w:val="0"/>
        <w:snapToGrid w:val="0"/>
        <w:ind w:firstLine="420" w:firstLineChars="200"/>
        <w:rPr>
          <w:rFonts w:ascii="宋体" w:hAnsi="宋体" w:eastAsia="宋体" w:cs="宋体"/>
          <w:b/>
          <w:bCs/>
          <w:szCs w:val="21"/>
          <w:lang w:bidi="ar"/>
        </w:rPr>
      </w:pPr>
      <w:r>
        <w:rPr>
          <w:rFonts w:hint="eastAsia" w:ascii="宋体" w:hAnsi="宋体" w:eastAsia="宋体" w:cs="宋体"/>
          <w:szCs w:val="21"/>
          <w:lang w:bidi="ar"/>
        </w:rPr>
        <w:t>培养小组合作学习能力，确定项目学习内容，提出项目学习问题，设计项目学习框架，组织学生总结项目学习收获等等。</w:t>
      </w:r>
    </w:p>
    <w:p>
      <w:pPr>
        <w:pStyle w:val="2"/>
        <w:spacing w:line="240" w:lineRule="auto"/>
        <w:rPr>
          <w:rFonts w:ascii="方正姚体" w:hAnsi="宋体" w:eastAsia="方正姚体"/>
          <w:sz w:val="28"/>
          <w:szCs w:val="28"/>
        </w:rPr>
      </w:pPr>
      <w:bookmarkStart w:id="4" w:name="_Toc91621886"/>
      <w:r>
        <w:rPr>
          <w:rFonts w:hint="eastAsia" w:ascii="方正姚体" w:hAnsi="宋体" w:eastAsia="方正姚体"/>
          <w:sz w:val="28"/>
          <w:szCs w:val="28"/>
        </w:rPr>
        <w:t>二、研究过程与方法</w:t>
      </w:r>
      <w:bookmarkEnd w:id="4"/>
    </w:p>
    <w:p>
      <w:pPr>
        <w:pStyle w:val="3"/>
        <w:spacing w:line="240" w:lineRule="auto"/>
        <w:ind w:firstLine="482" w:firstLineChars="200"/>
        <w:rPr>
          <w:rFonts w:ascii="宋体" w:hAnsi="宋体" w:eastAsia="宋体"/>
          <w:sz w:val="24"/>
          <w:szCs w:val="24"/>
        </w:rPr>
      </w:pPr>
      <w:bookmarkStart w:id="5" w:name="_Toc91621887"/>
      <w:r>
        <w:rPr>
          <w:rFonts w:hint="eastAsia" w:ascii="宋体" w:hAnsi="宋体" w:eastAsia="宋体"/>
          <w:sz w:val="24"/>
          <w:szCs w:val="24"/>
        </w:rPr>
        <w:t>（一）研究历程的概述</w:t>
      </w:r>
      <w:bookmarkEnd w:id="5"/>
    </w:p>
    <w:p>
      <w:pPr>
        <w:pStyle w:val="4"/>
        <w:spacing w:line="240" w:lineRule="auto"/>
        <w:rPr>
          <w:rFonts w:ascii="宋体" w:hAnsi="宋体" w:eastAsia="宋体"/>
          <w:sz w:val="24"/>
          <w:szCs w:val="24"/>
          <w:lang w:bidi="ar"/>
        </w:rPr>
      </w:pPr>
      <w:bookmarkStart w:id="6" w:name="_Toc91621888"/>
      <w:r>
        <w:rPr>
          <w:rFonts w:hint="eastAsia" w:ascii="宋体" w:hAnsi="宋体" w:eastAsia="宋体"/>
          <w:sz w:val="24"/>
          <w:szCs w:val="24"/>
          <w:lang w:bidi="ar"/>
        </w:rPr>
        <w:t>1.第一阶段——启动课题（20</w:t>
      </w:r>
      <w:r>
        <w:rPr>
          <w:rFonts w:hint="eastAsia" w:ascii="宋体" w:hAnsi="宋体" w:eastAsia="宋体"/>
          <w:sz w:val="24"/>
          <w:szCs w:val="24"/>
          <w:lang w:val="en-US" w:eastAsia="zh-CN" w:bidi="ar"/>
        </w:rPr>
        <w:t>21</w:t>
      </w:r>
      <w:r>
        <w:rPr>
          <w:rFonts w:hint="eastAsia" w:ascii="宋体" w:hAnsi="宋体" w:eastAsia="宋体"/>
          <w:sz w:val="24"/>
          <w:szCs w:val="24"/>
          <w:lang w:bidi="ar"/>
        </w:rPr>
        <w:t>年</w:t>
      </w:r>
      <w:r>
        <w:rPr>
          <w:rFonts w:hint="eastAsia" w:ascii="宋体" w:hAnsi="宋体" w:eastAsia="宋体"/>
          <w:sz w:val="24"/>
          <w:szCs w:val="24"/>
          <w:lang w:val="en-US" w:eastAsia="zh-CN" w:bidi="ar"/>
        </w:rPr>
        <w:t>5</w:t>
      </w:r>
      <w:r>
        <w:rPr>
          <w:rFonts w:hint="eastAsia" w:ascii="宋体" w:hAnsi="宋体" w:eastAsia="宋体"/>
          <w:sz w:val="24"/>
          <w:szCs w:val="24"/>
          <w:lang w:bidi="ar"/>
        </w:rPr>
        <w:t>月~20</w:t>
      </w:r>
      <w:r>
        <w:rPr>
          <w:rFonts w:hint="eastAsia" w:ascii="宋体" w:hAnsi="宋体" w:eastAsia="宋体"/>
          <w:sz w:val="24"/>
          <w:szCs w:val="24"/>
          <w:lang w:val="en-US" w:eastAsia="zh-CN" w:bidi="ar"/>
        </w:rPr>
        <w:t>21</w:t>
      </w:r>
      <w:r>
        <w:rPr>
          <w:rFonts w:hint="eastAsia" w:ascii="宋体" w:hAnsi="宋体" w:eastAsia="宋体"/>
          <w:sz w:val="24"/>
          <w:szCs w:val="24"/>
          <w:lang w:bidi="ar"/>
        </w:rPr>
        <w:t>年</w:t>
      </w:r>
      <w:r>
        <w:rPr>
          <w:rFonts w:hint="eastAsia" w:ascii="宋体" w:hAnsi="宋体" w:eastAsia="宋体"/>
          <w:sz w:val="24"/>
          <w:szCs w:val="24"/>
          <w:lang w:val="en-US" w:eastAsia="zh-CN" w:bidi="ar"/>
        </w:rPr>
        <w:t>6</w:t>
      </w:r>
      <w:r>
        <w:rPr>
          <w:rFonts w:hint="eastAsia" w:ascii="宋体" w:hAnsi="宋体" w:eastAsia="宋体"/>
          <w:sz w:val="24"/>
          <w:szCs w:val="24"/>
          <w:lang w:bidi="ar"/>
        </w:rPr>
        <w:t>月）</w:t>
      </w:r>
      <w:bookmarkEnd w:id="6"/>
    </w:p>
    <w:p>
      <w:pPr>
        <w:ind w:firstLine="420" w:firstLineChars="200"/>
        <w:rPr>
          <w:rFonts w:hint="eastAsia" w:ascii="宋体" w:hAnsi="宋体" w:eastAsia="宋体" w:cs="宋体"/>
          <w:szCs w:val="21"/>
          <w:lang w:val="en-US" w:eastAsia="zh-CN" w:bidi="ar"/>
        </w:rPr>
      </w:pPr>
      <w:bookmarkStart w:id="7" w:name="_Toc91621889"/>
      <w:r>
        <w:rPr>
          <w:rFonts w:hint="eastAsia" w:ascii="宋体" w:hAnsi="宋体" w:eastAsia="宋体" w:cs="宋体"/>
          <w:szCs w:val="21"/>
          <w:lang w:val="en-US" w:eastAsia="zh-CN" w:bidi="ar"/>
        </w:rPr>
        <w:t>（1）制定课题研究方案，申报课题，开题论证，修定课题方案。</w:t>
      </w:r>
    </w:p>
    <w:p>
      <w:pPr>
        <w:ind w:firstLine="420" w:firstLineChars="200"/>
        <w:rPr>
          <w:rFonts w:hint="eastAsia" w:ascii="宋体" w:hAnsi="宋体" w:eastAsia="宋体" w:cs="宋体"/>
          <w:szCs w:val="21"/>
          <w:lang w:val="en-US" w:eastAsia="zh-CN" w:bidi="ar"/>
        </w:rPr>
      </w:pPr>
      <w:r>
        <w:rPr>
          <w:rFonts w:hint="eastAsia" w:ascii="宋体" w:hAnsi="宋体" w:eastAsia="宋体" w:cs="宋体"/>
          <w:szCs w:val="21"/>
          <w:lang w:val="en-US" w:eastAsia="zh-CN" w:bidi="ar"/>
        </w:rPr>
        <w:t>（2）全校动员，召开骨干教师会议，组织校课题组。</w:t>
      </w:r>
    </w:p>
    <w:p>
      <w:pPr>
        <w:ind w:firstLine="420" w:firstLineChars="200"/>
        <w:rPr>
          <w:rFonts w:hint="eastAsia" w:ascii="宋体" w:hAnsi="宋体" w:eastAsia="宋体" w:cs="宋体"/>
          <w:szCs w:val="21"/>
          <w:lang w:val="en-US" w:eastAsia="zh-CN" w:bidi="ar"/>
        </w:rPr>
      </w:pPr>
      <w:r>
        <w:rPr>
          <w:rFonts w:hint="eastAsia" w:ascii="宋体" w:hAnsi="宋体" w:eastAsia="宋体" w:cs="宋体"/>
          <w:szCs w:val="21"/>
          <w:lang w:val="en-US" w:eastAsia="zh-CN" w:bidi="ar"/>
        </w:rPr>
        <w:t>（3)搜集关于项目式学习的资料，了解自主探究学习研究的进展情况。</w:t>
      </w:r>
    </w:p>
    <w:p>
      <w:pPr>
        <w:ind w:firstLine="420" w:firstLineChars="200"/>
        <w:rPr>
          <w:rFonts w:hint="eastAsia" w:ascii="宋体" w:hAnsi="宋体" w:eastAsia="宋体" w:cs="宋体"/>
          <w:szCs w:val="21"/>
          <w:lang w:val="en-US" w:eastAsia="zh-CN" w:bidi="ar"/>
        </w:rPr>
      </w:pPr>
      <w:r>
        <w:rPr>
          <w:rFonts w:hint="eastAsia" w:ascii="宋体" w:hAnsi="宋体" w:eastAsia="宋体" w:cs="宋体"/>
          <w:szCs w:val="21"/>
          <w:lang w:val="en-US" w:eastAsia="zh-CN" w:bidi="ar"/>
        </w:rPr>
        <w:t>（4）搜集资料，获取相关研究成果，学习相关理论</w:t>
      </w:r>
    </w:p>
    <w:p>
      <w:pPr>
        <w:pStyle w:val="4"/>
        <w:spacing w:line="240" w:lineRule="auto"/>
        <w:rPr>
          <w:rFonts w:ascii="宋体" w:hAnsi="宋体" w:eastAsia="宋体"/>
          <w:sz w:val="24"/>
          <w:szCs w:val="24"/>
          <w:lang w:bidi="ar"/>
        </w:rPr>
      </w:pPr>
      <w:r>
        <w:rPr>
          <w:rFonts w:hint="eastAsia" w:ascii="宋体" w:hAnsi="宋体" w:eastAsia="宋体"/>
          <w:sz w:val="24"/>
          <w:szCs w:val="24"/>
          <w:lang w:bidi="ar"/>
        </w:rPr>
        <w:t>2.第二阶段——实施课题（20</w:t>
      </w:r>
      <w:r>
        <w:rPr>
          <w:rFonts w:hint="eastAsia" w:ascii="宋体" w:hAnsi="宋体" w:eastAsia="宋体"/>
          <w:sz w:val="24"/>
          <w:szCs w:val="24"/>
          <w:lang w:val="en-US" w:eastAsia="zh-CN" w:bidi="ar"/>
        </w:rPr>
        <w:t>21</w:t>
      </w:r>
      <w:r>
        <w:rPr>
          <w:rFonts w:hint="eastAsia" w:ascii="宋体" w:hAnsi="宋体" w:eastAsia="宋体"/>
          <w:sz w:val="24"/>
          <w:szCs w:val="24"/>
          <w:lang w:bidi="ar"/>
        </w:rPr>
        <w:t>年</w:t>
      </w:r>
      <w:r>
        <w:rPr>
          <w:rFonts w:hint="eastAsia" w:ascii="宋体" w:hAnsi="宋体" w:eastAsia="宋体"/>
          <w:sz w:val="24"/>
          <w:szCs w:val="24"/>
          <w:lang w:val="en-US" w:eastAsia="zh-CN" w:bidi="ar"/>
        </w:rPr>
        <w:t>9</w:t>
      </w:r>
      <w:r>
        <w:rPr>
          <w:rFonts w:hint="eastAsia" w:ascii="宋体" w:hAnsi="宋体" w:eastAsia="宋体"/>
          <w:sz w:val="24"/>
          <w:szCs w:val="24"/>
          <w:lang w:bidi="ar"/>
        </w:rPr>
        <w:t>月~20</w:t>
      </w:r>
      <w:r>
        <w:rPr>
          <w:rFonts w:hint="eastAsia" w:ascii="宋体" w:hAnsi="宋体" w:eastAsia="宋体"/>
          <w:sz w:val="24"/>
          <w:szCs w:val="24"/>
          <w:lang w:val="en-US" w:eastAsia="zh-CN" w:bidi="ar"/>
        </w:rPr>
        <w:t>22</w:t>
      </w:r>
      <w:r>
        <w:rPr>
          <w:rFonts w:hint="eastAsia" w:ascii="宋体" w:hAnsi="宋体" w:eastAsia="宋体"/>
          <w:sz w:val="24"/>
          <w:szCs w:val="24"/>
          <w:lang w:bidi="ar"/>
        </w:rPr>
        <w:t>年</w:t>
      </w:r>
      <w:r>
        <w:rPr>
          <w:rFonts w:hint="eastAsia" w:ascii="宋体" w:hAnsi="宋体" w:eastAsia="宋体"/>
          <w:sz w:val="24"/>
          <w:szCs w:val="24"/>
          <w:lang w:val="en-US" w:eastAsia="zh-CN" w:bidi="ar"/>
        </w:rPr>
        <w:t>4</w:t>
      </w:r>
      <w:r>
        <w:rPr>
          <w:rFonts w:hint="eastAsia" w:ascii="宋体" w:hAnsi="宋体" w:eastAsia="宋体"/>
          <w:sz w:val="24"/>
          <w:szCs w:val="24"/>
          <w:lang w:bidi="ar"/>
        </w:rPr>
        <w:t>月）</w:t>
      </w:r>
      <w:bookmarkEnd w:id="7"/>
    </w:p>
    <w:p>
      <w:pPr>
        <w:ind w:firstLine="420" w:firstLineChars="200"/>
        <w:rPr>
          <w:rFonts w:hint="eastAsia" w:ascii="宋体" w:hAnsi="宋体" w:eastAsia="宋体" w:cs="宋体"/>
          <w:szCs w:val="21"/>
          <w:lang w:val="en-US" w:eastAsia="zh-CN" w:bidi="ar"/>
        </w:rPr>
      </w:pPr>
      <w:r>
        <w:rPr>
          <w:rFonts w:hint="eastAsia" w:ascii="宋体" w:hAnsi="宋体" w:eastAsia="宋体" w:cs="宋体"/>
          <w:szCs w:val="21"/>
          <w:lang w:val="en-US" w:eastAsia="zh-CN" w:bidi="ar"/>
        </w:rPr>
        <w:t>（1）按照操作方案初步实施研究。</w:t>
      </w:r>
    </w:p>
    <w:p>
      <w:pPr>
        <w:ind w:firstLine="420" w:firstLineChars="200"/>
        <w:rPr>
          <w:rFonts w:hint="eastAsia" w:ascii="宋体" w:hAnsi="宋体" w:eastAsia="宋体" w:cs="宋体"/>
          <w:szCs w:val="21"/>
          <w:lang w:val="en-US" w:eastAsia="zh-CN" w:bidi="ar"/>
        </w:rPr>
      </w:pPr>
      <w:r>
        <w:rPr>
          <w:rFonts w:hint="eastAsia" w:ascii="宋体" w:hAnsi="宋体" w:eastAsia="宋体" w:cs="宋体"/>
          <w:szCs w:val="21"/>
          <w:lang w:val="en-US" w:eastAsia="zh-CN" w:bidi="ar"/>
        </w:rPr>
        <w:t>（2）采取边实验边思考，边学习边总结的方法，不断完善课题研究的方案。</w:t>
      </w:r>
    </w:p>
    <w:p>
      <w:pPr>
        <w:ind w:firstLine="420" w:firstLineChars="200"/>
        <w:rPr>
          <w:rFonts w:hint="eastAsia" w:ascii="宋体" w:hAnsi="宋体" w:eastAsia="宋体" w:cs="宋体"/>
          <w:szCs w:val="21"/>
          <w:lang w:val="en-US" w:eastAsia="zh-CN" w:bidi="ar"/>
        </w:rPr>
      </w:pPr>
      <w:r>
        <w:rPr>
          <w:rFonts w:hint="eastAsia" w:ascii="宋体" w:hAnsi="宋体" w:eastAsia="宋体" w:cs="宋体"/>
          <w:szCs w:val="21"/>
          <w:lang w:val="en-US" w:eastAsia="zh-CN" w:bidi="ar"/>
        </w:rPr>
        <w:t>（3）每学期定期开展专题性的研究，举行一次及以上交流研讨，并在全校或在全区进行公开观摩。</w:t>
      </w:r>
    </w:p>
    <w:p>
      <w:pPr>
        <w:ind w:firstLine="420" w:firstLineChars="200"/>
        <w:rPr>
          <w:szCs w:val="21"/>
        </w:rPr>
      </w:pPr>
      <w:r>
        <w:rPr>
          <w:rFonts w:hint="eastAsia" w:ascii="宋体" w:hAnsi="宋体" w:eastAsia="宋体" w:cs="宋体"/>
          <w:szCs w:val="21"/>
          <w:lang w:bidi="ar"/>
        </w:rPr>
        <w:t>（</w:t>
      </w:r>
      <w:r>
        <w:rPr>
          <w:rFonts w:hint="eastAsia" w:ascii="宋体" w:hAnsi="宋体" w:eastAsia="宋体" w:cs="宋体"/>
          <w:szCs w:val="21"/>
          <w:lang w:val="en-US" w:eastAsia="zh-CN" w:bidi="ar"/>
        </w:rPr>
        <w:t>4</w:t>
      </w:r>
      <w:r>
        <w:rPr>
          <w:rFonts w:hint="eastAsia" w:ascii="宋体" w:hAnsi="宋体" w:eastAsia="宋体" w:cs="宋体"/>
          <w:szCs w:val="21"/>
          <w:lang w:bidi="ar"/>
        </w:rPr>
        <w:t>）做好研究资料的归类及整理工作，完成课题中期评估。</w:t>
      </w:r>
      <w:r>
        <w:rPr>
          <w:rFonts w:hint="eastAsia" w:ascii="宋体" w:hAnsi="宋体" w:eastAsia="宋体" w:cs="宋体"/>
          <w:szCs w:val="21"/>
          <w:lang w:bidi="ar"/>
        </w:rPr>
        <w:tab/>
      </w:r>
    </w:p>
    <w:p>
      <w:pPr>
        <w:pStyle w:val="4"/>
        <w:spacing w:line="240" w:lineRule="auto"/>
        <w:rPr>
          <w:rFonts w:ascii="宋体" w:hAnsi="宋体" w:eastAsia="宋体"/>
          <w:sz w:val="24"/>
          <w:szCs w:val="24"/>
          <w:lang w:bidi="ar"/>
        </w:rPr>
      </w:pPr>
      <w:bookmarkStart w:id="8" w:name="_Toc91621891"/>
      <w:r>
        <w:rPr>
          <w:rFonts w:hint="eastAsia" w:ascii="宋体" w:hAnsi="宋体" w:eastAsia="宋体"/>
          <w:sz w:val="24"/>
          <w:szCs w:val="24"/>
          <w:lang w:val="en-US" w:eastAsia="zh-CN" w:bidi="ar"/>
        </w:rPr>
        <w:t>3</w:t>
      </w:r>
      <w:r>
        <w:rPr>
          <w:rFonts w:hint="eastAsia" w:ascii="宋体" w:hAnsi="宋体" w:eastAsia="宋体"/>
          <w:sz w:val="24"/>
          <w:szCs w:val="24"/>
          <w:lang w:bidi="ar"/>
        </w:rPr>
        <w:t>.第</w:t>
      </w:r>
      <w:r>
        <w:rPr>
          <w:rFonts w:hint="eastAsia" w:ascii="宋体" w:hAnsi="宋体" w:eastAsia="宋体"/>
          <w:sz w:val="24"/>
          <w:szCs w:val="24"/>
          <w:lang w:val="en-US" w:eastAsia="zh-CN" w:bidi="ar"/>
        </w:rPr>
        <w:t>三</w:t>
      </w:r>
      <w:r>
        <w:rPr>
          <w:rFonts w:hint="eastAsia" w:ascii="宋体" w:hAnsi="宋体" w:eastAsia="宋体"/>
          <w:sz w:val="24"/>
          <w:szCs w:val="24"/>
          <w:lang w:bidi="ar"/>
        </w:rPr>
        <w:t>阶段——结题活动（202</w:t>
      </w:r>
      <w:r>
        <w:rPr>
          <w:rFonts w:hint="eastAsia" w:ascii="宋体" w:hAnsi="宋体" w:eastAsia="宋体"/>
          <w:sz w:val="24"/>
          <w:szCs w:val="24"/>
          <w:lang w:val="en-US" w:eastAsia="zh-CN" w:bidi="ar"/>
        </w:rPr>
        <w:t>2</w:t>
      </w:r>
      <w:r>
        <w:rPr>
          <w:rFonts w:hint="eastAsia" w:ascii="宋体" w:hAnsi="宋体" w:eastAsia="宋体"/>
          <w:sz w:val="24"/>
          <w:szCs w:val="24"/>
          <w:lang w:bidi="ar"/>
        </w:rPr>
        <w:t>年</w:t>
      </w:r>
      <w:r>
        <w:rPr>
          <w:rFonts w:hint="eastAsia" w:ascii="宋体" w:hAnsi="宋体" w:eastAsia="宋体"/>
          <w:sz w:val="24"/>
          <w:szCs w:val="24"/>
          <w:lang w:val="en-US" w:eastAsia="zh-CN" w:bidi="ar"/>
        </w:rPr>
        <w:t>4</w:t>
      </w:r>
      <w:r>
        <w:rPr>
          <w:rFonts w:hint="eastAsia" w:ascii="宋体" w:hAnsi="宋体" w:eastAsia="宋体"/>
          <w:sz w:val="24"/>
          <w:szCs w:val="24"/>
          <w:lang w:bidi="ar"/>
        </w:rPr>
        <w:t>月~202</w:t>
      </w:r>
      <w:r>
        <w:rPr>
          <w:rFonts w:hint="eastAsia" w:ascii="宋体" w:hAnsi="宋体" w:eastAsia="宋体"/>
          <w:sz w:val="24"/>
          <w:szCs w:val="24"/>
          <w:lang w:val="en-US" w:eastAsia="zh-CN" w:bidi="ar"/>
        </w:rPr>
        <w:t>2</w:t>
      </w:r>
      <w:r>
        <w:rPr>
          <w:rFonts w:hint="eastAsia" w:ascii="宋体" w:hAnsi="宋体" w:eastAsia="宋体"/>
          <w:sz w:val="24"/>
          <w:szCs w:val="24"/>
          <w:lang w:bidi="ar"/>
        </w:rPr>
        <w:t>年</w:t>
      </w:r>
      <w:r>
        <w:rPr>
          <w:rFonts w:hint="eastAsia" w:ascii="宋体" w:hAnsi="宋体" w:eastAsia="宋体"/>
          <w:sz w:val="24"/>
          <w:szCs w:val="24"/>
          <w:lang w:val="en-US" w:eastAsia="zh-CN" w:bidi="ar"/>
        </w:rPr>
        <w:t>6</w:t>
      </w:r>
      <w:r>
        <w:rPr>
          <w:rFonts w:hint="eastAsia" w:ascii="宋体" w:hAnsi="宋体" w:eastAsia="宋体"/>
          <w:sz w:val="24"/>
          <w:szCs w:val="24"/>
          <w:lang w:bidi="ar"/>
        </w:rPr>
        <w:t>月）</w:t>
      </w:r>
      <w:bookmarkEnd w:id="8"/>
    </w:p>
    <w:p>
      <w:pPr>
        <w:ind w:firstLine="420" w:firstLineChars="200"/>
        <w:rPr>
          <w:szCs w:val="21"/>
        </w:rPr>
      </w:pPr>
      <w:r>
        <w:rPr>
          <w:rFonts w:hint="eastAsia" w:ascii="宋体" w:hAnsi="宋体" w:eastAsia="宋体" w:cs="宋体"/>
          <w:szCs w:val="21"/>
          <w:lang w:bidi="ar"/>
        </w:rPr>
        <w:t>（1）撰写研究报告。</w:t>
      </w:r>
    </w:p>
    <w:p>
      <w:pPr>
        <w:ind w:firstLine="420" w:firstLineChars="200"/>
        <w:rPr>
          <w:rFonts w:hint="eastAsia" w:ascii="宋体" w:hAnsi="宋体" w:eastAsia="宋体" w:cs="宋体"/>
          <w:szCs w:val="21"/>
          <w:lang w:eastAsia="zh-CN" w:bidi="ar"/>
        </w:rPr>
      </w:pPr>
      <w:r>
        <w:rPr>
          <w:rFonts w:hint="eastAsia" w:ascii="宋体" w:hAnsi="宋体" w:eastAsia="宋体" w:cs="宋体"/>
          <w:szCs w:val="21"/>
          <w:lang w:bidi="ar"/>
        </w:rPr>
        <w:t>（2）整理研究的过程性资料</w:t>
      </w:r>
      <w:r>
        <w:rPr>
          <w:rFonts w:hint="eastAsia" w:ascii="宋体" w:hAnsi="宋体" w:eastAsia="宋体" w:cs="宋体"/>
          <w:szCs w:val="21"/>
          <w:lang w:eastAsia="zh-CN" w:bidi="ar"/>
        </w:rPr>
        <w:t>。</w:t>
      </w:r>
    </w:p>
    <w:p>
      <w:pPr>
        <w:ind w:firstLine="420" w:firstLineChars="200"/>
        <w:rPr>
          <w:rFonts w:ascii="宋体" w:hAnsi="宋体" w:eastAsia="宋体" w:cs="宋体"/>
          <w:szCs w:val="21"/>
          <w:lang w:bidi="ar"/>
        </w:rPr>
      </w:pPr>
      <w:r>
        <w:rPr>
          <w:rFonts w:hint="eastAsia" w:ascii="宋体" w:hAnsi="宋体" w:eastAsia="宋体" w:cs="宋体"/>
          <w:szCs w:val="21"/>
          <w:lang w:bidi="ar"/>
        </w:rPr>
        <w:t>（3）接受结题评估。</w:t>
      </w:r>
    </w:p>
    <w:p>
      <w:pPr>
        <w:pStyle w:val="3"/>
        <w:spacing w:line="240" w:lineRule="auto"/>
        <w:ind w:firstLine="482" w:firstLineChars="200"/>
        <w:rPr>
          <w:rFonts w:ascii="宋体" w:hAnsi="宋体" w:eastAsia="宋体"/>
          <w:sz w:val="24"/>
          <w:szCs w:val="24"/>
        </w:rPr>
      </w:pPr>
      <w:bookmarkStart w:id="9" w:name="_Toc91621892"/>
      <w:r>
        <w:rPr>
          <w:rFonts w:hint="eastAsia" w:ascii="宋体" w:hAnsi="宋体" w:eastAsia="宋体"/>
          <w:sz w:val="24"/>
          <w:szCs w:val="24"/>
        </w:rPr>
        <w:t>（二）研究方法</w:t>
      </w:r>
      <w:bookmarkEnd w:id="9"/>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1.实验研究法 </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依据一定的理论假说，在教育实践中运用必要而又合乎教育情理的控制方法，变革研究对象，探索教育的因果规律，按阶段制定计划，做好记录，完成总结，并及时撰写体会，总结成果。 </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2.行动研究法 </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研究中加强与教学行为的结合，明确改进措施时，及时组织教学应用，在学生中，了解通过对学生核心素养的培养，考察本课题的实践效果。 </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3.文献资料法 </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利用国内外关于本课题研究的理论和经验，利用各种渠道对文献和资料进行合理的搜集与应用以获得间接理论知识。通过这些资料信息的分析与研究，达到准确地界定课题研究的价值性、可行性及关键概念的内涵与外涵，并制定研究目标与实施方案等，指导本课题的研究。 </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4.经验总结法。  </w:t>
      </w:r>
    </w:p>
    <w:p>
      <w:pPr>
        <w:adjustRightInd w:val="0"/>
        <w:snapToGrid w:val="0"/>
        <w:ind w:firstLine="420" w:firstLineChars="200"/>
        <w:rPr>
          <w:rFonts w:hint="eastAsia" w:ascii="宋体" w:hAnsi="宋体" w:eastAsia="宋体" w:cs="宋体"/>
          <w:szCs w:val="21"/>
          <w:lang w:bidi="ar"/>
        </w:rPr>
      </w:pPr>
      <w:r>
        <w:rPr>
          <w:rFonts w:hint="eastAsia" w:ascii="宋体" w:hAnsi="宋体" w:eastAsia="宋体" w:cs="宋体"/>
          <w:szCs w:val="21"/>
          <w:lang w:bidi="ar"/>
        </w:rPr>
        <w:t>依据一定的价值取向，对教育实践所提供的事实进行回溯性研究，按照科学研究的程序，分析概括教育现象，揭示其内在联系和规律，使之上升到教育理论的高度，促进人们由感性认识转化为理性认识，并且及时通过论文、案例等形式将研究中的经验、心得、理论与实践结合总结出来，归纳提炼。</w:t>
      </w:r>
    </w:p>
    <w:p>
      <w:pPr>
        <w:ind w:firstLine="420" w:firstLineChars="200"/>
        <w:rPr>
          <w:rFonts w:hint="eastAsia" w:ascii="宋体" w:hAnsi="宋体" w:eastAsia="宋体" w:cs="宋体"/>
          <w:szCs w:val="21"/>
          <w:lang w:bidi="ar"/>
        </w:rPr>
      </w:pPr>
    </w:p>
    <w:p>
      <w:pPr>
        <w:ind w:firstLine="420" w:firstLineChars="200"/>
        <w:rPr>
          <w:rFonts w:hint="eastAsia" w:ascii="宋体" w:hAnsi="宋体" w:eastAsia="宋体" w:cs="宋体"/>
          <w:szCs w:val="21"/>
          <w:lang w:bidi="ar"/>
        </w:rPr>
      </w:pPr>
    </w:p>
    <w:p>
      <w:pPr>
        <w:pStyle w:val="2"/>
        <w:spacing w:line="240" w:lineRule="auto"/>
        <w:rPr>
          <w:rFonts w:ascii="方正姚体" w:hAnsi="宋体" w:eastAsia="方正姚体"/>
          <w:sz w:val="28"/>
          <w:szCs w:val="28"/>
        </w:rPr>
      </w:pPr>
      <w:bookmarkStart w:id="10" w:name="_Toc91621893"/>
      <w:r>
        <w:rPr>
          <w:rFonts w:hint="eastAsia" w:ascii="方正姚体" w:hAnsi="宋体" w:eastAsia="方正姚体"/>
          <w:sz w:val="28"/>
          <w:szCs w:val="28"/>
        </w:rPr>
        <w:t>三、研究内容的展开</w:t>
      </w:r>
      <w:bookmarkEnd w:id="10"/>
    </w:p>
    <w:p>
      <w:pPr>
        <w:pStyle w:val="3"/>
        <w:spacing w:line="240" w:lineRule="auto"/>
        <w:ind w:firstLine="482" w:firstLineChars="200"/>
        <w:rPr>
          <w:rFonts w:hint="eastAsia" w:ascii="宋体" w:hAnsi="宋体" w:eastAsia="宋体"/>
          <w:sz w:val="24"/>
          <w:szCs w:val="24"/>
          <w:lang w:bidi="ar"/>
        </w:rPr>
      </w:pPr>
      <w:bookmarkStart w:id="11" w:name="_Toc91621894"/>
      <w:r>
        <w:rPr>
          <w:rFonts w:hint="eastAsia" w:ascii="宋体" w:hAnsi="宋体" w:eastAsia="宋体"/>
          <w:sz w:val="24"/>
          <w:szCs w:val="24"/>
        </w:rPr>
        <w:t>（一）</w:t>
      </w:r>
      <w:bookmarkEnd w:id="11"/>
      <w:r>
        <w:rPr>
          <w:rFonts w:hint="eastAsia" w:ascii="宋体" w:hAnsi="宋体" w:eastAsia="宋体" w:cstheme="minorBidi"/>
          <w:b/>
          <w:bCs/>
          <w:kern w:val="2"/>
          <w:sz w:val="24"/>
          <w:szCs w:val="24"/>
          <w:lang w:val="en-US" w:eastAsia="zh-CN" w:bidi="ar"/>
        </w:rPr>
        <w:t>基于项目式学习的小学数学活动课的文献研究</w:t>
      </w:r>
      <w:bookmarkStart w:id="12" w:name="_Toc91621895"/>
    </w:p>
    <w:p>
      <w:pPr>
        <w:pStyle w:val="4"/>
        <w:spacing w:line="240" w:lineRule="auto"/>
        <w:rPr>
          <w:rFonts w:hint="eastAsia" w:ascii="宋体" w:hAnsi="宋体" w:eastAsia="宋体"/>
          <w:sz w:val="24"/>
          <w:szCs w:val="24"/>
          <w:lang w:bidi="ar"/>
        </w:rPr>
      </w:pPr>
      <w:r>
        <w:rPr>
          <w:rFonts w:hint="eastAsia" w:ascii="宋体" w:hAnsi="宋体" w:eastAsia="宋体"/>
          <w:sz w:val="24"/>
          <w:szCs w:val="24"/>
          <w:lang w:bidi="ar"/>
        </w:rPr>
        <w:t>1.项目式学习内涵研究</w:t>
      </w:r>
    </w:p>
    <w:p>
      <w:pPr>
        <w:adjustRightInd w:val="0"/>
        <w:snapToGrid w:val="0"/>
        <w:ind w:firstLine="420" w:firstLineChars="200"/>
        <w:rPr>
          <w:rFonts w:hint="eastAsia" w:ascii="宋体" w:hAnsi="宋体" w:eastAsia="宋体" w:cs="宋体"/>
          <w:szCs w:val="21"/>
          <w:lang w:val="en-US" w:eastAsia="zh-CN" w:bidi="ar"/>
        </w:rPr>
      </w:pPr>
      <w:r>
        <w:rPr>
          <w:rFonts w:hint="eastAsia" w:ascii="宋体" w:hAnsi="宋体" w:eastAsia="宋体" w:cs="宋体"/>
          <w:szCs w:val="21"/>
          <w:lang w:val="en-US" w:eastAsia="zh-CN" w:bidi="ar"/>
        </w:rPr>
        <w:t>对中国知网数据库进行分析，可以探寻项目式学习的发展趋势。在CNKI数据库中，以“项目式学习”为主题的关键词进行全文检索，能够从2003年到2021 年12月查到756 条相关记录，由图可见，项目式学习在2003年以后被首次提及，在2011年至2015年平缓增长，2016 年以后至今呈现快速增长的趋势，由此可以说明，项目式学习正在被教育界重视起来，并成为时下教育界研究的一个热点问题。</w:t>
      </w:r>
    </w:p>
    <w:p>
      <w:pPr>
        <w:ind w:firstLine="420" w:firstLineChars="200"/>
        <w:jc w:val="left"/>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芬兰最先阐述有关项目式学习的简单概念，但这一概念并未形成系统。美国在项目式学习领域上经过大量地文献梳理、研究，形成了较为系统的关于项目式学习的理论体系。在项目式学习的内涵方面进行了大量深刻地研究，形成了一定的理论成果。对我国教育专家解读项目式学习这一概念具有一定的作用。托马斯基于“项目具备哪些才被认为是项目式学习”这一问题，总结了五点项目式学习的内涵特征：（1）中心性，PBL是中心，而不是课程的外围；（2）驱动问题，PBL专注于驱使学生“遇到”学科的核心概念和原则问题并与之“斗争”；（3）建设性调查；（4）自治，项目在很大程度上是学生驱动的；（5）现实主义，项目是现实的，来源于实际生活。美国巴克教育研究所认为，项目式学习中的“项目”必须是真实的并且具有一定的挑战性的问题，通过规划、设计、实施等过程，最终呈现作品的一个提高学生知识与能力的动态的系统的学习过程。</w:t>
      </w:r>
    </w:p>
    <w:p>
      <w:pPr>
        <w:ind w:firstLine="411" w:firstLineChars="196"/>
        <w:jc w:val="left"/>
        <w:rPr>
          <w:rFonts w:ascii="宋体" w:hAnsi="宋体" w:eastAsia="宋体" w:cs="宋体"/>
          <w:szCs w:val="21"/>
          <w:lang w:bidi="ar"/>
        </w:rPr>
      </w:pPr>
      <w:r>
        <w:rPr>
          <w:rFonts w:hint="eastAsia" w:ascii="宋体" w:hAnsi="宋体" w:eastAsia="宋体" w:cs="宋体"/>
          <w:bCs/>
          <w:color w:val="000000"/>
          <w:szCs w:val="21"/>
          <w:lang w:val="en-US" w:eastAsia="zh-CN"/>
        </w:rPr>
        <w:t>我国学者也对项目式学习的内涵进行了系统的研究。吴晗清认为，在与传统的教学模式比较的过程中，项目式学习具有开放性的特点，问题或任务的解决没有固定的方法，其目的在于激发学生的学习兴趣，引导学生在探索的过程中完善自己的知识体系并提高自己的核心能力，从而更好的在现实生活中进行应用。</w:t>
      </w:r>
      <w:r>
        <w:rPr>
          <w:rFonts w:hint="eastAsia" w:ascii="宋体" w:hAnsi="宋体" w:eastAsia="宋体" w:cs="宋体"/>
          <w:b w:val="0"/>
          <w:bCs w:val="0"/>
          <w:kern w:val="2"/>
          <w:sz w:val="21"/>
          <w:szCs w:val="21"/>
          <w:lang w:val="en-US" w:eastAsia="zh-CN" w:bidi="ar"/>
        </w:rPr>
        <w:t>周振宇认为，项目式学习就是以问题解决为目的，以自主建构式学习为方式，实现超越学科、分工合作、展示交流的周期性学习活动。郭华认为，项目式学习是在系统学科知识学习的基础上，学生综合运用多学科学习成就进行自主学习的一种综合性、活动性的教育实践形态。她强调项目式学习的学习形态并不能取代系统的学科教学，而是作为一种合理有益地补充，相互映照，相互支撑，相辅相成。</w:t>
      </w:r>
      <w:bookmarkEnd w:id="12"/>
    </w:p>
    <w:p>
      <w:pPr>
        <w:pStyle w:val="4"/>
        <w:spacing w:line="240" w:lineRule="auto"/>
        <w:rPr>
          <w:rFonts w:hint="eastAsia" w:ascii="宋体" w:hAnsi="宋体" w:eastAsia="宋体" w:cs="宋体"/>
          <w:color w:val="000000"/>
          <w:szCs w:val="21"/>
          <w:lang w:bidi="ar"/>
        </w:rPr>
      </w:pPr>
      <w:bookmarkStart w:id="13" w:name="_Toc91621897"/>
      <w:r>
        <w:rPr>
          <w:rFonts w:hint="eastAsia" w:ascii="宋体" w:hAnsi="宋体" w:eastAsia="宋体"/>
          <w:sz w:val="24"/>
          <w:szCs w:val="24"/>
          <w:lang w:val="en-US" w:eastAsia="zh-CN" w:bidi="ar"/>
        </w:rPr>
        <w:t>2</w:t>
      </w:r>
      <w:r>
        <w:rPr>
          <w:rFonts w:hint="eastAsia" w:ascii="宋体" w:hAnsi="宋体" w:eastAsia="宋体"/>
          <w:sz w:val="24"/>
          <w:szCs w:val="24"/>
          <w:lang w:bidi="ar"/>
        </w:rPr>
        <w:t>.</w:t>
      </w:r>
      <w:r>
        <w:rPr>
          <w:rFonts w:hint="eastAsia" w:ascii="宋体" w:hAnsi="宋体" w:eastAsia="宋体"/>
          <w:sz w:val="24"/>
          <w:szCs w:val="24"/>
          <w:lang w:val="en-US" w:eastAsia="zh-CN" w:bidi="ar"/>
        </w:rPr>
        <w:t>活动课程</w:t>
      </w:r>
      <w:r>
        <w:rPr>
          <w:rFonts w:hint="eastAsia" w:ascii="宋体" w:hAnsi="宋体" w:eastAsia="宋体"/>
          <w:sz w:val="24"/>
          <w:szCs w:val="24"/>
          <w:lang w:bidi="ar"/>
        </w:rPr>
        <w:t>的文献研究</w:t>
      </w:r>
      <w:bookmarkEnd w:id="13"/>
    </w:p>
    <w:p>
      <w:pPr>
        <w:widowControl/>
        <w:ind w:firstLine="420"/>
        <w:jc w:val="left"/>
        <w:rPr>
          <w:rFonts w:hint="eastAsia" w:ascii="宋体" w:hAnsi="宋体" w:eastAsia="宋体" w:cs="宋体"/>
          <w:color w:val="000000"/>
          <w:szCs w:val="21"/>
          <w:lang w:bidi="ar"/>
        </w:rPr>
      </w:pPr>
      <w:r>
        <w:rPr>
          <w:rFonts w:hint="eastAsia" w:ascii="宋体" w:hAnsi="宋体" w:eastAsia="宋体" w:cs="宋体"/>
          <w:color w:val="000000"/>
          <w:szCs w:val="21"/>
          <w:lang w:bidi="ar"/>
        </w:rPr>
        <w:t>在 CNKI 中文数据库中，以活动课程为主题的关键词进行全文检索，从 1990 年至今一共搜索到 1</w:t>
      </w:r>
      <w:r>
        <w:rPr>
          <w:rFonts w:hint="eastAsia" w:ascii="宋体" w:hAnsi="宋体" w:eastAsia="宋体" w:cs="宋体"/>
          <w:color w:val="000000"/>
          <w:szCs w:val="21"/>
          <w:lang w:val="en-US" w:eastAsia="zh-CN" w:bidi="ar"/>
        </w:rPr>
        <w:t>8</w:t>
      </w:r>
      <w:r>
        <w:rPr>
          <w:rFonts w:hint="eastAsia" w:ascii="宋体" w:hAnsi="宋体" w:eastAsia="宋体" w:cs="宋体"/>
          <w:color w:val="000000"/>
          <w:szCs w:val="21"/>
          <w:lang w:bidi="ar"/>
        </w:rPr>
        <w:t>939 篇文献，从发表年度这一维度来看，活动课程的研究一直持增长的态势，在 2016—2017 年呈现快速增长的趋势，随后的增长较为缓慢，从数据上可以看出，活动课程理论研究虽然开始时间较早，经历了很长一段时间的研究积淀，但是研究的势头仍然没有消减。</w:t>
      </w:r>
    </w:p>
    <w:p>
      <w:pPr>
        <w:widowControl/>
        <w:ind w:firstLine="420"/>
        <w:jc w:val="left"/>
        <w:rPr>
          <w:rFonts w:hint="eastAsia" w:ascii="宋体" w:hAnsi="宋体" w:eastAsia="宋体" w:cs="宋体"/>
          <w:szCs w:val="21"/>
          <w:lang w:bidi="ar"/>
        </w:rPr>
      </w:pPr>
      <w:r>
        <w:rPr>
          <w:rFonts w:hint="eastAsia" w:ascii="宋体" w:hAnsi="宋体" w:eastAsia="宋体" w:cs="宋体"/>
          <w:szCs w:val="21"/>
          <w:lang w:bidi="ar"/>
        </w:rPr>
        <w:t>有学者认为活动课程就是以学生为主体、以学生的实际生活为内容构建课程，期望学生在此基础上获得直接经验。其中刘克兰认为，活动课程就是指以儿童的生活活动为课程内容，以儿童的兴趣、需要和能力为编制课程的出发点，由儿童通过自己组织一系列的活动进行学习，取得经验，掌握解决实际生活问题的知识，培养兴趣、能力和各种品质的课程理论。王策三认为，活动课程就是认为课程应是一系列的儿童自己组织的活动，儿童通过学习，获得经验，解决问题，锻炼能力。</w:t>
      </w:r>
    </w:p>
    <w:p>
      <w:pPr>
        <w:widowControl/>
        <w:ind w:firstLine="420" w:firstLineChars="200"/>
        <w:jc w:val="left"/>
        <w:rPr>
          <w:rFonts w:ascii="宋体" w:hAnsi="宋体" w:eastAsia="宋体" w:cs="宋体"/>
          <w:szCs w:val="21"/>
          <w:lang w:bidi="ar"/>
        </w:rPr>
      </w:pPr>
      <w:r>
        <w:rPr>
          <w:rFonts w:hint="eastAsia" w:ascii="宋体" w:hAnsi="宋体" w:eastAsia="宋体" w:cs="宋体"/>
          <w:szCs w:val="21"/>
          <w:lang w:bidi="ar"/>
        </w:rPr>
        <w:t>还有一些学者认为，活动课程是学科课程的有益补充，协同学科课程一起构建完整的课程体系，由此提升学生的知识水平和综合能力。其中杨金玉认为，活动课程是以充分而有特色的发展学生基本素质为目标，以最新信息和学生的直接经验为主要内容，按照各种实践活动项目和特定活动方式组成的一种辅助性课程形态。白月桥认为，活动课程是指班团活动、晨会、体育锻炼、科技活动和文体活动等，在从前的教学计划中，活动课程即课外活动类，义务教育《课程计划》把活动作为课程纳入周课时表。</w:t>
      </w:r>
    </w:p>
    <w:p>
      <w:pPr>
        <w:widowControl/>
        <w:ind w:firstLine="420"/>
        <w:jc w:val="left"/>
        <w:rPr>
          <w:rFonts w:hint="eastAsia" w:ascii="宋体" w:hAnsi="宋体" w:eastAsia="宋体" w:cs="宋体"/>
          <w:szCs w:val="21"/>
          <w:lang w:bidi="ar"/>
        </w:rPr>
      </w:pPr>
      <w:bookmarkStart w:id="14" w:name="_Toc91621898"/>
      <w:r>
        <w:rPr>
          <w:rFonts w:hint="eastAsia" w:ascii="宋体" w:hAnsi="宋体" w:eastAsia="宋体" w:cs="宋体"/>
          <w:szCs w:val="21"/>
          <w:lang w:bidi="ar"/>
        </w:rPr>
        <w:t>综上所述，活动课程以探究为主要方式、以小组合作为基本实施形态，旨在深化学生获得的基础知识，并在此基础上培养学生的关键能力，即学生的核心素养。在实施策略方面，呈现“由内向外再向内”的转变过程，先是改革课堂教学，革新传统的讲授式教学，采取合作学习的方式针对学科的某一知识点进行探究，而后鼓励学生“走出课堂”，利用课余时间在日常生活中寻找感兴趣的问题进行合作探究，逐步形成学习共同体。最后回归课堂环境中，创设符合学科核心知识点的问题情境，在解决实际问题的过程中加深学科核心知识的理解，并在此基础上实现学生的能力以及核心素养的提升。本研究选取同样以合作探究为核心特征之一的项目式学习构建数学学科的活动课程，探索项目式学习在小学数学学科中合理的课程呈现形态，并完成对这一课程的设计研究。</w:t>
      </w:r>
    </w:p>
    <w:p>
      <w:pPr>
        <w:widowControl/>
        <w:ind w:firstLine="420"/>
        <w:jc w:val="left"/>
        <w:rPr>
          <w:rFonts w:hint="eastAsia" w:ascii="宋体" w:hAnsi="宋体" w:eastAsia="宋体" w:cs="宋体"/>
          <w:szCs w:val="21"/>
          <w:lang w:bidi="ar"/>
        </w:rPr>
      </w:pPr>
    </w:p>
    <w:p>
      <w:pPr>
        <w:pStyle w:val="3"/>
        <w:spacing w:line="240" w:lineRule="auto"/>
        <w:ind w:firstLine="482" w:firstLineChars="200"/>
        <w:rPr>
          <w:rFonts w:hint="eastAsia" w:ascii="宋体" w:hAnsi="宋体" w:eastAsia="宋体"/>
          <w:sz w:val="24"/>
          <w:szCs w:val="24"/>
        </w:rPr>
      </w:pPr>
      <w:r>
        <w:rPr>
          <w:rFonts w:hint="eastAsia" w:ascii="宋体" w:hAnsi="宋体" w:eastAsia="宋体"/>
          <w:sz w:val="24"/>
          <w:szCs w:val="24"/>
        </w:rPr>
        <w:t>（二）</w:t>
      </w:r>
      <w:bookmarkEnd w:id="14"/>
      <w:r>
        <w:rPr>
          <w:rFonts w:hint="eastAsia" w:ascii="宋体" w:hAnsi="宋体" w:eastAsia="宋体"/>
          <w:sz w:val="24"/>
          <w:szCs w:val="24"/>
        </w:rPr>
        <w:t>小学数学活动课程现状</w:t>
      </w:r>
      <w:r>
        <w:rPr>
          <w:rFonts w:hint="eastAsia" w:ascii="宋体" w:hAnsi="宋体" w:eastAsia="宋体"/>
          <w:sz w:val="24"/>
          <w:szCs w:val="24"/>
          <w:lang w:val="en-US" w:eastAsia="zh-CN"/>
        </w:rPr>
        <w:t>的</w:t>
      </w:r>
      <w:r>
        <w:rPr>
          <w:rFonts w:hint="eastAsia" w:ascii="宋体" w:hAnsi="宋体" w:eastAsia="宋体"/>
          <w:sz w:val="24"/>
          <w:szCs w:val="24"/>
        </w:rPr>
        <w:t>调查研究</w:t>
      </w:r>
    </w:p>
    <w:p>
      <w:pPr>
        <w:pStyle w:val="4"/>
        <w:spacing w:line="240" w:lineRule="auto"/>
        <w:rPr>
          <w:rFonts w:hint="eastAsia" w:ascii="宋体" w:hAnsi="宋体" w:eastAsia="宋体"/>
          <w:sz w:val="24"/>
          <w:szCs w:val="24"/>
          <w:lang w:bidi="ar"/>
        </w:rPr>
      </w:pPr>
      <w:bookmarkStart w:id="15" w:name="_Toc91621899"/>
      <w:r>
        <w:rPr>
          <w:rFonts w:hint="eastAsia" w:ascii="宋体" w:hAnsi="宋体" w:eastAsia="宋体"/>
          <w:sz w:val="24"/>
          <w:szCs w:val="24"/>
          <w:lang w:bidi="ar"/>
        </w:rPr>
        <w:t>1</w:t>
      </w:r>
      <w:r>
        <w:rPr>
          <w:rFonts w:ascii="宋体" w:hAnsi="宋体" w:eastAsia="宋体"/>
          <w:sz w:val="24"/>
          <w:szCs w:val="24"/>
          <w:lang w:bidi="ar"/>
        </w:rPr>
        <w:t xml:space="preserve">. </w:t>
      </w:r>
      <w:bookmarkEnd w:id="15"/>
      <w:r>
        <w:rPr>
          <w:rFonts w:hint="eastAsia" w:ascii="宋体" w:hAnsi="宋体" w:eastAsia="宋体"/>
          <w:sz w:val="24"/>
          <w:szCs w:val="24"/>
          <w:lang w:val="en-US" w:eastAsia="zh-CN" w:bidi="ar"/>
        </w:rPr>
        <w:t>我校</w:t>
      </w:r>
      <w:r>
        <w:rPr>
          <w:rFonts w:hint="eastAsia" w:ascii="宋体" w:hAnsi="宋体" w:eastAsia="宋体"/>
          <w:sz w:val="24"/>
          <w:szCs w:val="24"/>
          <w:lang w:bidi="ar"/>
        </w:rPr>
        <w:t>小学数学活动课程现状调查</w:t>
      </w:r>
      <w:r>
        <w:rPr>
          <w:rFonts w:hint="eastAsia" w:ascii="宋体" w:hAnsi="宋体" w:eastAsia="宋体"/>
          <w:sz w:val="24"/>
          <w:szCs w:val="24"/>
          <w:lang w:val="en-US" w:eastAsia="zh-CN" w:bidi="ar"/>
        </w:rPr>
        <w:t>研究</w:t>
      </w:r>
    </w:p>
    <w:p>
      <w:pPr>
        <w:widowControl/>
        <w:ind w:firstLine="420"/>
        <w:jc w:val="left"/>
        <w:rPr>
          <w:rFonts w:hint="eastAsia" w:ascii="宋体" w:hAnsi="宋体" w:eastAsia="宋体" w:cs="宋体"/>
          <w:szCs w:val="21"/>
          <w:lang w:eastAsia="zh-CN" w:bidi="ar"/>
        </w:rPr>
      </w:pPr>
      <w:bookmarkStart w:id="16" w:name="_Toc91621900"/>
      <w:r>
        <w:rPr>
          <w:rFonts w:hint="eastAsia" w:ascii="宋体" w:hAnsi="宋体" w:eastAsia="宋体" w:cs="宋体"/>
          <w:szCs w:val="21"/>
          <w:lang w:val="en-US" w:eastAsia="zh-CN" w:bidi="ar"/>
        </w:rPr>
        <w:t>本课题组在研究期间，对我校学生</w:t>
      </w:r>
      <w:r>
        <w:rPr>
          <w:rFonts w:hint="eastAsia" w:ascii="宋体" w:hAnsi="宋体" w:eastAsia="宋体" w:cs="宋体"/>
          <w:szCs w:val="21"/>
          <w:lang w:bidi="ar"/>
        </w:rPr>
        <w:t>利用课堂观察的方法对小学数学活动课程的呈现方式进行相关调查，并结合当前小学数学教材中呈现的活动课程综合分析与研究</w:t>
      </w:r>
      <w:r>
        <w:rPr>
          <w:rFonts w:hint="eastAsia" w:ascii="宋体" w:hAnsi="宋体" w:eastAsia="宋体" w:cs="宋体"/>
          <w:szCs w:val="21"/>
          <w:lang w:eastAsia="zh-CN" w:bidi="ar"/>
        </w:rPr>
        <w:t>。</w:t>
      </w:r>
    </w:p>
    <w:p>
      <w:pPr>
        <w:widowControl/>
        <w:jc w:val="left"/>
        <w:rPr>
          <w:rFonts w:hint="eastAsia" w:ascii="宋体" w:hAnsi="宋体" w:eastAsia="宋体" w:cs="宋体"/>
          <w:szCs w:val="21"/>
          <w:lang w:val="en-US" w:eastAsia="zh-CN" w:bidi="ar"/>
        </w:rPr>
      </w:pPr>
      <w:r>
        <w:rPr>
          <w:rFonts w:hint="eastAsia" w:ascii="宋体" w:hAnsi="宋体" w:eastAsia="宋体" w:cs="宋体"/>
          <w:szCs w:val="21"/>
          <w:lang w:val="en-US" w:eastAsia="zh-CN" w:bidi="ar"/>
        </w:rPr>
        <w:t>通过对3个班级的课堂进行观察，选择各地在数学课堂中较多应用活动课程的学校，如图所示，在师生互动行为观察表中，我们可以看出 A 和 B 两个班级在不同的师生互动行为中出现的频次大体一致，只在接纳感受、赞扬/鼓励、接受或运用学生的观点、提问题等方面略有偏差，但数据相差不多。C 班级同前两所小学相比，除了接受或运用学生的观点这一方面的数据相对接近外，其他方面都有一定的差别：在接纳感受、赞扬/鼓励、提问题、给予指导、学生发起的谈话等方面，C班级的数据相较于A、B两个班级偏高；而在讲授、批评或者证明自己的权威、学生的口头回答三个方面，C班级的数据比A、B两个班级都要低。</w:t>
      </w:r>
    </w:p>
    <w:p>
      <w:pPr>
        <w:widowControl/>
        <w:ind w:firstLine="2880" w:firstLineChars="1200"/>
        <w:jc w:val="both"/>
      </w:pPr>
      <w:r>
        <w:rPr>
          <w:rFonts w:hint="eastAsia"/>
          <w:sz w:val="24"/>
          <w:szCs w:val="32"/>
          <w:lang w:val="en-US" w:eastAsia="zh-CN"/>
        </w:rPr>
        <w:t>师生互动频次占比统计汇总表</w:t>
      </w:r>
    </w:p>
    <w:p>
      <w:pPr>
        <w:widowControl/>
        <w:jc w:val="left"/>
        <w:rPr>
          <w:rFonts w:hint="eastAsia" w:ascii="宋体" w:hAnsi="宋体" w:eastAsia="宋体" w:cs="宋体"/>
          <w:szCs w:val="21"/>
          <w:lang w:eastAsia="zh-CN" w:bidi="ar"/>
        </w:rPr>
      </w:pPr>
      <w:r>
        <w:drawing>
          <wp:inline distT="0" distB="0" distL="114300" distR="114300">
            <wp:extent cx="5896610" cy="3185795"/>
            <wp:effectExtent l="0" t="0" r="8890" b="19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5896610" cy="3185795"/>
                    </a:xfrm>
                    <a:prstGeom prst="rect">
                      <a:avLst/>
                    </a:prstGeom>
                    <a:noFill/>
                    <a:ln>
                      <a:noFill/>
                    </a:ln>
                  </pic:spPr>
                </pic:pic>
              </a:graphicData>
            </a:graphic>
          </wp:inline>
        </w:drawing>
      </w:r>
      <w:r>
        <w:rPr>
          <w:sz w:val="21"/>
        </w:rPr>
        <mc:AlternateContent>
          <mc:Choice Requires="wps">
            <w:drawing>
              <wp:anchor distT="0" distB="0" distL="114300" distR="114300" simplePos="0" relativeHeight="251662336" behindDoc="0" locked="0" layoutInCell="1" allowOverlap="1">
                <wp:simplePos x="0" y="0"/>
                <wp:positionH relativeFrom="column">
                  <wp:posOffset>5086350</wp:posOffset>
                </wp:positionH>
                <wp:positionV relativeFrom="paragraph">
                  <wp:posOffset>167640</wp:posOffset>
                </wp:positionV>
                <wp:extent cx="438150" cy="248920"/>
                <wp:effectExtent l="0" t="0" r="6350" b="5080"/>
                <wp:wrapNone/>
                <wp:docPr id="10" name="文本框 10"/>
                <wp:cNvGraphicFramePr/>
                <a:graphic xmlns:a="http://schemas.openxmlformats.org/drawingml/2006/main">
                  <a:graphicData uri="http://schemas.microsoft.com/office/word/2010/wordprocessingShape">
                    <wps:wsp>
                      <wps:cNvSpPr txBox="1"/>
                      <wps:spPr>
                        <a:xfrm>
                          <a:off x="0" y="0"/>
                          <a:ext cx="43815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rPr>
                            </w:pPr>
                            <w:r>
                              <w:rPr>
                                <w:rFonts w:hint="eastAsia"/>
                                <w:sz w:val="18"/>
                                <w:szCs w:val="21"/>
                                <w:lang w:val="en-US" w:eastAsia="zh-CN"/>
                              </w:rPr>
                              <w:t>班级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0.5pt;margin-top:13.2pt;height:19.6pt;width:34.5pt;z-index:251662336;mso-width-relative:page;mso-height-relative:page;" fillcolor="#FFFFFF [3201]" filled="t" stroked="f" coordsize="21600,21600" o:gfxdata="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WHuhdUAAAAJAQAADwAAAAAA&#10;AAABACAAAAAiAAAAZHJzL2Rvd25yZXYueG1sUEsBAhQAFAAAAAgAh07iQKdfqi9PAgAAkAQAAA4A&#10;AAAAAAAAAQAgAAAAJAEAAGRycy9lMm9Eb2MueG1sUEsFBgAAAAAGAAYAWQEAAOUFAAAAAA==&#10;">
                <v:fill on="t" focussize="0,0"/>
                <v:stroke on="f" weight="0.5pt"/>
                <v:imagedata o:title=""/>
                <o:lock v:ext="edit" aspectratio="f"/>
                <v:textbox>
                  <w:txbxContent>
                    <w:p>
                      <w:pPr>
                        <w:rPr>
                          <w:rFonts w:hint="default" w:eastAsiaTheme="minorEastAsia"/>
                          <w:sz w:val="18"/>
                          <w:szCs w:val="21"/>
                          <w:lang w:val="en-US" w:eastAsia="zh-CN"/>
                        </w:rPr>
                      </w:pPr>
                      <w:r>
                        <w:rPr>
                          <w:rFonts w:hint="eastAsia"/>
                          <w:sz w:val="18"/>
                          <w:szCs w:val="21"/>
                          <w:lang w:val="en-US" w:eastAsia="zh-CN"/>
                        </w:rPr>
                        <w:t>班级</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3759200</wp:posOffset>
                </wp:positionH>
                <wp:positionV relativeFrom="paragraph">
                  <wp:posOffset>167640</wp:posOffset>
                </wp:positionV>
                <wp:extent cx="438150" cy="248920"/>
                <wp:effectExtent l="0" t="0" r="6350" b="5080"/>
                <wp:wrapNone/>
                <wp:docPr id="9" name="文本框 9"/>
                <wp:cNvGraphicFramePr/>
                <a:graphic xmlns:a="http://schemas.openxmlformats.org/drawingml/2006/main">
                  <a:graphicData uri="http://schemas.microsoft.com/office/word/2010/wordprocessingShape">
                    <wps:wsp>
                      <wps:cNvSpPr txBox="1"/>
                      <wps:spPr>
                        <a:xfrm>
                          <a:off x="0" y="0"/>
                          <a:ext cx="43815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rPr>
                            </w:pPr>
                            <w:r>
                              <w:rPr>
                                <w:rFonts w:hint="eastAsia"/>
                                <w:sz w:val="18"/>
                                <w:szCs w:val="21"/>
                                <w:lang w:val="en-US" w:eastAsia="zh-CN"/>
                              </w:rPr>
                              <w:t>班级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pt;margin-top:13.2pt;height:19.6pt;width:34.5pt;z-index:251661312;mso-width-relative:page;mso-height-relative:page;" fillcolor="#FFFFFF [3201]" filled="t" stroked="f" coordsize="21600,21600" o:gfxdata="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MKBM9UAAAALAQAADwAAAAAA&#10;AAABACAAAAAiAAAAZHJzL2Rvd25yZXYueG1sUEsBAhQAFAAAAAgAh07iQKHv5ChPAgAAjgQAAA4A&#10;AAAAAAAAAQAgAAAAJAEAAGRycy9lMm9Eb2MueG1sUEsFBgAAAAAGAAYAWQEAAOUFAAAAAA==&#10;">
                <v:fill on="t" focussize="0,0"/>
                <v:stroke on="f" weight="0.5pt"/>
                <v:imagedata o:title=""/>
                <o:lock v:ext="edit" aspectratio="f"/>
                <v:textbox>
                  <w:txbxContent>
                    <w:p>
                      <w:pPr>
                        <w:rPr>
                          <w:rFonts w:hint="default" w:eastAsiaTheme="minorEastAsia"/>
                          <w:sz w:val="18"/>
                          <w:szCs w:val="21"/>
                          <w:lang w:val="en-US" w:eastAsia="zh-CN"/>
                        </w:rPr>
                      </w:pPr>
                      <w:r>
                        <w:rPr>
                          <w:rFonts w:hint="eastAsia"/>
                          <w:sz w:val="18"/>
                          <w:szCs w:val="21"/>
                          <w:lang w:val="en-US" w:eastAsia="zh-CN"/>
                        </w:rPr>
                        <w:t>班级</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2425700</wp:posOffset>
                </wp:positionH>
                <wp:positionV relativeFrom="paragraph">
                  <wp:posOffset>172720</wp:posOffset>
                </wp:positionV>
                <wp:extent cx="438150" cy="248920"/>
                <wp:effectExtent l="0" t="0" r="6350" b="5080"/>
                <wp:wrapNone/>
                <wp:docPr id="8" name="文本框 8"/>
                <wp:cNvGraphicFramePr/>
                <a:graphic xmlns:a="http://schemas.openxmlformats.org/drawingml/2006/main">
                  <a:graphicData uri="http://schemas.microsoft.com/office/word/2010/wordprocessingShape">
                    <wps:wsp>
                      <wps:cNvSpPr txBox="1"/>
                      <wps:spPr>
                        <a:xfrm>
                          <a:off x="3272790" y="962660"/>
                          <a:ext cx="43815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14:textOutline w14:w="9525">
                                  <w14:round/>
                                </w14:textOutline>
                              </w:rPr>
                            </w:pPr>
                            <w:r>
                              <w:rPr>
                                <w:rFonts w:hint="eastAsia"/>
                                <w:sz w:val="18"/>
                                <w:szCs w:val="21"/>
                                <w:lang w:val="en-US" w:eastAsia="zh-CN"/>
                                <w14:textOutline w14:w="9525">
                                  <w14:round/>
                                </w14:textOutline>
                              </w:rPr>
                              <w:t>班级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pt;margin-top:13.6pt;height:19.6pt;width:34.5pt;z-index:251660288;mso-width-relative:page;mso-height-relative:page;" fillcolor="#FFFFFF [3201]" filled="t" stroked="f" coordsize="21600,21600" o:gfxdata="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80go1QAA&#10;AAkBAAAPAAAAAAAAAAEAIAAAACIAAABkcnMvZG93bnJldi54bWxQSwECFAAUAAAACACHTuJAa78D&#10;TloCAACZBAAADgAAAAAAAAABACAAAAAkAQAAZHJzL2Uyb0RvYy54bWxQSwUGAAAAAAYABgBZAQAA&#10;8AUAAAAA&#10;">
                <v:fill on="t" focussize="0,0"/>
                <v:stroke on="f" weight="0.5pt"/>
                <v:imagedata o:title=""/>
                <o:lock v:ext="edit" aspectratio="f"/>
                <v:textbox>
                  <w:txbxContent>
                    <w:p>
                      <w:pPr>
                        <w:rPr>
                          <w:rFonts w:hint="default" w:eastAsiaTheme="minorEastAsia"/>
                          <w:sz w:val="18"/>
                          <w:szCs w:val="21"/>
                          <w:lang w:val="en-US" w:eastAsia="zh-CN"/>
                          <w14:textOutline w14:w="9525">
                            <w14:round/>
                          </w14:textOutline>
                        </w:rPr>
                      </w:pPr>
                      <w:r>
                        <w:rPr>
                          <w:rFonts w:hint="eastAsia"/>
                          <w:sz w:val="18"/>
                          <w:szCs w:val="21"/>
                          <w:lang w:val="en-US" w:eastAsia="zh-CN"/>
                          <w14:textOutline w14:w="9525">
                            <w14:round/>
                          </w14:textOutline>
                        </w:rPr>
                        <w:t>班级</w:t>
                      </w:r>
                    </w:p>
                  </w:txbxContent>
                </v:textbox>
              </v:shape>
            </w:pict>
          </mc:Fallback>
        </mc:AlternateContent>
      </w:r>
    </w:p>
    <w:p>
      <w:pPr>
        <w:widowControl/>
        <w:ind w:firstLine="420"/>
        <w:jc w:val="left"/>
        <w:rPr>
          <w:rFonts w:hint="eastAsia" w:ascii="宋体" w:hAnsi="宋体" w:eastAsia="宋体" w:cs="宋体"/>
          <w:szCs w:val="21"/>
          <w:lang w:eastAsia="zh-CN" w:bidi="ar"/>
        </w:rPr>
      </w:pPr>
      <w:r>
        <w:rPr>
          <w:rFonts w:hint="eastAsia" w:ascii="宋体" w:hAnsi="宋体" w:eastAsia="宋体" w:cs="宋体"/>
          <w:szCs w:val="21"/>
          <w:lang w:val="en-US" w:eastAsia="zh-CN" w:bidi="ar"/>
        </w:rPr>
        <w:t>经过对数据的整理与分析，</w:t>
      </w:r>
      <w:r>
        <w:rPr>
          <w:rFonts w:hint="eastAsia" w:ascii="宋体" w:hAnsi="宋体" w:eastAsia="宋体" w:cs="宋体"/>
          <w:szCs w:val="21"/>
          <w:lang w:eastAsia="zh-CN" w:bidi="ar"/>
        </w:rPr>
        <w:t>我们发现：</w:t>
      </w:r>
    </w:p>
    <w:p>
      <w:pPr>
        <w:widowControl/>
        <w:ind w:firstLine="420"/>
        <w:jc w:val="left"/>
        <w:rPr>
          <w:rFonts w:hint="eastAsia" w:ascii="宋体" w:hAnsi="宋体" w:eastAsia="宋体" w:cs="宋体"/>
          <w:szCs w:val="21"/>
          <w:lang w:eastAsia="zh-CN" w:bidi="ar"/>
        </w:rPr>
      </w:pPr>
      <w:r>
        <w:rPr>
          <w:rFonts w:hint="eastAsia" w:ascii="宋体" w:hAnsi="宋体" w:eastAsia="宋体" w:cs="宋体"/>
          <w:szCs w:val="21"/>
          <w:lang w:eastAsia="zh-CN" w:bidi="ar"/>
        </w:rPr>
        <w:t>活动课程的开展并不理想，部分课堂趋于形式主义。在上述的数据分析中，我们也可以看出部分学校的课堂仍以讲授法为主要的教学方式且讲授时间占课堂总时间的比例较大。虽然《义务教育数学课程标准》明确了数学课堂应多加入数学活动来帮助学生更好地进行数学学习，新课改以及核心素养的理论研究也注重变革以往的讲授制为主的教学方式，但是在部分学校中仍然存在整堂课都是教师的“一言堂”，数学活动的开展仅限于公开课等展示课中，存在将活动课程的实施成为一种特例，而将讲授制作为课堂的常态，忽略了学生学习的主观能动性，一味地将知识灌输给学生的现象。在一定程度上，数学活动或是活动课程成为“装饰”，免不了出现“穿新鞋，走老路”的现象。</w:t>
      </w:r>
    </w:p>
    <w:p>
      <w:pPr>
        <w:widowControl/>
        <w:ind w:firstLine="420"/>
        <w:jc w:val="left"/>
        <w:rPr>
          <w:rFonts w:hint="eastAsia" w:ascii="宋体" w:hAnsi="宋体" w:eastAsia="宋体" w:cs="宋体"/>
          <w:szCs w:val="21"/>
          <w:lang w:eastAsia="zh-CN" w:bidi="ar"/>
        </w:rPr>
      </w:pPr>
      <w:r>
        <w:rPr>
          <w:rFonts w:hint="eastAsia" w:ascii="宋体" w:hAnsi="宋体" w:eastAsia="宋体" w:cs="宋体"/>
          <w:szCs w:val="21"/>
          <w:lang w:eastAsia="zh-CN" w:bidi="ar"/>
        </w:rPr>
        <w:t>小组合作学习的过程中，部分学习小组的规则和分工并不明确。在部分学校开展的数学活动中，我们观察发现大多数数学活动都以小组合作制的形式来进行，通过学生间的讨论对问题进行探究并得出初步结论。但是在小组合作的过程中，组员之间的分工较不清晰，既无明确的带头人，又无详细的分工情况，学生大部分处于一种无组织、无纪律的状态，有些学生在小组讨论的过程中没有发表自己的见解，出现了“搭便车”的现象，更有甚者将课堂讨论当做自己的放松时间，学习的效果受到了较大的影响。</w:t>
      </w:r>
    </w:p>
    <w:p>
      <w:pPr>
        <w:widowControl/>
        <w:ind w:firstLine="420"/>
        <w:jc w:val="left"/>
        <w:rPr>
          <w:rFonts w:hint="eastAsia" w:ascii="宋体" w:hAnsi="宋体" w:eastAsia="宋体" w:cs="宋体"/>
          <w:szCs w:val="21"/>
          <w:lang w:eastAsia="zh-CN" w:bidi="ar"/>
        </w:rPr>
      </w:pPr>
      <w:r>
        <w:rPr>
          <w:rFonts w:hint="eastAsia" w:ascii="宋体" w:hAnsi="宋体" w:eastAsia="宋体" w:cs="宋体"/>
          <w:szCs w:val="21"/>
          <w:lang w:eastAsia="zh-CN" w:bidi="ar"/>
        </w:rPr>
        <w:t>教师在指导活动课程的开展中存在指导方式单一、不能很好地引导学生更深入地探讨与学习。有些教师在巡视学生的小组讨论与合作时，通常针对学生出现的问题没有起到进一步激发其探索的能力，而是帮助学生“跨越障碍”，直接找到问题出现的原因和解决办法，忽略了学生的自主学习和探索能力，指导的过程时间较为紧凑，没有让学生很好地自由思考。</w:t>
      </w:r>
    </w:p>
    <w:p>
      <w:pPr>
        <w:pStyle w:val="4"/>
        <w:spacing w:line="240" w:lineRule="auto"/>
        <w:rPr>
          <w:rFonts w:hint="default" w:ascii="宋体" w:hAnsi="宋体" w:eastAsia="宋体"/>
          <w:sz w:val="24"/>
          <w:szCs w:val="24"/>
          <w:lang w:val="en-US" w:eastAsia="zh-CN" w:bidi="ar"/>
        </w:rPr>
      </w:pPr>
      <w:r>
        <w:rPr>
          <w:rFonts w:hint="eastAsia" w:ascii="宋体" w:hAnsi="宋体" w:eastAsia="宋体"/>
          <w:sz w:val="24"/>
          <w:szCs w:val="24"/>
          <w:lang w:val="en-US" w:eastAsia="zh-CN" w:bidi="ar"/>
        </w:rPr>
        <w:t>2.现状原因分析</w:t>
      </w:r>
    </w:p>
    <w:p>
      <w:pPr>
        <w:widowControl/>
        <w:ind w:firstLine="420"/>
        <w:jc w:val="left"/>
        <w:rPr>
          <w:rFonts w:hint="eastAsia" w:ascii="宋体" w:hAnsi="宋体" w:eastAsia="宋体" w:cs="宋体"/>
          <w:szCs w:val="21"/>
          <w:lang w:eastAsia="zh-CN" w:bidi="ar"/>
        </w:rPr>
      </w:pPr>
      <w:r>
        <w:rPr>
          <w:rFonts w:hint="eastAsia" w:ascii="宋体" w:hAnsi="宋体" w:eastAsia="宋体" w:cs="宋体"/>
          <w:szCs w:val="21"/>
          <w:lang w:eastAsia="zh-CN" w:bidi="ar"/>
        </w:rPr>
        <w:t>通过对上述数据的分析、存在问题的梳理，结合前期的文献综述和相关调查，本研究认为，出现活动课程趋于形式化、合作学习的小组规则与分工不明确、教师在活动过程中的指导方式单一等现象，主要有以下几方面的原因：</w:t>
      </w:r>
    </w:p>
    <w:p>
      <w:pPr>
        <w:widowControl/>
        <w:ind w:firstLine="420" w:firstLineChars="200"/>
        <w:jc w:val="left"/>
        <w:rPr>
          <w:rFonts w:hint="eastAsia" w:ascii="宋体" w:hAnsi="宋体" w:eastAsia="宋体" w:cs="宋体"/>
          <w:szCs w:val="21"/>
          <w:lang w:eastAsia="zh-CN" w:bidi="ar"/>
        </w:rPr>
      </w:pPr>
      <w:r>
        <w:rPr>
          <w:rFonts w:hint="eastAsia" w:ascii="宋体" w:hAnsi="宋体" w:eastAsia="宋体" w:cs="宋体"/>
          <w:szCs w:val="21"/>
          <w:lang w:eastAsia="zh-CN" w:bidi="ar"/>
        </w:rPr>
        <w:t>（</w:t>
      </w:r>
      <w:r>
        <w:rPr>
          <w:rFonts w:hint="eastAsia" w:ascii="宋体" w:hAnsi="宋体" w:eastAsia="宋体" w:cs="宋体"/>
          <w:szCs w:val="21"/>
          <w:lang w:val="en-US" w:eastAsia="zh-CN" w:bidi="ar"/>
        </w:rPr>
        <w:t>1）</w:t>
      </w:r>
      <w:r>
        <w:rPr>
          <w:rFonts w:hint="eastAsia" w:ascii="宋体" w:hAnsi="宋体" w:eastAsia="宋体" w:cs="宋体"/>
          <w:szCs w:val="21"/>
          <w:lang w:eastAsia="zh-CN" w:bidi="ar"/>
        </w:rPr>
        <w:t>部分教师的教学观念仍需进一步提高。虽然新课程改革和学科核心素养的教育理念在我国得到一定的发展，新课改中强调的把课堂还给学生、让学生成为课堂的主人、培养学生的自主探究能力的观点被我国大部分中小学所理解与接受，但在以成绩作为评价学生的主要方式的情况下，有些教师的教学观念仍不能摒弃原有讲授制教学中的弊端，加之家长对孩子成绩提高的要求，教师不得不采取“见效快”的讲授制教学，在实施数学活动课程中出现了较为抵触的心理。</w:t>
      </w:r>
    </w:p>
    <w:p>
      <w:pPr>
        <w:widowControl/>
        <w:ind w:firstLine="420" w:firstLineChars="200"/>
        <w:jc w:val="left"/>
        <w:rPr>
          <w:rFonts w:hint="eastAsia" w:ascii="宋体" w:hAnsi="宋体" w:eastAsia="宋体" w:cs="宋体"/>
          <w:szCs w:val="21"/>
          <w:lang w:eastAsia="zh-CN" w:bidi="ar"/>
        </w:rPr>
      </w:pPr>
      <w:r>
        <w:rPr>
          <w:rFonts w:hint="eastAsia" w:ascii="宋体" w:hAnsi="宋体" w:eastAsia="宋体" w:cs="宋体"/>
          <w:szCs w:val="21"/>
          <w:lang w:eastAsia="zh-CN" w:bidi="ar"/>
        </w:rPr>
        <w:t>（</w:t>
      </w:r>
      <w:r>
        <w:rPr>
          <w:rFonts w:hint="eastAsia" w:ascii="宋体" w:hAnsi="宋体" w:eastAsia="宋体" w:cs="宋体"/>
          <w:szCs w:val="21"/>
          <w:lang w:val="en-US" w:eastAsia="zh-CN" w:bidi="ar"/>
        </w:rPr>
        <w:t>2）</w:t>
      </w:r>
      <w:r>
        <w:rPr>
          <w:rFonts w:hint="eastAsia" w:ascii="宋体" w:hAnsi="宋体" w:eastAsia="宋体" w:cs="宋体"/>
          <w:szCs w:val="21"/>
          <w:lang w:eastAsia="zh-CN" w:bidi="ar"/>
        </w:rPr>
        <w:t>有些教师在组织开展数学活动课程的经验与能力相对欠缺。在实施了</w:t>
      </w:r>
      <w:r>
        <w:rPr>
          <w:rFonts w:hint="eastAsia" w:ascii="宋体" w:hAnsi="宋体" w:eastAsia="宋体" w:cs="宋体"/>
          <w:szCs w:val="21"/>
          <w:lang w:val="en-US" w:eastAsia="zh-CN" w:bidi="ar"/>
        </w:rPr>
        <w:t>数</w:t>
      </w:r>
      <w:r>
        <w:rPr>
          <w:rFonts w:hint="eastAsia" w:ascii="宋体" w:hAnsi="宋体" w:eastAsia="宋体" w:cs="宋体"/>
          <w:szCs w:val="21"/>
          <w:lang w:eastAsia="zh-CN" w:bidi="ar"/>
        </w:rPr>
        <w:t>学活动课程的课堂中，我们发现有些教师在组织开展数学活动时对于如何设置数学活动课程的驱动性问题、如何安排合作小组、如何在小组讨论时给予适当地指导等方面的经验与能力相对欠缺，使得课堂的学习效果受到相应的影响。</w:t>
      </w:r>
    </w:p>
    <w:p>
      <w:pPr>
        <w:widowControl/>
        <w:ind w:firstLine="420" w:firstLineChars="200"/>
        <w:jc w:val="left"/>
        <w:rPr>
          <w:rFonts w:hint="eastAsia" w:ascii="宋体" w:hAnsi="宋体" w:eastAsia="宋体" w:cs="宋体"/>
          <w:szCs w:val="21"/>
          <w:lang w:eastAsia="zh-CN" w:bidi="ar"/>
        </w:rPr>
      </w:pPr>
      <w:r>
        <w:rPr>
          <w:rFonts w:hint="eastAsia" w:ascii="宋体" w:hAnsi="宋体" w:eastAsia="宋体" w:cs="宋体"/>
          <w:szCs w:val="21"/>
          <w:lang w:eastAsia="zh-CN" w:bidi="ar"/>
        </w:rPr>
        <w:t>（</w:t>
      </w:r>
      <w:r>
        <w:rPr>
          <w:rFonts w:hint="eastAsia" w:ascii="宋体" w:hAnsi="宋体" w:eastAsia="宋体" w:cs="宋体"/>
          <w:szCs w:val="21"/>
          <w:lang w:val="en-US" w:eastAsia="zh-CN" w:bidi="ar"/>
        </w:rPr>
        <w:t>3）</w:t>
      </w:r>
      <w:r>
        <w:rPr>
          <w:rFonts w:hint="eastAsia" w:ascii="宋体" w:hAnsi="宋体" w:eastAsia="宋体" w:cs="宋体"/>
          <w:szCs w:val="21"/>
          <w:lang w:eastAsia="zh-CN" w:bidi="ar"/>
        </w:rPr>
        <w:t>缺乏有助于数学活动顺利开展的课程设计。俗话说：“巧妇难为无米之炊”，一堂好课的实施离不开优秀的教学设计，更离不开高质量的课程设计。一些教师由于缺乏行之有效地开展数学活动的课程设计，使得教师在备课时无法很好地将数学的核心知识点与核心能力融入于数学活动中。</w:t>
      </w:r>
    </w:p>
    <w:p>
      <w:pPr>
        <w:widowControl/>
        <w:ind w:firstLine="420"/>
        <w:jc w:val="left"/>
        <w:rPr>
          <w:rFonts w:hint="eastAsia" w:ascii="宋体" w:hAnsi="宋体" w:eastAsia="宋体" w:cs="宋体"/>
          <w:szCs w:val="21"/>
          <w:lang w:bidi="ar"/>
        </w:rPr>
      </w:pPr>
    </w:p>
    <w:bookmarkEnd w:id="16"/>
    <w:p>
      <w:pPr>
        <w:pStyle w:val="3"/>
        <w:spacing w:line="240" w:lineRule="auto"/>
        <w:ind w:firstLine="482" w:firstLineChars="200"/>
        <w:rPr>
          <w:rFonts w:hint="eastAsia" w:ascii="宋体" w:hAnsi="宋体" w:eastAsia="宋体" w:cstheme="majorBidi"/>
          <w:b/>
          <w:bCs/>
          <w:kern w:val="2"/>
          <w:sz w:val="24"/>
          <w:szCs w:val="24"/>
          <w:lang w:val="en-US" w:eastAsia="zh-CN" w:bidi="ar-SA"/>
        </w:rPr>
      </w:pPr>
      <w:bookmarkStart w:id="17" w:name="_Toc91621901"/>
      <w:r>
        <w:rPr>
          <w:rFonts w:hint="eastAsia" w:ascii="宋体" w:hAnsi="宋体" w:eastAsia="宋体"/>
          <w:sz w:val="24"/>
          <w:szCs w:val="24"/>
        </w:rPr>
        <w:t>（三）</w:t>
      </w:r>
      <w:bookmarkEnd w:id="17"/>
      <w:r>
        <w:rPr>
          <w:rFonts w:hint="eastAsia" w:ascii="宋体" w:hAnsi="宋体" w:eastAsia="宋体" w:cstheme="majorBidi"/>
          <w:b/>
          <w:bCs/>
          <w:kern w:val="2"/>
          <w:sz w:val="24"/>
          <w:szCs w:val="24"/>
          <w:lang w:val="en-US" w:eastAsia="zh-CN" w:bidi="ar-SA"/>
        </w:rPr>
        <w:t>基于项目式学习的小学数学活动课程设计的设计内容研究</w:t>
      </w:r>
    </w:p>
    <w:p>
      <w:pPr>
        <w:pStyle w:val="4"/>
        <w:spacing w:line="240" w:lineRule="auto"/>
        <w:rPr>
          <w:rFonts w:hint="eastAsia" w:ascii="宋体" w:hAnsi="宋体" w:eastAsia="宋体"/>
          <w:sz w:val="24"/>
          <w:szCs w:val="24"/>
          <w:lang w:bidi="ar"/>
        </w:rPr>
      </w:pPr>
      <w:bookmarkStart w:id="18" w:name="_Toc91621902"/>
      <w:r>
        <w:rPr>
          <w:rFonts w:hint="eastAsia" w:ascii="宋体" w:hAnsi="宋体" w:eastAsia="宋体"/>
          <w:sz w:val="24"/>
          <w:szCs w:val="24"/>
          <w:lang w:bidi="ar"/>
        </w:rPr>
        <w:t>1.</w:t>
      </w:r>
      <w:bookmarkEnd w:id="18"/>
      <w:r>
        <w:rPr>
          <w:rFonts w:hint="eastAsia" w:ascii="宋体" w:hAnsi="宋体" w:eastAsia="宋体"/>
          <w:sz w:val="24"/>
          <w:szCs w:val="24"/>
          <w:lang w:bidi="ar"/>
        </w:rPr>
        <w:t>学习者分析</w:t>
      </w:r>
    </w:p>
    <w:p>
      <w:pPr>
        <w:widowControl/>
        <w:ind w:firstLine="420" w:firstLineChars="200"/>
        <w:jc w:val="left"/>
        <w:rPr>
          <w:rFonts w:hint="eastAsia" w:ascii="宋体" w:hAnsi="宋体" w:eastAsia="宋体" w:cs="宋体"/>
          <w:szCs w:val="21"/>
          <w:lang w:val="en-US" w:eastAsia="zh-CN" w:bidi="ar"/>
        </w:rPr>
      </w:pPr>
      <w:r>
        <w:rPr>
          <w:rFonts w:hint="eastAsia" w:ascii="宋体" w:hAnsi="宋体" w:eastAsia="宋体" w:cs="宋体"/>
          <w:b w:val="0"/>
          <w:bCs w:val="0"/>
          <w:kern w:val="2"/>
          <w:sz w:val="21"/>
          <w:szCs w:val="21"/>
          <w:lang w:val="en-US" w:eastAsia="zh-CN" w:bidi="ar"/>
        </w:rPr>
        <w:t>学习者是学习过程中的主体，在课堂中占据主体地位。在进行基于项目式学习的活动课程的设计时，要着重关注学习者的学习、心理特征，以此为基础进行课程建构，有利于学生持续有效地学习。本课题针对小学中低段学生，即小学二三年级为研究群体，可以说，这一时期的学生处于小学阶段的“关键期”。儿童开始不仅能思考具体的东西，而且能推论语言的假设。”儿童在这一阶段中能够单靠语言材料进行推论，不用具体的事务加以辅助；在解决有关实验性的问题时，能够对有关的可能因素进行假设，并且创造性地利用这些因素进行假设和</w:t>
      </w:r>
      <w:r>
        <w:rPr>
          <w:rFonts w:hint="eastAsia" w:ascii="宋体" w:hAnsi="宋体" w:eastAsia="宋体" w:cs="宋体"/>
          <w:b w:val="0"/>
          <w:bCs w:val="0"/>
          <w:kern w:val="2"/>
          <w:sz w:val="21"/>
          <w:szCs w:val="21"/>
          <w:lang w:val="en-US" w:eastAsia="zh-CN" w:bidi="ar"/>
        </w:rPr>
        <w:t>推论；儿童也能实现“反省”，即对自己根据相关因素所做出的假设进行反复论证，反思自己的逻辑结构。儿童在比例、推理等数学知识或思维的发展得到长足地提高。结合我国的学龄段进行分析，四五年级刚好处于具体运算</w:t>
      </w:r>
      <w:r>
        <w:rPr>
          <w:rFonts w:hint="eastAsia" w:ascii="宋体" w:hAnsi="宋体" w:eastAsia="宋体" w:cs="宋体"/>
          <w:szCs w:val="21"/>
          <w:lang w:val="en-US" w:eastAsia="zh-CN" w:bidi="ar"/>
        </w:rPr>
        <w:t>阶段和形式运算阶段的过渡时期，符合皮亚杰的相关理论研究。</w:t>
      </w:r>
    </w:p>
    <w:p>
      <w:pPr>
        <w:widowControl/>
        <w:ind w:firstLine="420" w:firstLineChars="200"/>
        <w:jc w:val="left"/>
        <w:rPr>
          <w:rFonts w:hint="eastAsia" w:ascii="宋体" w:hAnsi="宋体" w:eastAsia="宋体" w:cs="宋体"/>
          <w:szCs w:val="21"/>
          <w:lang w:val="en-US" w:eastAsia="zh-CN" w:bidi="ar"/>
        </w:rPr>
      </w:pPr>
      <w:r>
        <w:rPr>
          <w:rFonts w:hint="eastAsia" w:ascii="宋体" w:hAnsi="宋体" w:eastAsia="宋体" w:cs="宋体"/>
          <w:szCs w:val="21"/>
          <w:lang w:val="en-US" w:eastAsia="zh-CN" w:bidi="ar"/>
        </w:rPr>
        <w:t>在 2011 版的《义务教育数学课程标准》中，我们也可以发现课程标准在统计与概率中强调学生“经历简单的收集、整理、描述和分析数据的过程（可使用计算器）；认识条形统计图、扇形统计图、折线统计图；能用条形统计图、折线统计图直观且有效地表示数据。”这也和皮亚杰在论著中关注的学生形式推理运算阶段的特点及要求基本吻合，更多的关注学生对数据的收集与分析，根据数据做出相应推理的能力。</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总而言之，在此阶段的学生处于形式运算和假设推理阶段，其比例、推理能力等数学相关知识点和能力处于发展的“关键期”，应在此阶段着重培养学生的相关能力，依托小组合作的形式，利用自我探究和组内探究、组间交流相结合的项目式学习的方式，实现学生数学核心知识的掌握和数学思维与能力的多项提升。</w:t>
      </w:r>
    </w:p>
    <w:p>
      <w:pPr>
        <w:pStyle w:val="4"/>
        <w:spacing w:line="240" w:lineRule="auto"/>
        <w:rPr>
          <w:rFonts w:ascii="宋体" w:hAnsi="宋体" w:eastAsia="宋体"/>
          <w:sz w:val="24"/>
          <w:szCs w:val="24"/>
          <w:lang w:bidi="ar"/>
        </w:rPr>
      </w:pPr>
      <w:bookmarkStart w:id="19" w:name="_Toc91621903"/>
      <w:r>
        <w:rPr>
          <w:rFonts w:hint="eastAsia" w:ascii="宋体" w:hAnsi="宋体" w:eastAsia="宋体"/>
          <w:sz w:val="24"/>
          <w:szCs w:val="24"/>
          <w:lang w:bidi="ar"/>
        </w:rPr>
        <w:t>2</w:t>
      </w:r>
      <w:r>
        <w:rPr>
          <w:rFonts w:ascii="宋体" w:hAnsi="宋体" w:eastAsia="宋体"/>
          <w:sz w:val="24"/>
          <w:szCs w:val="24"/>
          <w:lang w:bidi="ar"/>
        </w:rPr>
        <w:t>.</w:t>
      </w:r>
      <w:bookmarkEnd w:id="19"/>
      <w:r>
        <w:rPr>
          <w:rFonts w:hint="eastAsia" w:ascii="宋体" w:hAnsi="宋体" w:eastAsia="宋体"/>
          <w:sz w:val="24"/>
          <w:szCs w:val="24"/>
          <w:lang w:bidi="ar"/>
        </w:rPr>
        <w:t>过程设计</w:t>
      </w:r>
    </w:p>
    <w:p>
      <w:pPr>
        <w:ind w:firstLine="422" w:firstLineChars="200"/>
        <w:jc w:val="left"/>
        <w:rPr>
          <w:rFonts w:hint="eastAsia" w:ascii="宋体" w:hAnsi="宋体" w:eastAsia="宋体"/>
          <w:b/>
          <w:bCs/>
        </w:rPr>
      </w:pPr>
      <w:r>
        <w:rPr>
          <w:rFonts w:hint="eastAsia" w:ascii="宋体" w:hAnsi="宋体" w:eastAsia="宋体"/>
          <w:b/>
          <w:bCs/>
        </w:rPr>
        <w:t>（1）项目的选择</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美国巴克教育研究所在对项目选取时提出了“6A”法则，即一个项目应该包含“真实性、学术严谨性、学以致用、积极的探索、与成年人的联系、评价的实际运用。”首先，选取的项目应该首先符合小学数学的课程标准，在标准的指引下选择合适的项目，并且项目选择的真实性提示我们需要在关注课本以内的知识时，也要关注教材以外的知识。其次，项目的选取不应只强调单一学科的单一知识点，应该关注单一学科的多知识点或者多学科知识点的整合，有利于学生调动不同的学科思维来解决相应问题，会使问题的解决达到事半功倍的效果。最后，项目的选取应该注重调动学生学习的动机，使其有兴趣对项目进行研究，并使学生利用原有的认知与新知识产生相应的联系，促进学生思维的不断发展，引导其自主探索与思考，实现数学思维与能力的不断提升。</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根据巴克教育所的“6A”法则以及课程标准的规定，选取合适的项目用于四年级的项目式学习的活动课程的开展中，具体内容如下所示：</w:t>
      </w:r>
    </w:p>
    <w:p>
      <w:pPr>
        <w:widowControl/>
        <w:ind w:firstLine="420" w:firstLineChars="200"/>
        <w:jc w:val="left"/>
        <w:rPr>
          <w:rFonts w:hint="eastAsia" w:ascii="宋体" w:hAnsi="宋体" w:eastAsia="宋体" w:cs="宋体"/>
          <w:b w:val="0"/>
          <w:bCs w:val="0"/>
          <w:kern w:val="2"/>
          <w:sz w:val="21"/>
          <w:szCs w:val="21"/>
          <w:lang w:val="en-US" w:eastAsia="zh-CN" w:bidi="ar"/>
        </w:rPr>
      </w:pPr>
    </w:p>
    <w:p>
      <w:pPr>
        <w:widowControl/>
        <w:ind w:firstLine="420" w:firstLineChars="200"/>
        <w:jc w:val="center"/>
        <w:rPr>
          <w:rFonts w:hint="default" w:eastAsiaTheme="minorEastAsia"/>
          <w:lang w:val="en-US" w:eastAsia="zh-CN"/>
        </w:rPr>
      </w:pPr>
      <w:r>
        <w:rPr>
          <w:rFonts w:hint="eastAsia"/>
          <w:lang w:eastAsia="zh-CN"/>
        </w:rPr>
        <w:t>《</w:t>
      </w:r>
      <w:r>
        <w:rPr>
          <w:rFonts w:hint="eastAsia"/>
          <w:lang w:val="en-US" w:eastAsia="zh-CN"/>
        </w:rPr>
        <w:t>设计我们美丽的校园</w:t>
      </w:r>
      <w:r>
        <w:rPr>
          <w:rFonts w:hint="eastAsia"/>
          <w:lang w:eastAsia="zh-CN"/>
        </w:rPr>
        <w:t>》</w:t>
      </w:r>
      <w:r>
        <w:rPr>
          <w:rFonts w:hint="eastAsia"/>
          <w:lang w:val="en-US" w:eastAsia="zh-CN"/>
        </w:rPr>
        <w:t>项目式学习内容框架</w:t>
      </w:r>
    </w:p>
    <w:p>
      <w:pPr>
        <w:widowControl/>
        <w:ind w:firstLine="420" w:firstLineChars="200"/>
        <w:jc w:val="left"/>
        <w:rPr>
          <w:rFonts w:hint="eastAsia" w:ascii="宋体" w:hAnsi="宋体" w:eastAsia="宋体" w:cs="宋体"/>
          <w:b w:val="0"/>
          <w:bCs w:val="0"/>
          <w:kern w:val="2"/>
          <w:sz w:val="21"/>
          <w:szCs w:val="21"/>
          <w:lang w:val="en-US" w:eastAsia="zh-CN" w:bidi="ar"/>
        </w:rPr>
      </w:pPr>
      <w:r>
        <w:drawing>
          <wp:inline distT="0" distB="0" distL="114300" distR="114300">
            <wp:extent cx="5896610" cy="2367915"/>
            <wp:effectExtent l="0" t="0" r="8890" b="698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stretch>
                      <a:fillRect/>
                    </a:stretch>
                  </pic:blipFill>
                  <pic:spPr>
                    <a:xfrm>
                      <a:off x="0" y="0"/>
                      <a:ext cx="5896610" cy="2367915"/>
                    </a:xfrm>
                    <a:prstGeom prst="rect">
                      <a:avLst/>
                    </a:prstGeom>
                    <a:noFill/>
                    <a:ln>
                      <a:noFill/>
                    </a:ln>
                  </pic:spPr>
                </pic:pic>
              </a:graphicData>
            </a:graphic>
          </wp:inline>
        </w:drawing>
      </w:r>
    </w:p>
    <w:p>
      <w:pPr>
        <w:ind w:firstLine="422" w:firstLineChars="200"/>
        <w:jc w:val="left"/>
        <w:rPr>
          <w:rFonts w:hint="eastAsia" w:ascii="宋体" w:hAnsi="宋体" w:eastAsia="宋体"/>
          <w:b/>
          <w:bCs/>
          <w:lang w:val="en-US" w:eastAsia="zh-CN"/>
        </w:rPr>
      </w:pPr>
      <w:r>
        <w:rPr>
          <w:rFonts w:hint="eastAsia" w:ascii="宋体" w:hAnsi="宋体" w:eastAsia="宋体"/>
          <w:b/>
          <w:bCs/>
          <w:lang w:val="en-US" w:eastAsia="zh-CN"/>
        </w:rPr>
        <w:t>（2）驱动问题的确定</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驱动性问题的提出是项目式学习启动阶段必不可少的环节之一，也是项目式学习的核心所在，提出一个有效的驱动性问题可以有效地激发学生的学习兴趣，使得学生产生自主学习与合作探究的愿望，驱动性问题在设计的过程中需要注意以下几点：</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default" w:ascii="Calibri" w:hAnsi="Calibri" w:eastAsia="宋体" w:cs="Calibri"/>
          <w:b w:val="0"/>
          <w:bCs w:val="0"/>
          <w:kern w:val="2"/>
          <w:sz w:val="21"/>
          <w:szCs w:val="21"/>
          <w:lang w:val="en-US" w:eastAsia="zh-CN" w:bidi="ar"/>
        </w:rPr>
        <w:t>①</w:t>
      </w:r>
      <w:r>
        <w:rPr>
          <w:rFonts w:hint="eastAsia" w:ascii="宋体" w:hAnsi="宋体" w:eastAsia="宋体" w:cs="宋体"/>
          <w:b w:val="0"/>
          <w:bCs w:val="0"/>
          <w:kern w:val="2"/>
          <w:sz w:val="21"/>
          <w:szCs w:val="21"/>
          <w:lang w:val="en-US" w:eastAsia="zh-CN" w:bidi="ar"/>
        </w:rPr>
        <w:t>驱动性问题是具有挑战性的。难度过高或过低的任务都不能有效地激发学生的学习动机，难度过高可能会使学生产生畏难心理；难度过低可能使学生不必付出过多努力即可达成目标，从而产生骄傲自满的情绪。驱动性问题的挑战性应考虑学生原有的知识经验，基于维果茨基的“最近发展区”理论适当提高学习任务的难度，使其具备一定的挑战性，又不至于超出学生的认知水平。</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default" w:ascii="Calibri" w:hAnsi="Calibri" w:eastAsia="宋体" w:cs="Calibri"/>
          <w:b w:val="0"/>
          <w:bCs w:val="0"/>
          <w:kern w:val="2"/>
          <w:sz w:val="21"/>
          <w:szCs w:val="21"/>
          <w:lang w:val="en-US" w:eastAsia="zh-CN" w:bidi="ar"/>
        </w:rPr>
        <w:t>②</w:t>
      </w:r>
      <w:r>
        <w:rPr>
          <w:rFonts w:hint="eastAsia" w:ascii="宋体" w:hAnsi="宋体" w:eastAsia="宋体" w:cs="宋体"/>
          <w:b w:val="0"/>
          <w:bCs w:val="0"/>
          <w:kern w:val="2"/>
          <w:sz w:val="21"/>
          <w:szCs w:val="21"/>
          <w:lang w:val="en-US" w:eastAsia="zh-CN" w:bidi="ar"/>
        </w:rPr>
        <w:t>驱动性问题是具有开放性的。开放性的驱动性问题并不是说任何答案都可以成为该问题的解决方法，而是在提出自己的答案时应有理有据，使自己的结论符合科学性、严谨性和准确性。另一方面，驱动性问题与“非黑即白”选择题不同，并非只有一种答案，而是在事实的基础上可以呈现出多种不同的结论，这样的问题有利于激发学生不断去探索更多的可能，使学生开阔自己思维，实现自己创造性思维地发展。</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default" w:ascii="Calibri" w:hAnsi="Calibri" w:eastAsia="宋体" w:cs="Calibri"/>
          <w:b w:val="0"/>
          <w:bCs w:val="0"/>
          <w:kern w:val="2"/>
          <w:sz w:val="21"/>
          <w:szCs w:val="21"/>
          <w:lang w:val="en-US" w:eastAsia="zh-CN" w:bidi="ar"/>
        </w:rPr>
        <w:t>③</w:t>
      </w:r>
      <w:r>
        <w:rPr>
          <w:rFonts w:hint="eastAsia" w:ascii="宋体" w:hAnsi="宋体" w:eastAsia="宋体" w:cs="宋体"/>
          <w:b w:val="0"/>
          <w:bCs w:val="0"/>
          <w:kern w:val="2"/>
          <w:sz w:val="21"/>
          <w:szCs w:val="21"/>
          <w:lang w:val="en-US" w:eastAsia="zh-CN" w:bidi="ar"/>
        </w:rPr>
        <w:t>驱动性问题是具有真实性的。驱动性问题应立足于学生真实的生活情境，使学生在解决此类的问题时，可以在一定程度上根据自己在真实生活中的观察和经验寻找探索的方向，有的放矢。而不是选取学生没有经历过的生活情境，在这样的情境中学生会产生解决问题的无力感，从不熟悉的情境中寻找问题解决的方法并非是一件易事，相反可能会使学生产生焦躁的心理，从而阻碍学生的自主学习与合作探究的有效开展。</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基于以上几点，结合小学数学的核心知识点，构建基于项目式学习的活动课程的的驱动性问题和问题情境，如下表所示：</w:t>
      </w:r>
    </w:p>
    <w:p>
      <w:pPr>
        <w:widowControl/>
        <w:jc w:val="center"/>
        <w:rPr>
          <w:rFonts w:hint="eastAsia" w:ascii="宋体" w:hAnsi="宋体" w:eastAsia="宋体" w:cs="宋体"/>
          <w:b w:val="0"/>
          <w:bCs w:val="0"/>
          <w:kern w:val="2"/>
          <w:sz w:val="21"/>
          <w:szCs w:val="21"/>
          <w:lang w:val="en-US" w:eastAsia="zh-CN" w:bidi="ar"/>
        </w:rPr>
      </w:pPr>
    </w:p>
    <w:p>
      <w:pPr>
        <w:widowControl/>
        <w:jc w:val="center"/>
        <w:rPr>
          <w:rFonts w:hint="default"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基于项目式学习的活动课程问题情境与驱动性问题设计案例</w:t>
      </w:r>
    </w:p>
    <w:p>
      <w:pPr>
        <w:rPr>
          <w:rFonts w:ascii="宋体" w:hAnsi="宋体" w:eastAsia="宋体" w:cs="宋体"/>
          <w:color w:val="000000"/>
          <w:szCs w:val="21"/>
          <w:lang w:bidi="ar"/>
        </w:rPr>
      </w:pPr>
      <w:r>
        <w:rPr>
          <w:rFonts w:hint="eastAsia"/>
          <w:lang w:val="en-US" w:eastAsia="zh-CN"/>
        </w:rPr>
        <w:t xml:space="preserve">     </w:t>
      </w:r>
      <w:r>
        <w:drawing>
          <wp:inline distT="0" distB="0" distL="114300" distR="114300">
            <wp:extent cx="5533390" cy="374015"/>
            <wp:effectExtent l="0" t="0" r="3810" b="698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7"/>
                    <a:stretch>
                      <a:fillRect/>
                    </a:stretch>
                  </pic:blipFill>
                  <pic:spPr>
                    <a:xfrm>
                      <a:off x="0" y="0"/>
                      <a:ext cx="5533390" cy="374015"/>
                    </a:xfrm>
                    <a:prstGeom prst="rect">
                      <a:avLst/>
                    </a:prstGeom>
                    <a:noFill/>
                    <a:ln>
                      <a:noFill/>
                    </a:ln>
                  </pic:spPr>
                </pic:pic>
              </a:graphicData>
            </a:graphic>
          </wp:inline>
        </w:drawing>
      </w:r>
    </w:p>
    <w:p>
      <w:pPr>
        <w:widowControl/>
        <w:jc w:val="center"/>
        <w:rPr>
          <w:rFonts w:hint="eastAsia" w:ascii="宋体" w:hAnsi="宋体" w:eastAsia="宋体" w:cs="宋体"/>
          <w:b w:val="0"/>
          <w:bCs w:val="0"/>
          <w:kern w:val="2"/>
          <w:sz w:val="21"/>
          <w:szCs w:val="21"/>
          <w:lang w:val="en-US" w:eastAsia="zh-CN" w:bidi="ar"/>
        </w:rPr>
      </w:pPr>
      <w:r>
        <w:rPr>
          <w:rFonts w:hint="eastAsia"/>
          <w:lang w:val="en-US" w:eastAsia="zh-CN"/>
        </w:rPr>
        <w:t xml:space="preserve">     </w:t>
      </w:r>
      <w:r>
        <w:drawing>
          <wp:inline distT="0" distB="0" distL="114300" distR="114300">
            <wp:extent cx="5530850" cy="1407160"/>
            <wp:effectExtent l="0" t="0" r="6350" b="254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srcRect t="6350" b="-374"/>
                    <a:stretch>
                      <a:fillRect/>
                    </a:stretch>
                  </pic:blipFill>
                  <pic:spPr>
                    <a:xfrm>
                      <a:off x="0" y="0"/>
                      <a:ext cx="5530850" cy="1407160"/>
                    </a:xfrm>
                    <a:prstGeom prst="rect">
                      <a:avLst/>
                    </a:prstGeom>
                    <a:noFill/>
                    <a:ln>
                      <a:noFill/>
                    </a:ln>
                  </pic:spPr>
                </pic:pic>
              </a:graphicData>
            </a:graphic>
          </wp:inline>
        </w:drawing>
      </w:r>
    </w:p>
    <w:p>
      <w:pPr>
        <w:ind w:firstLine="422" w:firstLineChars="200"/>
        <w:jc w:val="left"/>
        <w:rPr>
          <w:rFonts w:hint="default" w:ascii="宋体" w:hAnsi="宋体" w:eastAsia="宋体"/>
          <w:b/>
          <w:bCs/>
          <w:lang w:val="en-US" w:eastAsia="zh-CN"/>
        </w:rPr>
      </w:pPr>
      <w:r>
        <w:rPr>
          <w:rFonts w:hint="eastAsia" w:ascii="宋体" w:hAnsi="宋体" w:eastAsia="宋体"/>
          <w:b/>
          <w:bCs/>
          <w:lang w:val="en-US" w:eastAsia="zh-CN"/>
        </w:rPr>
        <w:t>（3）评价设计</w:t>
      </w:r>
    </w:p>
    <w:p>
      <w:pPr>
        <w:widowControl/>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评价是对学习效果的有效检验，不同于以往用试题来对学生进行学习效果的检验，如今更注重评价的多元性，即在对学生进行评价的过程中，首先关注评价方式的多样性，改变传统仅通过试卷检测的方式，设计多样化的评价量表对学生进行多方面的评价；其次关注评价内容的多样性，摒弃了只关注学生对于知识的掌握情况，而在一定程度上忽视了对学生其他方面的考查，尤其是能力与经验的考察；最后是评价对象的多样性，教师评价在整体评价中只占一部分的权重，需要更多元的评价维度对学生在学习的过程中产生的知识经验与能力进行分析与综合，最终依据学生的表现给予恰当且有效的教学诊断与评价。</w:t>
      </w:r>
    </w:p>
    <w:p>
      <w:pPr>
        <w:pStyle w:val="4"/>
        <w:spacing w:line="240" w:lineRule="auto"/>
        <w:rPr>
          <w:rFonts w:ascii="宋体" w:hAnsi="宋体" w:eastAsia="宋体"/>
          <w:sz w:val="24"/>
          <w:szCs w:val="24"/>
          <w:lang w:bidi="ar"/>
        </w:rPr>
      </w:pPr>
      <w:r>
        <w:rPr>
          <w:rFonts w:hint="eastAsia" w:ascii="宋体" w:hAnsi="宋体" w:eastAsia="宋体"/>
          <w:sz w:val="24"/>
          <w:szCs w:val="24"/>
          <w:lang w:val="en-US" w:eastAsia="zh-CN" w:bidi="ar"/>
        </w:rPr>
        <w:t>3</w:t>
      </w:r>
      <w:r>
        <w:rPr>
          <w:rFonts w:ascii="宋体" w:hAnsi="宋体" w:eastAsia="宋体"/>
          <w:sz w:val="24"/>
          <w:szCs w:val="24"/>
          <w:lang w:bidi="ar"/>
        </w:rPr>
        <w:t>.</w:t>
      </w:r>
      <w:r>
        <w:rPr>
          <w:rFonts w:hint="eastAsia" w:ascii="宋体" w:hAnsi="宋体" w:eastAsia="宋体"/>
          <w:sz w:val="24"/>
          <w:szCs w:val="24"/>
          <w:lang w:val="en-US" w:eastAsia="zh-CN" w:bidi="ar"/>
        </w:rPr>
        <w:t>环境</w:t>
      </w:r>
      <w:r>
        <w:rPr>
          <w:rFonts w:hint="eastAsia" w:ascii="宋体" w:hAnsi="宋体" w:eastAsia="宋体"/>
          <w:sz w:val="24"/>
          <w:szCs w:val="24"/>
          <w:lang w:bidi="ar"/>
        </w:rPr>
        <w:t>设计</w:t>
      </w:r>
    </w:p>
    <w:p>
      <w:pPr>
        <w:widowControl/>
        <w:ind w:firstLine="420" w:firstLineChars="200"/>
        <w:jc w:val="both"/>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教室环境设计的核心要素便是对学生座位的排布设计。传统的课堂教学环境通常是在教室的前部为讲台和展示台，用以教师进行课堂讲授，学生们的座椅通常为“方格式”排布，几行几列，所有学生都面向教师。这种座椅的排布方式无疑有利于教师对学生的把控，对于课堂纪律能进行更好地控制，但在一定程度上由于座椅的排布过于紧凑，导致学生之间的交流受到阻碍，在进行小组合作时只能借以前后左右几个人进行探讨，不能很好地实现自由分组以及组与组之间的合作与交流，从某种意义上说对基于项目式学习的活动课程的开展是不利的。基于以上分析，为了更好地开展基于项目式学习的活动课程，教室中的座位应便于学生相互之间进行合作交流，桌椅由原来的“方格式”排布变换为同一小组围坐在一起，占据课桌的四周位置，每个小组间留有一定的距离，便于在学习的过程中教师观察各个小组的学习情况，不同小组间也可在学习的过程中互相交流与探讨。</w:t>
      </w:r>
    </w:p>
    <w:p>
      <w:pPr>
        <w:pStyle w:val="4"/>
        <w:spacing w:line="240" w:lineRule="auto"/>
        <w:rPr>
          <w:rFonts w:ascii="宋体" w:hAnsi="宋体" w:eastAsia="宋体"/>
          <w:sz w:val="24"/>
          <w:szCs w:val="24"/>
          <w:lang w:bidi="ar"/>
        </w:rPr>
      </w:pPr>
      <w:r>
        <w:rPr>
          <w:rFonts w:hint="eastAsia" w:ascii="宋体" w:hAnsi="宋体" w:eastAsia="宋体"/>
          <w:sz w:val="24"/>
          <w:szCs w:val="24"/>
          <w:lang w:val="en-US" w:eastAsia="zh-CN" w:bidi="ar"/>
        </w:rPr>
        <w:t>4</w:t>
      </w:r>
      <w:r>
        <w:rPr>
          <w:rFonts w:ascii="宋体" w:hAnsi="宋体" w:eastAsia="宋体"/>
          <w:sz w:val="24"/>
          <w:szCs w:val="24"/>
          <w:lang w:bidi="ar"/>
        </w:rPr>
        <w:t>.</w:t>
      </w:r>
      <w:r>
        <w:rPr>
          <w:rFonts w:hint="eastAsia" w:ascii="宋体" w:hAnsi="宋体" w:eastAsia="宋体"/>
          <w:sz w:val="24"/>
          <w:szCs w:val="24"/>
          <w:lang w:val="en-US" w:eastAsia="zh-CN" w:bidi="ar"/>
        </w:rPr>
        <w:t>策略</w:t>
      </w:r>
      <w:r>
        <w:rPr>
          <w:rFonts w:hint="eastAsia" w:ascii="宋体" w:hAnsi="宋体" w:eastAsia="宋体"/>
          <w:sz w:val="24"/>
          <w:szCs w:val="24"/>
          <w:lang w:bidi="ar"/>
        </w:rPr>
        <w:t>设计</w:t>
      </w:r>
    </w:p>
    <w:p>
      <w:pPr>
        <w:widowControl/>
        <w:ind w:firstLine="420" w:firstLineChars="200"/>
        <w:jc w:val="both"/>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为保证基于项目式学习的小学数学活动课程的顺利开展，在进行课程设计时应考虑课程实施过程中的策略问题，使得课程在实际操作过程中更高效、更有质量。教师在课程实施的过程中扮演着引导者、监督者的角色，为学生的学习过程提供有效的引导；学生在活动开展的过程中体验合作解决问题的方式与方法。</w:t>
      </w:r>
    </w:p>
    <w:p>
      <w:pPr>
        <w:numPr>
          <w:ilvl w:val="0"/>
          <w:numId w:val="2"/>
        </w:numPr>
        <w:ind w:firstLine="422" w:firstLineChars="200"/>
        <w:jc w:val="left"/>
        <w:rPr>
          <w:rFonts w:hint="eastAsia" w:ascii="宋体" w:hAnsi="宋体" w:eastAsia="宋体"/>
          <w:b/>
          <w:bCs/>
          <w:lang w:val="en-US" w:eastAsia="zh-CN"/>
        </w:rPr>
      </w:pPr>
      <w:r>
        <w:rPr>
          <w:rFonts w:hint="eastAsia" w:ascii="宋体" w:hAnsi="宋体" w:eastAsia="宋体"/>
          <w:b/>
          <w:bCs/>
          <w:lang w:val="en-US" w:eastAsia="zh-CN"/>
        </w:rPr>
        <w:t>教师层面的引导策略</w:t>
      </w:r>
    </w:p>
    <w:p>
      <w:pPr>
        <w:numPr>
          <w:numId w:val="0"/>
        </w:numPr>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教师在学习的过程中扮演引导者的角色，在学生进行数学活动时应给予适当且有效的指导，主要在提示活动步骤、分解驱动性问题、提供成果展示的模板三个方面对学生进行适当地引导。</w:t>
      </w:r>
    </w:p>
    <w:p>
      <w:pPr>
        <w:numPr>
          <w:numId w:val="0"/>
        </w:numPr>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提示活动步骤即在活动开展之前对学生简单阐述此问题情境在活动的过程中需要经历的几个步骤，学生根据本组研究的情况进行适当调整。分解驱动性问题即在学生开展学习的过程中，会出现部分小组无法将自己的调查与研究进行下去而采取询问教师的方法，此时教师给予适当的引导，而非将问题解决的关键点或是解决方法直接告知学生，忽视了学生“跨越”问题的过程。在引导中教师可以将该项目的驱动性问题，即核心问题进行分解，使其成为一系列的易被学生所理解的问题串供学生思考与探究，也便于学生对问题情境的把握。在提供成果展示模板方面，学生对成果展示的形式方面不太熟悉，对于项目计划书、项目规划图等形式存在不理解的情况，教师在活动开展前可以呈现一些其他项目式学习的成果呈现形式，使学生对成果展出有一个大体的印象，并可在此之中挑选适合本组研究的呈现方式或创新出独特的呈现方式。</w:t>
      </w:r>
    </w:p>
    <w:p>
      <w:pPr>
        <w:numPr>
          <w:numId w:val="0"/>
        </w:numPr>
        <w:ind w:firstLine="422" w:firstLineChars="200"/>
        <w:jc w:val="left"/>
        <w:rPr>
          <w:rFonts w:hint="eastAsia" w:ascii="宋体" w:hAnsi="宋体" w:eastAsia="宋体"/>
          <w:b/>
          <w:bCs/>
          <w:lang w:val="en-US" w:eastAsia="zh-CN"/>
        </w:rPr>
      </w:pPr>
      <w:r>
        <w:rPr>
          <w:rFonts w:hint="eastAsia" w:ascii="宋体" w:hAnsi="宋体" w:eastAsia="宋体"/>
          <w:b/>
          <w:bCs/>
          <w:lang w:val="en-US" w:eastAsia="zh-CN"/>
        </w:rPr>
        <w:t>（2）学生层面的交互策略</w:t>
      </w:r>
    </w:p>
    <w:p>
      <w:pPr>
        <w:numPr>
          <w:numId w:val="0"/>
        </w:numPr>
        <w:ind w:firstLine="420" w:firstLineChars="200"/>
        <w:jc w:val="left"/>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在基于项目式学习的活动课程开展的过程中，学生之间的交互活动是其核心环节，需制定相应的交互策略使活动过程更为高效且有序，有利于学生的深度学习。本文从两个方面对学生的交互策略进行设计，首先为角色分工策略，在组成一个合作小组之后，组内的每名成员应根据自己学习的特点与习惯选取适合自己的学习角色，如有的同学领导能力突出，可以调控组内的各种矛盾与冲突，并能将任务合理地安排，即可胜任组长的角色。这样由每名同学自行选择角色分工，有效地避免了在小组合作的过程中出现消极怠工、“搭便车”现象的发生。其次为组内要制定行之有效且全组成员认同的合作规则，“无规矩不成方圆”，规则的制定可以有效规避小组成员发生矛盾与冲突后的失控场面。在小组合作学习开始前，每名同学写下自己认为每名成员需要遵从的行为准则，如在别人发表意见时，需要认真倾听，不可随意打断别人的发言等，综合每名同学的想法对规则进行小组讨论并达成共识，教师在规则制定不清楚的小组内可以进行有效地干预，辅助该小组制定相应规则。制定每名同学都信服的规则可以让其发挥最大效用，使组内的每名成员都在规则的监督下平稳有序地开展基于项目式学习的活动课程，并起到事半功倍的效果。</w:t>
      </w:r>
    </w:p>
    <w:p>
      <w:pPr>
        <w:pStyle w:val="2"/>
        <w:spacing w:line="240" w:lineRule="exact"/>
        <w:rPr>
          <w:rFonts w:ascii="方正姚体" w:hAnsi="宋体" w:eastAsia="方正姚体"/>
          <w:sz w:val="28"/>
          <w:szCs w:val="28"/>
        </w:rPr>
      </w:pPr>
      <w:bookmarkStart w:id="20" w:name="_Toc91621908"/>
      <w:r>
        <w:rPr>
          <w:rFonts w:hint="eastAsia" w:ascii="方正姚体" w:hAnsi="宋体" w:eastAsia="方正姚体"/>
          <w:sz w:val="28"/>
          <w:szCs w:val="28"/>
        </w:rPr>
        <w:t>四、研究的成果与成效</w:t>
      </w:r>
      <w:bookmarkEnd w:id="20"/>
    </w:p>
    <w:p>
      <w:pPr>
        <w:spacing w:line="276" w:lineRule="auto"/>
        <w:ind w:firstLine="420" w:firstLineChars="200"/>
        <w:rPr>
          <w:rFonts w:ascii="宋体" w:hAnsi="宋体" w:eastAsia="宋体" w:cs="宋体"/>
          <w:szCs w:val="21"/>
          <w:lang w:bidi="ar"/>
        </w:rPr>
      </w:pPr>
      <w:r>
        <w:rPr>
          <w:rFonts w:hint="eastAsia" w:ascii="宋体" w:hAnsi="宋体" w:eastAsia="宋体" w:cs="宋体"/>
          <w:szCs w:val="21"/>
          <w:lang w:bidi="ar"/>
        </w:rPr>
        <w:t>1.《</w:t>
      </w:r>
      <w:r>
        <w:rPr>
          <w:rFonts w:hint="eastAsia" w:ascii="宋体" w:hAnsi="宋体" w:eastAsia="宋体" w:cs="宋体"/>
          <w:szCs w:val="21"/>
          <w:lang w:val="en-US" w:eastAsia="zh-CN" w:bidi="ar"/>
        </w:rPr>
        <w:t>基于项目式学习的小学数学活动课</w:t>
      </w:r>
      <w:r>
        <w:rPr>
          <w:rFonts w:hint="eastAsia" w:ascii="宋体" w:hAnsi="宋体" w:eastAsia="宋体" w:cs="宋体"/>
          <w:szCs w:val="21"/>
          <w:lang w:bidi="ar"/>
        </w:rPr>
        <w:t>》的文献研究报告，为课题组后续有效利用已有成果为本课题研究提供借鉴，同时精准找到课题研究的重难点避免重复研究，奠定了充足的理论基础。</w:t>
      </w:r>
    </w:p>
    <w:p>
      <w:pPr>
        <w:spacing w:line="276" w:lineRule="auto"/>
        <w:ind w:firstLine="420" w:firstLineChars="200"/>
        <w:rPr>
          <w:rFonts w:ascii="宋体" w:hAnsi="宋体" w:eastAsia="宋体" w:cs="宋体"/>
          <w:szCs w:val="21"/>
          <w:lang w:bidi="ar"/>
        </w:rPr>
      </w:pPr>
      <w:r>
        <w:rPr>
          <w:rFonts w:hint="eastAsia" w:ascii="宋体" w:hAnsi="宋体" w:eastAsia="宋体" w:cs="宋体"/>
          <w:szCs w:val="21"/>
          <w:lang w:bidi="ar"/>
        </w:rPr>
        <w:t>2.《小学数学活动课程现状调查</w:t>
      </w:r>
      <w:r>
        <w:rPr>
          <w:rFonts w:hint="eastAsia" w:ascii="宋体" w:hAnsi="宋体" w:eastAsia="宋体" w:cs="宋体"/>
          <w:szCs w:val="21"/>
          <w:lang w:val="en-US" w:eastAsia="zh-CN" w:bidi="ar"/>
        </w:rPr>
        <w:t>研究</w:t>
      </w:r>
      <w:r>
        <w:rPr>
          <w:rFonts w:hint="eastAsia" w:ascii="宋体" w:hAnsi="宋体" w:eastAsia="宋体" w:cs="宋体"/>
          <w:szCs w:val="21"/>
          <w:lang w:bidi="ar"/>
        </w:rPr>
        <w:t>》数据分析报告。</w:t>
      </w:r>
    </w:p>
    <w:p>
      <w:pPr>
        <w:spacing w:line="276" w:lineRule="auto"/>
        <w:ind w:firstLine="420" w:firstLineChars="200"/>
        <w:rPr>
          <w:rFonts w:ascii="宋体" w:hAnsi="宋体" w:eastAsia="宋体" w:cs="宋体"/>
          <w:szCs w:val="21"/>
          <w:lang w:bidi="ar"/>
        </w:rPr>
      </w:pPr>
      <w:r>
        <w:rPr>
          <w:rFonts w:hint="eastAsia" w:ascii="宋体" w:hAnsi="宋体" w:eastAsia="宋体" w:cs="宋体"/>
          <w:szCs w:val="21"/>
          <w:lang w:bidi="ar"/>
        </w:rPr>
        <w:t>3.《</w:t>
      </w:r>
      <w:r>
        <w:rPr>
          <w:rFonts w:hint="eastAsia" w:ascii="宋体" w:hAnsi="宋体" w:eastAsia="宋体" w:cs="宋体"/>
          <w:szCs w:val="21"/>
          <w:lang w:val="en-US" w:eastAsia="zh-CN" w:bidi="ar"/>
        </w:rPr>
        <w:t>基于项目式学习的小学数学活动课程设计</w:t>
      </w:r>
      <w:r>
        <w:rPr>
          <w:rFonts w:hint="eastAsia" w:ascii="宋体" w:hAnsi="宋体" w:eastAsia="宋体" w:cs="宋体"/>
          <w:szCs w:val="21"/>
          <w:lang w:bidi="ar"/>
        </w:rPr>
        <w:t>》教学案例集。</w:t>
      </w:r>
    </w:p>
    <w:p>
      <w:pPr>
        <w:spacing w:line="276" w:lineRule="auto"/>
        <w:ind w:firstLine="420" w:firstLineChars="200"/>
        <w:rPr>
          <w:rFonts w:ascii="宋体" w:hAnsi="宋体" w:eastAsia="宋体" w:cs="宋体"/>
          <w:szCs w:val="21"/>
          <w:lang w:bidi="ar"/>
        </w:rPr>
      </w:pPr>
      <w:r>
        <w:rPr>
          <w:rFonts w:hint="eastAsia" w:ascii="宋体" w:hAnsi="宋体" w:eastAsia="宋体" w:cs="宋体"/>
          <w:szCs w:val="21"/>
          <w:lang w:bidi="ar"/>
        </w:rPr>
        <w:t>4.开发制作并整理成</w:t>
      </w:r>
      <w:r>
        <w:rPr>
          <w:rFonts w:hint="eastAsia" w:ascii="宋体" w:hAnsi="宋体" w:eastAsia="宋体" w:cs="宋体"/>
          <w:szCs w:val="21"/>
          <w:lang w:val="en-US" w:eastAsia="zh-CN" w:bidi="ar"/>
        </w:rPr>
        <w:t>项目式学习</w:t>
      </w:r>
      <w:r>
        <w:rPr>
          <w:rFonts w:hint="eastAsia" w:ascii="宋体" w:hAnsi="宋体" w:eastAsia="宋体" w:cs="宋体"/>
          <w:szCs w:val="21"/>
          <w:lang w:bidi="ar"/>
        </w:rPr>
        <w:t>相关的资源包。</w:t>
      </w:r>
    </w:p>
    <w:p>
      <w:pPr>
        <w:pStyle w:val="2"/>
        <w:spacing w:line="240" w:lineRule="exact"/>
        <w:rPr>
          <w:rFonts w:ascii="方正姚体" w:hAnsi="宋体" w:eastAsia="方正姚体"/>
          <w:sz w:val="28"/>
          <w:szCs w:val="28"/>
        </w:rPr>
      </w:pPr>
      <w:bookmarkStart w:id="21" w:name="_Toc91621909"/>
      <w:r>
        <w:rPr>
          <w:rFonts w:hint="eastAsia" w:ascii="方正姚体" w:hAnsi="宋体" w:eastAsia="方正姚体"/>
          <w:sz w:val="28"/>
          <w:szCs w:val="28"/>
        </w:rPr>
        <w:t>五、研究困惑和后续思考</w:t>
      </w:r>
      <w:bookmarkEnd w:id="21"/>
    </w:p>
    <w:p>
      <w:pPr>
        <w:pStyle w:val="3"/>
        <w:spacing w:line="240" w:lineRule="auto"/>
        <w:rPr>
          <w:rFonts w:ascii="宋体" w:hAnsi="宋体" w:eastAsia="宋体"/>
          <w:sz w:val="21"/>
          <w:szCs w:val="21"/>
        </w:rPr>
      </w:pPr>
      <w:bookmarkStart w:id="22" w:name="_Toc91621910"/>
      <w:r>
        <w:rPr>
          <w:rFonts w:hint="eastAsia" w:ascii="宋体" w:hAnsi="宋体" w:eastAsia="宋体"/>
          <w:sz w:val="21"/>
          <w:szCs w:val="21"/>
        </w:rPr>
        <w:t>（一）困惑和问题</w:t>
      </w:r>
      <w:bookmarkEnd w:id="22"/>
    </w:p>
    <w:p>
      <w:pPr>
        <w:widowControl/>
        <w:adjustRightInd w:val="0"/>
        <w:spacing w:line="276" w:lineRule="auto"/>
        <w:ind w:firstLine="420" w:firstLineChars="20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lang w:val="zh-CN"/>
          <w14:textFill>
            <w14:solidFill>
              <w14:schemeClr w14:val="tx1"/>
            </w14:solidFill>
          </w14:textFill>
        </w:rPr>
        <w:t>.课题研究事件成果理论化层次不高</w:t>
      </w:r>
    </w:p>
    <w:p>
      <w:pPr>
        <w:widowControl/>
        <w:adjustRightInd w:val="0"/>
        <w:spacing w:line="276" w:lineRule="auto"/>
        <w:ind w:firstLine="420" w:firstLineChars="200"/>
        <w:jc w:val="left"/>
        <w:rPr>
          <w:rFonts w:ascii="宋体" w:hAnsi="宋体" w:eastAsia="宋体" w:cs="宋体"/>
          <w:color w:val="ED7D31" w:themeColor="accent2"/>
          <w:kern w:val="0"/>
          <w:szCs w:val="21"/>
          <w:lang w:val="zh-CN"/>
          <w14:textFill>
            <w14:solidFill>
              <w14:schemeClr w14:val="accent2"/>
            </w14:solidFill>
          </w14:textFill>
        </w:rPr>
      </w:pPr>
      <w:r>
        <w:rPr>
          <w:rFonts w:hint="eastAsia" w:ascii="宋体" w:hAnsi="宋体" w:eastAsia="宋体" w:cs="宋体"/>
          <w:color w:val="000000" w:themeColor="text1"/>
          <w:kern w:val="0"/>
          <w:szCs w:val="21"/>
          <w:lang w:val="zh-CN"/>
          <w14:textFill>
            <w14:solidFill>
              <w14:schemeClr w14:val="tx1"/>
            </w14:solidFill>
          </w14:textFill>
        </w:rPr>
        <w:t>当前项目式学习作为全新的理论成为我国学者研究的热门话题，在各个学科中都开始对项目式学习进行大量的研究。在阅读大量的文献过程中，可以体会项目式学习理论是一个巨大且艰苦的工程，但是对当前的教学变革在一定程度上产生了意义，不少省市也在积极将项目式学习这一学习方式作为教师教学的重要方式之一。在研究的过程中，随着研究地不断深入，愈发地发觉自己的理论研究的知识与经验还远远不够，本文中的一些不成熟的观点与看法也仅仅代表笔者目前所达到的水平，还需要在今后的学习与实践中不断提高自己的研究水平与能力，积累更多的教育与教学的知识与经验。</w:t>
      </w:r>
    </w:p>
    <w:p>
      <w:pPr>
        <w:pStyle w:val="3"/>
        <w:spacing w:line="240" w:lineRule="auto"/>
        <w:rPr>
          <w:rFonts w:ascii="宋体" w:hAnsi="宋体" w:eastAsia="宋体"/>
          <w:color w:val="000000" w:themeColor="text1"/>
          <w:sz w:val="21"/>
          <w:szCs w:val="21"/>
          <w14:textFill>
            <w14:solidFill>
              <w14:schemeClr w14:val="tx1"/>
            </w14:solidFill>
          </w14:textFill>
        </w:rPr>
      </w:pPr>
      <w:bookmarkStart w:id="23" w:name="_Toc91621911"/>
      <w:r>
        <w:rPr>
          <w:rFonts w:hint="eastAsia" w:ascii="宋体" w:hAnsi="宋体" w:eastAsia="宋体"/>
          <w:color w:val="000000" w:themeColor="text1"/>
          <w:sz w:val="21"/>
          <w:szCs w:val="21"/>
          <w14:textFill>
            <w14:solidFill>
              <w14:schemeClr w14:val="tx1"/>
            </w14:solidFill>
          </w14:textFill>
        </w:rPr>
        <w:t>（二）后续思考</w:t>
      </w:r>
      <w:bookmarkEnd w:id="23"/>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针对上述存在的问题，笔者在后面的学习中须继续钻研有关项目式学习理论的文献资料，不断提高对该理论的认识，并通过大量观察已经开展了这一学习方式的小学数学课堂，不断改进自己的课程设计，并希望在未来能够结合更加优秀的课程设计理论，为我国基础教育中的数学教育的发展贡献自己的一份力量。</w:t>
      </w: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ind w:firstLine="420" w:firstLineChars="200"/>
        <w:jc w:val="left"/>
        <w:rPr>
          <w:rFonts w:ascii="宋体" w:hAnsi="宋体" w:eastAsia="宋体"/>
          <w:color w:val="000000" w:themeColor="text1"/>
          <w:szCs w:val="21"/>
          <w14:textFill>
            <w14:solidFill>
              <w14:schemeClr w14:val="tx1"/>
            </w14:solidFill>
          </w14:textFill>
        </w:rPr>
      </w:pPr>
    </w:p>
    <w:p>
      <w:pPr>
        <w:spacing w:line="276" w:lineRule="auto"/>
        <w:rPr>
          <w:rFonts w:ascii="宋体" w:hAnsi="宋体" w:eastAsia="宋体" w:cs="宋体"/>
          <w:color w:val="ED7D31" w:themeColor="accent2"/>
          <w:szCs w:val="21"/>
          <w14:textFill>
            <w14:solidFill>
              <w14:schemeClr w14:val="accent2"/>
            </w14:solidFill>
          </w14:textFill>
        </w:rPr>
      </w:pPr>
    </w:p>
    <w:sectPr>
      <w:footerReference r:id="rId3" w:type="default"/>
      <w:pgSz w:w="11906" w:h="16838"/>
      <w:pgMar w:top="1134" w:right="1312"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442666"/>
    </w:sdtPr>
    <w:sdtEndPr>
      <w:rPr>
        <w:rFonts w:ascii="宋体" w:hAnsi="宋体" w:eastAsia="宋体"/>
        <w:sz w:val="15"/>
        <w:szCs w:val="15"/>
      </w:rPr>
    </w:sdtEndPr>
    <w:sdtContent>
      <w:p>
        <w:pPr>
          <w:pStyle w:val="7"/>
          <w:jc w:val="center"/>
          <w:rPr>
            <w:rFonts w:ascii="宋体" w:hAnsi="宋体" w:eastAsia="宋体"/>
            <w:sz w:val="15"/>
            <w:szCs w:val="15"/>
          </w:rPr>
        </w:pPr>
        <w:r>
          <w:rPr>
            <w:rFonts w:ascii="宋体" w:hAnsi="宋体" w:eastAsia="宋体"/>
            <w:sz w:val="15"/>
            <w:szCs w:val="15"/>
          </w:rPr>
          <w:fldChar w:fldCharType="begin"/>
        </w:r>
        <w:r>
          <w:rPr>
            <w:rFonts w:ascii="宋体" w:hAnsi="宋体" w:eastAsia="宋体"/>
            <w:sz w:val="15"/>
            <w:szCs w:val="15"/>
          </w:rPr>
          <w:instrText xml:space="preserve">PAGE   \* MERGEFORMAT</w:instrText>
        </w:r>
        <w:r>
          <w:rPr>
            <w:rFonts w:ascii="宋体" w:hAnsi="宋体" w:eastAsia="宋体"/>
            <w:sz w:val="15"/>
            <w:szCs w:val="15"/>
          </w:rPr>
          <w:fldChar w:fldCharType="separate"/>
        </w:r>
        <w:r>
          <w:rPr>
            <w:rFonts w:ascii="宋体" w:hAnsi="宋体" w:eastAsia="宋体"/>
            <w:sz w:val="15"/>
            <w:szCs w:val="15"/>
            <w:lang w:val="zh-CN"/>
          </w:rPr>
          <w:t>28</w:t>
        </w:r>
        <w:r>
          <w:rPr>
            <w:rFonts w:ascii="宋体" w:hAnsi="宋体" w:eastAsia="宋体"/>
            <w:sz w:val="15"/>
            <w:szCs w:val="15"/>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54642"/>
    <w:multiLevelType w:val="singleLevel"/>
    <w:tmpl w:val="87954642"/>
    <w:lvl w:ilvl="0" w:tentative="0">
      <w:start w:val="1"/>
      <w:numFmt w:val="decimal"/>
      <w:suff w:val="nothing"/>
      <w:lvlText w:val="（%1）"/>
      <w:lvlJc w:val="left"/>
    </w:lvl>
  </w:abstractNum>
  <w:abstractNum w:abstractNumId="1">
    <w:nsid w:val="AE3A4AE5"/>
    <w:multiLevelType w:val="singleLevel"/>
    <w:tmpl w:val="AE3A4A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800867"/>
    <w:rsid w:val="00002EF1"/>
    <w:rsid w:val="00007666"/>
    <w:rsid w:val="00012444"/>
    <w:rsid w:val="000147C2"/>
    <w:rsid w:val="00026BB1"/>
    <w:rsid w:val="00046484"/>
    <w:rsid w:val="00047A55"/>
    <w:rsid w:val="00051FF1"/>
    <w:rsid w:val="000538A6"/>
    <w:rsid w:val="00056124"/>
    <w:rsid w:val="0006089D"/>
    <w:rsid w:val="00066EA5"/>
    <w:rsid w:val="000704D5"/>
    <w:rsid w:val="000803EA"/>
    <w:rsid w:val="000A488E"/>
    <w:rsid w:val="000A5A58"/>
    <w:rsid w:val="000D02BC"/>
    <w:rsid w:val="000D528B"/>
    <w:rsid w:val="000F1671"/>
    <w:rsid w:val="000F464C"/>
    <w:rsid w:val="00100B01"/>
    <w:rsid w:val="001014A5"/>
    <w:rsid w:val="0011551B"/>
    <w:rsid w:val="00124EDF"/>
    <w:rsid w:val="001355E3"/>
    <w:rsid w:val="001362C2"/>
    <w:rsid w:val="001456D8"/>
    <w:rsid w:val="0014795D"/>
    <w:rsid w:val="001613F5"/>
    <w:rsid w:val="00182BE8"/>
    <w:rsid w:val="00194C11"/>
    <w:rsid w:val="001A5694"/>
    <w:rsid w:val="001B1190"/>
    <w:rsid w:val="001C30BC"/>
    <w:rsid w:val="001E22E0"/>
    <w:rsid w:val="001E412F"/>
    <w:rsid w:val="001E7453"/>
    <w:rsid w:val="001F5572"/>
    <w:rsid w:val="00201958"/>
    <w:rsid w:val="00204C25"/>
    <w:rsid w:val="0021532D"/>
    <w:rsid w:val="00224847"/>
    <w:rsid w:val="00224CEA"/>
    <w:rsid w:val="00226967"/>
    <w:rsid w:val="002341B6"/>
    <w:rsid w:val="00235AC0"/>
    <w:rsid w:val="002451F1"/>
    <w:rsid w:val="0025339D"/>
    <w:rsid w:val="00254A90"/>
    <w:rsid w:val="00260A9E"/>
    <w:rsid w:val="00262403"/>
    <w:rsid w:val="00264E77"/>
    <w:rsid w:val="00270607"/>
    <w:rsid w:val="0027682B"/>
    <w:rsid w:val="00290225"/>
    <w:rsid w:val="002A5D97"/>
    <w:rsid w:val="002C542A"/>
    <w:rsid w:val="002D2EEA"/>
    <w:rsid w:val="002D3B95"/>
    <w:rsid w:val="002E789F"/>
    <w:rsid w:val="002F7BF0"/>
    <w:rsid w:val="00302AA5"/>
    <w:rsid w:val="00327434"/>
    <w:rsid w:val="003833E4"/>
    <w:rsid w:val="00384B75"/>
    <w:rsid w:val="003852A4"/>
    <w:rsid w:val="0038548F"/>
    <w:rsid w:val="003A0570"/>
    <w:rsid w:val="003A25BB"/>
    <w:rsid w:val="003A3B42"/>
    <w:rsid w:val="003A57ED"/>
    <w:rsid w:val="003C0B67"/>
    <w:rsid w:val="003D0212"/>
    <w:rsid w:val="003E6116"/>
    <w:rsid w:val="003F0554"/>
    <w:rsid w:val="003F3379"/>
    <w:rsid w:val="003F7D0A"/>
    <w:rsid w:val="00415247"/>
    <w:rsid w:val="00415BED"/>
    <w:rsid w:val="00416A66"/>
    <w:rsid w:val="00423739"/>
    <w:rsid w:val="00427CFA"/>
    <w:rsid w:val="0044034E"/>
    <w:rsid w:val="00441A48"/>
    <w:rsid w:val="00444924"/>
    <w:rsid w:val="00445915"/>
    <w:rsid w:val="00450DCF"/>
    <w:rsid w:val="004551B3"/>
    <w:rsid w:val="0046375E"/>
    <w:rsid w:val="004646A7"/>
    <w:rsid w:val="00465658"/>
    <w:rsid w:val="00472C54"/>
    <w:rsid w:val="00477FED"/>
    <w:rsid w:val="00493BB1"/>
    <w:rsid w:val="004A1AD1"/>
    <w:rsid w:val="004A7C30"/>
    <w:rsid w:val="004B2123"/>
    <w:rsid w:val="004B360C"/>
    <w:rsid w:val="004E4A6C"/>
    <w:rsid w:val="004E6CD3"/>
    <w:rsid w:val="004F2A63"/>
    <w:rsid w:val="004F3F14"/>
    <w:rsid w:val="004F7DC7"/>
    <w:rsid w:val="00500E53"/>
    <w:rsid w:val="00500FBC"/>
    <w:rsid w:val="00503DDD"/>
    <w:rsid w:val="0050707F"/>
    <w:rsid w:val="005074B3"/>
    <w:rsid w:val="005139B6"/>
    <w:rsid w:val="00515254"/>
    <w:rsid w:val="005168D9"/>
    <w:rsid w:val="00516CE6"/>
    <w:rsid w:val="00524B1B"/>
    <w:rsid w:val="00530CA1"/>
    <w:rsid w:val="00535A9B"/>
    <w:rsid w:val="005452AE"/>
    <w:rsid w:val="005635BF"/>
    <w:rsid w:val="0056476C"/>
    <w:rsid w:val="00564C74"/>
    <w:rsid w:val="00573060"/>
    <w:rsid w:val="005758EC"/>
    <w:rsid w:val="00577F3D"/>
    <w:rsid w:val="00580FC5"/>
    <w:rsid w:val="00582992"/>
    <w:rsid w:val="00593611"/>
    <w:rsid w:val="00597B18"/>
    <w:rsid w:val="005A00A0"/>
    <w:rsid w:val="005A6ADF"/>
    <w:rsid w:val="005A71CE"/>
    <w:rsid w:val="005A7DD1"/>
    <w:rsid w:val="005B10C2"/>
    <w:rsid w:val="005B62C1"/>
    <w:rsid w:val="005C6AAB"/>
    <w:rsid w:val="005D1338"/>
    <w:rsid w:val="005E4350"/>
    <w:rsid w:val="00610D39"/>
    <w:rsid w:val="00615855"/>
    <w:rsid w:val="00617D92"/>
    <w:rsid w:val="00622B19"/>
    <w:rsid w:val="006268BB"/>
    <w:rsid w:val="006368EB"/>
    <w:rsid w:val="00636A16"/>
    <w:rsid w:val="00673BC9"/>
    <w:rsid w:val="00684EC6"/>
    <w:rsid w:val="006B0469"/>
    <w:rsid w:val="006C2E50"/>
    <w:rsid w:val="006C4283"/>
    <w:rsid w:val="006C6E8A"/>
    <w:rsid w:val="006C704F"/>
    <w:rsid w:val="006D3D4E"/>
    <w:rsid w:val="006F2AA6"/>
    <w:rsid w:val="006F2D12"/>
    <w:rsid w:val="00701AA3"/>
    <w:rsid w:val="00712DD2"/>
    <w:rsid w:val="007130D7"/>
    <w:rsid w:val="00721522"/>
    <w:rsid w:val="00734EE8"/>
    <w:rsid w:val="00735CA4"/>
    <w:rsid w:val="00740750"/>
    <w:rsid w:val="007501BF"/>
    <w:rsid w:val="007546E4"/>
    <w:rsid w:val="007600E4"/>
    <w:rsid w:val="00761EA5"/>
    <w:rsid w:val="007653FC"/>
    <w:rsid w:val="007666B8"/>
    <w:rsid w:val="007738AF"/>
    <w:rsid w:val="007824FE"/>
    <w:rsid w:val="00793594"/>
    <w:rsid w:val="007A4FA4"/>
    <w:rsid w:val="007A7DAE"/>
    <w:rsid w:val="007B6E6D"/>
    <w:rsid w:val="007C1A15"/>
    <w:rsid w:val="007C37FA"/>
    <w:rsid w:val="007C3FD5"/>
    <w:rsid w:val="007D4F06"/>
    <w:rsid w:val="007D5CFD"/>
    <w:rsid w:val="007E42D8"/>
    <w:rsid w:val="008003ED"/>
    <w:rsid w:val="00800867"/>
    <w:rsid w:val="0080628A"/>
    <w:rsid w:val="0080654D"/>
    <w:rsid w:val="0082794D"/>
    <w:rsid w:val="00843953"/>
    <w:rsid w:val="00844218"/>
    <w:rsid w:val="0084579D"/>
    <w:rsid w:val="00864818"/>
    <w:rsid w:val="008762A9"/>
    <w:rsid w:val="0087693E"/>
    <w:rsid w:val="00876BCC"/>
    <w:rsid w:val="00876FE9"/>
    <w:rsid w:val="008814D3"/>
    <w:rsid w:val="00885B6F"/>
    <w:rsid w:val="00893D64"/>
    <w:rsid w:val="008C0F94"/>
    <w:rsid w:val="008C1F74"/>
    <w:rsid w:val="008C76DB"/>
    <w:rsid w:val="008D3DC6"/>
    <w:rsid w:val="008D7344"/>
    <w:rsid w:val="008D7801"/>
    <w:rsid w:val="008E3D5D"/>
    <w:rsid w:val="008E4ADB"/>
    <w:rsid w:val="008E4FCD"/>
    <w:rsid w:val="008E5B26"/>
    <w:rsid w:val="008E72F1"/>
    <w:rsid w:val="008E7583"/>
    <w:rsid w:val="009125B7"/>
    <w:rsid w:val="0091288D"/>
    <w:rsid w:val="009145CE"/>
    <w:rsid w:val="00921AA7"/>
    <w:rsid w:val="00930CA2"/>
    <w:rsid w:val="009522F4"/>
    <w:rsid w:val="0095598A"/>
    <w:rsid w:val="009662E9"/>
    <w:rsid w:val="00967953"/>
    <w:rsid w:val="0097133F"/>
    <w:rsid w:val="00976829"/>
    <w:rsid w:val="00980408"/>
    <w:rsid w:val="009900B1"/>
    <w:rsid w:val="0099180D"/>
    <w:rsid w:val="00992D03"/>
    <w:rsid w:val="0099430D"/>
    <w:rsid w:val="00995671"/>
    <w:rsid w:val="009C5A15"/>
    <w:rsid w:val="009D6C33"/>
    <w:rsid w:val="009F42A0"/>
    <w:rsid w:val="009F5136"/>
    <w:rsid w:val="009F57A1"/>
    <w:rsid w:val="00A11D25"/>
    <w:rsid w:val="00A17AA1"/>
    <w:rsid w:val="00A217E6"/>
    <w:rsid w:val="00A23DBC"/>
    <w:rsid w:val="00A24012"/>
    <w:rsid w:val="00A252F9"/>
    <w:rsid w:val="00A50AC4"/>
    <w:rsid w:val="00A51AC5"/>
    <w:rsid w:val="00A66CDF"/>
    <w:rsid w:val="00A849A4"/>
    <w:rsid w:val="00A85A45"/>
    <w:rsid w:val="00A9300B"/>
    <w:rsid w:val="00A97632"/>
    <w:rsid w:val="00AA504E"/>
    <w:rsid w:val="00AB39EA"/>
    <w:rsid w:val="00AB58F2"/>
    <w:rsid w:val="00AE173A"/>
    <w:rsid w:val="00AE3D56"/>
    <w:rsid w:val="00AF03A7"/>
    <w:rsid w:val="00AF3702"/>
    <w:rsid w:val="00B009B0"/>
    <w:rsid w:val="00B0352C"/>
    <w:rsid w:val="00B13ECD"/>
    <w:rsid w:val="00B25401"/>
    <w:rsid w:val="00B2547F"/>
    <w:rsid w:val="00B25991"/>
    <w:rsid w:val="00B36EB0"/>
    <w:rsid w:val="00B37EAA"/>
    <w:rsid w:val="00B4589E"/>
    <w:rsid w:val="00B458D1"/>
    <w:rsid w:val="00B56CF8"/>
    <w:rsid w:val="00B746A4"/>
    <w:rsid w:val="00B9082C"/>
    <w:rsid w:val="00B967D4"/>
    <w:rsid w:val="00B97788"/>
    <w:rsid w:val="00BC45D7"/>
    <w:rsid w:val="00BD526B"/>
    <w:rsid w:val="00BE7F46"/>
    <w:rsid w:val="00BF4EFA"/>
    <w:rsid w:val="00C05DEA"/>
    <w:rsid w:val="00C1255E"/>
    <w:rsid w:val="00C16E44"/>
    <w:rsid w:val="00C16F60"/>
    <w:rsid w:val="00C20BB6"/>
    <w:rsid w:val="00C211D9"/>
    <w:rsid w:val="00C26527"/>
    <w:rsid w:val="00C33ABC"/>
    <w:rsid w:val="00C35A2E"/>
    <w:rsid w:val="00C3746D"/>
    <w:rsid w:val="00C37E62"/>
    <w:rsid w:val="00C41717"/>
    <w:rsid w:val="00C446C0"/>
    <w:rsid w:val="00C46930"/>
    <w:rsid w:val="00C5576B"/>
    <w:rsid w:val="00C565CA"/>
    <w:rsid w:val="00C57D63"/>
    <w:rsid w:val="00C62F71"/>
    <w:rsid w:val="00C728AF"/>
    <w:rsid w:val="00C750CD"/>
    <w:rsid w:val="00C85BD2"/>
    <w:rsid w:val="00C925CF"/>
    <w:rsid w:val="00CA5162"/>
    <w:rsid w:val="00CB6269"/>
    <w:rsid w:val="00CC1EF7"/>
    <w:rsid w:val="00CC7AAF"/>
    <w:rsid w:val="00CD2375"/>
    <w:rsid w:val="00CD68AD"/>
    <w:rsid w:val="00CD78B5"/>
    <w:rsid w:val="00CE264D"/>
    <w:rsid w:val="00CE50E2"/>
    <w:rsid w:val="00CE64F9"/>
    <w:rsid w:val="00CF4A61"/>
    <w:rsid w:val="00D00DBC"/>
    <w:rsid w:val="00D018EB"/>
    <w:rsid w:val="00D05F22"/>
    <w:rsid w:val="00D073B8"/>
    <w:rsid w:val="00D11066"/>
    <w:rsid w:val="00D12BCA"/>
    <w:rsid w:val="00D14D01"/>
    <w:rsid w:val="00D2081B"/>
    <w:rsid w:val="00D209CF"/>
    <w:rsid w:val="00D31CB9"/>
    <w:rsid w:val="00D32050"/>
    <w:rsid w:val="00D35699"/>
    <w:rsid w:val="00D4357E"/>
    <w:rsid w:val="00D5071D"/>
    <w:rsid w:val="00D54B12"/>
    <w:rsid w:val="00D6275F"/>
    <w:rsid w:val="00D6692A"/>
    <w:rsid w:val="00D72D00"/>
    <w:rsid w:val="00D75AED"/>
    <w:rsid w:val="00D80E5F"/>
    <w:rsid w:val="00D8518E"/>
    <w:rsid w:val="00DA022C"/>
    <w:rsid w:val="00DC076E"/>
    <w:rsid w:val="00DC1FFB"/>
    <w:rsid w:val="00DE0829"/>
    <w:rsid w:val="00DF326B"/>
    <w:rsid w:val="00DF5A7C"/>
    <w:rsid w:val="00E03ECB"/>
    <w:rsid w:val="00E05525"/>
    <w:rsid w:val="00E07CFB"/>
    <w:rsid w:val="00E07F56"/>
    <w:rsid w:val="00E12B02"/>
    <w:rsid w:val="00E150F8"/>
    <w:rsid w:val="00E22CF0"/>
    <w:rsid w:val="00E23383"/>
    <w:rsid w:val="00E3036F"/>
    <w:rsid w:val="00E37194"/>
    <w:rsid w:val="00E40BBB"/>
    <w:rsid w:val="00E46BBA"/>
    <w:rsid w:val="00E6429E"/>
    <w:rsid w:val="00E81935"/>
    <w:rsid w:val="00EA474E"/>
    <w:rsid w:val="00EB20EA"/>
    <w:rsid w:val="00EB6D15"/>
    <w:rsid w:val="00EC0009"/>
    <w:rsid w:val="00EC5114"/>
    <w:rsid w:val="00EC7536"/>
    <w:rsid w:val="00EE1350"/>
    <w:rsid w:val="00EF1F65"/>
    <w:rsid w:val="00EF7F55"/>
    <w:rsid w:val="00F02A9C"/>
    <w:rsid w:val="00F05394"/>
    <w:rsid w:val="00F06039"/>
    <w:rsid w:val="00F106BE"/>
    <w:rsid w:val="00F16133"/>
    <w:rsid w:val="00F21A5F"/>
    <w:rsid w:val="00F25554"/>
    <w:rsid w:val="00F2582A"/>
    <w:rsid w:val="00F26C4F"/>
    <w:rsid w:val="00F272CB"/>
    <w:rsid w:val="00F27F3A"/>
    <w:rsid w:val="00F3275A"/>
    <w:rsid w:val="00F34031"/>
    <w:rsid w:val="00F50062"/>
    <w:rsid w:val="00F61531"/>
    <w:rsid w:val="00F81E37"/>
    <w:rsid w:val="00F82B07"/>
    <w:rsid w:val="00F87F81"/>
    <w:rsid w:val="00F91FB4"/>
    <w:rsid w:val="00F95D83"/>
    <w:rsid w:val="00F97C10"/>
    <w:rsid w:val="00FB2557"/>
    <w:rsid w:val="00FB474F"/>
    <w:rsid w:val="00FB53D5"/>
    <w:rsid w:val="00FC292B"/>
    <w:rsid w:val="00FD0636"/>
    <w:rsid w:val="00FD2104"/>
    <w:rsid w:val="00FD37EF"/>
    <w:rsid w:val="00FF2A5D"/>
    <w:rsid w:val="00FF5B94"/>
    <w:rsid w:val="03823B44"/>
    <w:rsid w:val="07083320"/>
    <w:rsid w:val="124C779A"/>
    <w:rsid w:val="12806D28"/>
    <w:rsid w:val="1491674A"/>
    <w:rsid w:val="1BE2435F"/>
    <w:rsid w:val="1C424B6C"/>
    <w:rsid w:val="1F7B746E"/>
    <w:rsid w:val="259556A4"/>
    <w:rsid w:val="287F0093"/>
    <w:rsid w:val="30326272"/>
    <w:rsid w:val="31C467BE"/>
    <w:rsid w:val="323C2FF9"/>
    <w:rsid w:val="33137404"/>
    <w:rsid w:val="36CF0337"/>
    <w:rsid w:val="37AB3C82"/>
    <w:rsid w:val="38C12DB6"/>
    <w:rsid w:val="3A1D6CAD"/>
    <w:rsid w:val="49B4602B"/>
    <w:rsid w:val="4A8061F6"/>
    <w:rsid w:val="4B9023E8"/>
    <w:rsid w:val="4F6867D9"/>
    <w:rsid w:val="50394258"/>
    <w:rsid w:val="62F11CCC"/>
    <w:rsid w:val="63CD2ACC"/>
    <w:rsid w:val="649513BE"/>
    <w:rsid w:val="6D68489B"/>
    <w:rsid w:val="6EDD35D6"/>
    <w:rsid w:val="719C27C0"/>
    <w:rsid w:val="75432BDB"/>
    <w:rsid w:val="76995463"/>
    <w:rsid w:val="770456FA"/>
    <w:rsid w:val="77357CA0"/>
    <w:rsid w:val="77BF0B8D"/>
    <w:rsid w:val="79C208F6"/>
    <w:rsid w:val="7A0D4BC9"/>
    <w:rsid w:val="7F3D1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4"/>
    <w:semiHidden/>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27"/>
    <w:qFormat/>
    <w:uiPriority w:val="0"/>
    <w:pPr>
      <w:snapToGrid w:val="0"/>
      <w:jc w:val="left"/>
    </w:pPr>
    <w:rPr>
      <w:sz w:val="18"/>
    </w:rPr>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footnote reference"/>
    <w:basedOn w:val="15"/>
    <w:qFormat/>
    <w:uiPriority w:val="0"/>
    <w:rPr>
      <w:vertAlign w:val="superscript"/>
    </w:rPr>
  </w:style>
  <w:style w:type="paragraph" w:styleId="18">
    <w:name w:val="List Paragraph"/>
    <w:basedOn w:val="1"/>
    <w:qFormat/>
    <w:uiPriority w:val="34"/>
    <w:pPr>
      <w:ind w:firstLine="420" w:firstLineChars="200"/>
    </w:pPr>
  </w:style>
  <w:style w:type="table" w:customStyle="1" w:styleId="19">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20">
    <w:name w:val="网格表 6 彩色 - 着色 41"/>
    <w:basedOn w:val="13"/>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21">
    <w:name w:val="网格表 6 彩色 - 着色 21"/>
    <w:basedOn w:val="13"/>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22">
    <w:name w:val="网格表 6 彩色 - 着色 51"/>
    <w:basedOn w:val="13"/>
    <w:qFormat/>
    <w:uiPriority w:val="51"/>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3">
    <w:name w:val="网格表 4 - 着色 21"/>
    <w:basedOn w:val="13"/>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24">
    <w:name w:val="批注框文本 字符"/>
    <w:basedOn w:val="15"/>
    <w:link w:val="6"/>
    <w:semiHidden/>
    <w:qFormat/>
    <w:uiPriority w:val="99"/>
    <w:rPr>
      <w:sz w:val="18"/>
      <w:szCs w:val="18"/>
    </w:rPr>
  </w:style>
  <w:style w:type="character" w:customStyle="1" w:styleId="25">
    <w:name w:val="页眉 字符"/>
    <w:basedOn w:val="15"/>
    <w:link w:val="8"/>
    <w:qFormat/>
    <w:uiPriority w:val="99"/>
    <w:rPr>
      <w:sz w:val="18"/>
      <w:szCs w:val="18"/>
    </w:rPr>
  </w:style>
  <w:style w:type="character" w:customStyle="1" w:styleId="26">
    <w:name w:val="页脚 字符"/>
    <w:basedOn w:val="15"/>
    <w:link w:val="7"/>
    <w:qFormat/>
    <w:uiPriority w:val="99"/>
    <w:rPr>
      <w:sz w:val="18"/>
      <w:szCs w:val="18"/>
    </w:rPr>
  </w:style>
  <w:style w:type="character" w:customStyle="1" w:styleId="27">
    <w:name w:val="脚注文本 字符"/>
    <w:basedOn w:val="15"/>
    <w:link w:val="10"/>
    <w:qFormat/>
    <w:uiPriority w:val="0"/>
    <w:rPr>
      <w:sz w:val="18"/>
    </w:rPr>
  </w:style>
  <w:style w:type="paragraph" w:customStyle="1" w:styleId="28">
    <w:name w:val="Table Paragraph"/>
    <w:basedOn w:val="1"/>
    <w:qFormat/>
    <w:uiPriority w:val="1"/>
    <w:pPr>
      <w:spacing w:before="18"/>
      <w:ind w:left="112"/>
    </w:pPr>
    <w:rPr>
      <w:rFonts w:ascii="宋体" w:hAnsi="宋体" w:eastAsia="宋体" w:cs="宋体"/>
      <w:szCs w:val="22"/>
      <w:lang w:val="zh-CN" w:bidi="zh-CN"/>
    </w:rPr>
  </w:style>
  <w:style w:type="table" w:customStyle="1" w:styleId="29">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列出段落"/>
    <w:basedOn w:val="1"/>
    <w:qFormat/>
    <w:uiPriority w:val="0"/>
    <w:pPr>
      <w:ind w:firstLine="420" w:firstLineChars="200"/>
    </w:pPr>
    <w:rPr>
      <w:rFonts w:ascii="华文细黑" w:hAnsi="华文细黑" w:eastAsia="华文细黑" w:cs="Times New Roman"/>
      <w:szCs w:val="21"/>
    </w:rPr>
  </w:style>
  <w:style w:type="character" w:customStyle="1" w:styleId="31">
    <w:name w:val="标题 1 字符"/>
    <w:basedOn w:val="15"/>
    <w:link w:val="2"/>
    <w:qFormat/>
    <w:uiPriority w:val="9"/>
    <w:rPr>
      <w:rFonts w:asciiTheme="minorHAnsi" w:hAnsiTheme="minorHAnsi" w:eastAsiaTheme="minorEastAsia" w:cstheme="minorBidi"/>
      <w:b/>
      <w:bCs/>
      <w:kern w:val="44"/>
      <w:sz w:val="44"/>
      <w:szCs w:val="44"/>
    </w:rPr>
  </w:style>
  <w:style w:type="character" w:customStyle="1" w:styleId="32">
    <w:name w:val="标题 2 字符"/>
    <w:basedOn w:val="15"/>
    <w:link w:val="3"/>
    <w:qFormat/>
    <w:uiPriority w:val="9"/>
    <w:rPr>
      <w:rFonts w:asciiTheme="majorHAnsi" w:hAnsiTheme="majorHAnsi" w:eastAsiaTheme="majorEastAsia" w:cstheme="majorBidi"/>
      <w:b/>
      <w:bCs/>
      <w:kern w:val="2"/>
      <w:sz w:val="32"/>
      <w:szCs w:val="32"/>
    </w:rPr>
  </w:style>
  <w:style w:type="character" w:customStyle="1" w:styleId="33">
    <w:name w:val="标题 3 字符"/>
    <w:basedOn w:val="15"/>
    <w:link w:val="4"/>
    <w:qFormat/>
    <w:uiPriority w:val="9"/>
    <w:rPr>
      <w:rFonts w:asciiTheme="minorHAnsi" w:hAnsiTheme="minorHAnsi" w:eastAsiaTheme="minorEastAsia" w:cstheme="minorBidi"/>
      <w:b/>
      <w:bCs/>
      <w:kern w:val="2"/>
      <w:sz w:val="32"/>
      <w:szCs w:val="32"/>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0712B-DB2B-463B-A1EC-03CFC2C20592}">
  <ds:schemaRefs/>
</ds:datastoreItem>
</file>

<file path=docProps/app.xml><?xml version="1.0" encoding="utf-8"?>
<Properties xmlns="http://schemas.openxmlformats.org/officeDocument/2006/extended-properties" xmlns:vt="http://schemas.openxmlformats.org/officeDocument/2006/docPropsVTypes">
  <Template>Normal</Template>
  <Pages>17</Pages>
  <Words>16110</Words>
  <Characters>16365</Characters>
  <Lines>121</Lines>
  <Paragraphs>34</Paragraphs>
  <TotalTime>7</TotalTime>
  <ScaleCrop>false</ScaleCrop>
  <LinksUpToDate>false</LinksUpToDate>
  <CharactersWithSpaces>37480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2021-12-03T08:25:00Z</dcterms:created>
  <dc:creator>a48775</dc:creator>
  <cp:lastModifiedBy>So what.</cp:lastModifiedBy>
  <cp:lastPrinted>2021-11-10T13:39:00Z</cp:lastPrinted>
  <dcterms:modified xsi:type="dcterms:W3CDTF">2022-07-14T12:00:27Z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67DE794C684D42C595B5E4BE3013A061</vt:lpwstr>
  </property>
</Properties>
</file>