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五</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3D62ADD5">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水果是孩子们比较喜欢的食物，水果的种类多种多样，它们的形状、颜色、口味比较丰富。通过发放《我喜欢……》调查表我们发现，孩子们对于水果的喜欢不亚于玩具，从回收的数据来看，49%的孩子喜欢的内容都与水果有关，其中有7人喜欢柿子、有3人喜欢石榴、有5人喜欢橘子、有1人喜欢柚子……在日常生活中我们了解到大多数幼儿能够说出常见水果的颜色和名称，但是对其外形特征、口感等其他信息了解的</w:t>
            </w:r>
            <w:bookmarkStart w:id="0" w:name="_GoBack"/>
            <w:bookmarkEnd w:id="0"/>
            <w:r>
              <w:rPr>
                <w:rFonts w:hint="eastAsia" w:asciiTheme="minorEastAsia" w:hAnsiTheme="minorEastAsia" w:eastAsiaTheme="minorEastAsia"/>
                <w:szCs w:val="21"/>
                <w:lang w:val="en-US" w:eastAsia="zh-CN"/>
              </w:rPr>
              <w:t>不够系统深入。</w:t>
            </w:r>
          </w:p>
          <w:p w14:paraId="4E68BE1E">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宋体" w:hAnsi="宋体" w:eastAsia="宋体" w:cs="宋体"/>
                <w:bCs/>
                <w:sz w:val="21"/>
                <w:szCs w:val="21"/>
                <w:lang w:eastAsia="zh-CN"/>
              </w:rPr>
            </w:pPr>
            <w:r>
              <w:rPr>
                <w:rFonts w:hint="eastAsia" w:asciiTheme="minorEastAsia" w:hAnsiTheme="minorEastAsia" w:eastAsiaTheme="minorEastAsia"/>
                <w:szCs w:val="21"/>
                <w:lang w:val="en-US" w:eastAsia="zh-CN"/>
              </w:rPr>
              <w:t>因此本周我们将围绕“我喜欢的水果”开展一系列的活动，让幼儿运用各种感官感知水果的不同特征，并用多种方式进行表达表现，同时在活动的过程中学会分享。</w:t>
            </w:r>
          </w:p>
        </w:tc>
      </w:tr>
      <w:tr w14:paraId="7CEB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37D4706C">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1.在与同伴交流、分享的过程中，感知水果的秘密，萌发出爱吃水果的情感。</w:t>
            </w:r>
          </w:p>
          <w:p w14:paraId="3B597DE9">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2.运用各种感官感知常见水果的不同特征，能用简单的语言表达自己的发现。</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lang w:val="en-US" w:eastAsia="zh-CN"/>
              </w:rPr>
              <w:t>3.运用语言、表演等方式表现水果的特征，表达自己对水果的喜爱之情。</w:t>
            </w:r>
          </w:p>
        </w:tc>
      </w:tr>
      <w:tr w14:paraId="3E56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3F11F59F">
            <w:pPr>
              <w:keepNext w:val="0"/>
              <w:keepLines w:val="0"/>
              <w:widowControl w:val="0"/>
              <w:suppressLineNumbers w:val="0"/>
              <w:autoSpaceDE w:val="0"/>
              <w:autoSpaceDN/>
              <w:spacing w:before="0" w:beforeAutospacing="0" w:after="0" w:afterAutospacing="0" w:line="34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1.</w:t>
            </w:r>
            <w:r>
              <w:rPr>
                <w:rFonts w:hint="eastAsia" w:ascii="宋体" w:hAnsi="宋体" w:eastAsia="宋体" w:cs="宋体"/>
                <w:kern w:val="2"/>
                <w:sz w:val="21"/>
                <w:szCs w:val="21"/>
                <w:lang w:val="en-US" w:eastAsia="zh-CN" w:bidi="ar"/>
              </w:rPr>
              <w:t>创设《我喜欢的水果》氛围，如</w:t>
            </w:r>
            <w:r>
              <w:rPr>
                <w:rFonts w:hint="eastAsia" w:ascii="宋体" w:hAnsi="宋体" w:eastAsia="宋体" w:cs="宋体"/>
                <w:kern w:val="0"/>
                <w:sz w:val="21"/>
                <w:szCs w:val="21"/>
                <w:lang w:val="en-US" w:eastAsia="zh-CN" w:bidi="ar"/>
              </w:rPr>
              <w:t>生活游戏、学习的精彩瞬间展示在动态墙面上，引导幼儿自主观赏。</w:t>
            </w:r>
          </w:p>
          <w:p w14:paraId="58160230">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kern w:val="2"/>
                <w:sz w:val="21"/>
                <w:szCs w:val="21"/>
                <w:lang w:val="en-US" w:eastAsia="zh-CN" w:bidi="ar"/>
              </w:rPr>
              <w:t>2.</w:t>
            </w:r>
            <w:r>
              <w:rPr>
                <w:rFonts w:hint="eastAsia" w:ascii="宋体" w:hAnsi="宋体" w:eastAsia="宋体" w:cs="宋体"/>
                <w:kern w:val="2"/>
                <w:sz w:val="21"/>
                <w:szCs w:val="21"/>
                <w:lang w:val="en-US" w:eastAsia="zh-CN" w:bidi="ar"/>
              </w:rPr>
              <w:t>在各个区角提供有关水果的材料。如美工区提供各种各样的水果轮廓图供幼儿涂色；益智区提供水果拼图；阅读区把我喜欢的水果图片装订成册，供幼儿自主阅读；建构区可以提供水果篮的建构步骤图，引导幼儿利用雪花片搭建水果篮；娃娃家可以将美工区制作的太空泥水果投放进去，供幼儿做饭使用。</w:t>
            </w:r>
          </w:p>
        </w:tc>
      </w:tr>
      <w:tr w14:paraId="576F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4CCEF047">
            <w:pPr>
              <w:keepNext w:val="0"/>
              <w:keepLines w:val="0"/>
              <w:widowControl w:val="0"/>
              <w:suppressLineNumbers w:val="0"/>
              <w:autoSpaceDE w:val="0"/>
              <w:autoSpaceDN/>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1.户外活动时能在老师的提醒下用毛巾擦汗，自主休息、喝水、穿脱衣物等；有序排队参与游戏、不追跑打闹，安全地进行各种户外活动。</w:t>
            </w:r>
          </w:p>
          <w:p w14:paraId="5377F97F">
            <w:pPr>
              <w:keepNext w:val="0"/>
              <w:keepLines w:val="0"/>
              <w:widowControl w:val="0"/>
              <w:suppressLineNumbers w:val="0"/>
              <w:autoSpaceDE w:val="0"/>
              <w:autoSpaceDN/>
              <w:spacing w:before="0" w:beforeAutospacing="0" w:after="0" w:afterAutospacing="0" w:line="340" w:lineRule="exact"/>
              <w:ind w:left="0" w:right="0"/>
              <w:jc w:val="both"/>
              <w:rPr>
                <w:rFonts w:hint="default" w:ascii="Times New Roman" w:hAnsi="Times New Roman"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2</w:t>
            </w:r>
            <w:r>
              <w:rPr>
                <w:rFonts w:hint="eastAsia" w:ascii="宋体" w:hAnsi="宋体" w:eastAsia="宋体" w:cs="Times New Roman"/>
                <w:color w:val="000000"/>
                <w:kern w:val="2"/>
                <w:sz w:val="21"/>
                <w:szCs w:val="21"/>
                <w:lang w:val="en-US" w:eastAsia="zh-CN" w:bidi="ar"/>
              </w:rPr>
              <w:t>.</w:t>
            </w:r>
            <w:r>
              <w:rPr>
                <w:rFonts w:hint="eastAsia" w:ascii="宋体" w:hAnsi="宋体" w:eastAsia="宋体" w:cs="宋体"/>
                <w:color w:val="000000"/>
                <w:kern w:val="2"/>
                <w:sz w:val="21"/>
                <w:szCs w:val="21"/>
                <w:lang w:val="en-US" w:eastAsia="zh-CN" w:bidi="ar"/>
              </w:rPr>
              <w:t>随着天气变化，能有意识地根据冷暖盖好被子，养成良好的午睡习惯。</w:t>
            </w:r>
          </w:p>
          <w:p w14:paraId="1324ACCA">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sz w:val="21"/>
                <w:szCs w:val="21"/>
                <w:lang w:val="en-US" w:eastAsia="zh-CN"/>
              </w:rPr>
            </w:pPr>
            <w:r>
              <w:rPr>
                <w:rFonts w:hint="eastAsia" w:ascii="宋体" w:hAnsi="宋体" w:eastAsia="宋体" w:cs="宋体"/>
                <w:color w:val="000000"/>
                <w:kern w:val="2"/>
                <w:sz w:val="21"/>
                <w:szCs w:val="21"/>
                <w:lang w:val="en-US" w:eastAsia="zh-CN" w:bidi="ar"/>
              </w:rPr>
              <w:t>3.</w:t>
            </w:r>
            <w:r>
              <w:rPr>
                <w:rFonts w:hint="eastAsia" w:ascii="宋体" w:hAnsi="宋体" w:eastAsia="宋体" w:cs="宋体"/>
                <w:kern w:val="2"/>
                <w:sz w:val="21"/>
                <w:szCs w:val="21"/>
                <w:lang w:val="en-US" w:eastAsia="zh-CN" w:bidi="ar"/>
              </w:rPr>
              <w:t>根据自己的活动需要穿、脱衣服，在户外活动或游戏中学会一定的自我保护技能。</w:t>
            </w:r>
          </w:p>
        </w:tc>
      </w:tr>
      <w:tr w14:paraId="4AED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4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0E76972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美工区：《水果涂色》、《手指点画葡萄》；</w:t>
            </w:r>
          </w:p>
          <w:p w14:paraId="4D2C789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益智区：《</w:t>
            </w:r>
            <w:r>
              <w:rPr>
                <w:rFonts w:hint="eastAsia" w:cs="宋体"/>
                <w:color w:val="auto"/>
                <w:sz w:val="21"/>
                <w:szCs w:val="21"/>
                <w:lang w:val="en-US" w:eastAsia="zh-CN"/>
              </w:rPr>
              <w:t>刺猬背果果</w:t>
            </w:r>
            <w:r>
              <w:rPr>
                <w:rFonts w:hint="eastAsia" w:ascii="宋体" w:hAnsi="宋体" w:eastAsia="宋体" w:cs="宋体"/>
                <w:color w:val="auto"/>
                <w:sz w:val="21"/>
                <w:szCs w:val="21"/>
                <w:lang w:val="en-US" w:eastAsia="zh-CN"/>
              </w:rPr>
              <w:t>》、《磁力大师》、《七巧板》；</w:t>
            </w:r>
          </w:p>
          <w:p w14:paraId="62B0B13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娃娃家：《给宝宝穿衣裤》、《照顾宝宝》；</w:t>
            </w:r>
          </w:p>
          <w:p w14:paraId="0905587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自然角：观赏如意的生长过程；</w:t>
            </w:r>
          </w:p>
          <w:p w14:paraId="77B0D35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阅读区：《水果屋》、《水果跑啊跑》、《水果水果捉迷藏》；</w:t>
            </w:r>
          </w:p>
          <w:p w14:paraId="45345E15">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建构区：《</w:t>
            </w:r>
            <w:r>
              <w:rPr>
                <w:rFonts w:hint="eastAsia" w:cs="宋体"/>
                <w:color w:val="auto"/>
                <w:sz w:val="21"/>
                <w:szCs w:val="21"/>
                <w:lang w:val="en-US" w:eastAsia="zh-CN"/>
              </w:rPr>
              <w:t>我的学校</w:t>
            </w:r>
            <w:r>
              <w:rPr>
                <w:rFonts w:hint="eastAsia" w:ascii="宋体" w:hAnsi="宋体" w:eastAsia="宋体" w:cs="宋体"/>
                <w:color w:val="auto"/>
                <w:sz w:val="21"/>
                <w:szCs w:val="21"/>
                <w:lang w:val="en-US" w:eastAsia="zh-CN"/>
              </w:rPr>
              <w:t>》。</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李</w:t>
            </w:r>
            <w:r>
              <w:rPr>
                <w:rFonts w:hint="eastAsia" w:ascii="宋体" w:hAnsi="宋体" w:eastAsia="宋体" w:cs="宋体"/>
                <w:b w:val="0"/>
                <w:bCs/>
                <w:color w:val="auto"/>
                <w:sz w:val="21"/>
                <w:szCs w:val="21"/>
                <w:lang w:val="en-US" w:eastAsia="zh-CN"/>
              </w:rPr>
              <w:t>】关注</w:t>
            </w:r>
            <w:r>
              <w:rPr>
                <w:rFonts w:hint="eastAsia" w:cs="宋体"/>
                <w:b w:val="0"/>
                <w:bCs/>
                <w:color w:val="auto"/>
                <w:sz w:val="21"/>
                <w:szCs w:val="21"/>
                <w:lang w:val="en-US" w:eastAsia="zh-CN"/>
              </w:rPr>
              <w:t>美工区</w:t>
            </w:r>
            <w:r>
              <w:rPr>
                <w:rFonts w:hint="eastAsia" w:ascii="宋体" w:hAnsi="宋体" w:eastAsia="宋体" w:cs="宋体"/>
                <w:b w:val="0"/>
                <w:bCs/>
                <w:color w:val="auto"/>
                <w:sz w:val="21"/>
                <w:szCs w:val="21"/>
                <w:lang w:val="en-US" w:eastAsia="zh-CN"/>
              </w:rPr>
              <w:t>：关注幼儿游戏中的整理习惯，通过观察记录表了解幼儿在</w:t>
            </w:r>
            <w:r>
              <w:rPr>
                <w:rFonts w:hint="eastAsia" w:cs="宋体"/>
                <w:b w:val="0"/>
                <w:bCs/>
                <w:color w:val="auto"/>
                <w:sz w:val="21"/>
                <w:szCs w:val="21"/>
                <w:lang w:val="en-US" w:eastAsia="zh-CN"/>
              </w:rPr>
              <w:t>美工</w:t>
            </w:r>
            <w:r>
              <w:rPr>
                <w:rFonts w:hint="eastAsia" w:ascii="宋体" w:hAnsi="宋体" w:eastAsia="宋体" w:cs="宋体"/>
                <w:b w:val="0"/>
                <w:bCs/>
                <w:color w:val="auto"/>
                <w:sz w:val="21"/>
                <w:szCs w:val="21"/>
                <w:lang w:val="en-US" w:eastAsia="zh-CN"/>
              </w:rPr>
              <w:t>游戏时是否能</w:t>
            </w:r>
            <w:r>
              <w:rPr>
                <w:rFonts w:hint="eastAsia" w:cs="宋体"/>
                <w:b w:val="0"/>
                <w:bCs/>
                <w:color w:val="auto"/>
                <w:sz w:val="21"/>
                <w:szCs w:val="21"/>
                <w:lang w:val="en-US" w:eastAsia="zh-CN"/>
              </w:rPr>
              <w:t>正确使用工具</w:t>
            </w:r>
            <w:r>
              <w:rPr>
                <w:rFonts w:hint="eastAsia" w:ascii="宋体" w:hAnsi="宋体" w:eastAsia="宋体" w:cs="宋体"/>
                <w:b w:val="0"/>
                <w:bCs/>
                <w:color w:val="auto"/>
                <w:sz w:val="21"/>
                <w:szCs w:val="21"/>
                <w:lang w:val="en-US" w:eastAsia="zh-CN"/>
              </w:rPr>
              <w:t>等。</w:t>
            </w:r>
          </w:p>
          <w:p w14:paraId="3D9A8974">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b w:val="0"/>
                <w:bCs/>
                <w:color w:val="auto"/>
                <w:sz w:val="21"/>
                <w:szCs w:val="21"/>
                <w:lang w:val="en-US" w:eastAsia="zh-CN"/>
              </w:rPr>
            </w:pPr>
            <w:r>
              <w:rPr>
                <w:rFonts w:hint="eastAsia" w:cs="宋体"/>
                <w:b w:val="0"/>
                <w:bCs/>
                <w:color w:val="auto"/>
                <w:sz w:val="21"/>
                <w:szCs w:val="21"/>
                <w:lang w:val="en-US" w:eastAsia="zh-CN"/>
              </w:rPr>
              <w:t>【缪】关注益智区：关注幼儿在游戏时是否能按照规则进行游戏，通过观察了解幼儿的游戏方式。</w:t>
            </w:r>
          </w:p>
          <w:p w14:paraId="23DD2DC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r>
              <w:rPr>
                <w:rFonts w:hint="eastAsia" w:ascii="宋体" w:hAnsi="宋体" w:eastAsia="宋体" w:cs="宋体"/>
                <w:b w:val="0"/>
                <w:bCs/>
                <w:color w:val="auto"/>
                <w:sz w:val="21"/>
                <w:szCs w:val="21"/>
                <w:lang w:val="en-US" w:eastAsia="zh-CN"/>
              </w:rPr>
              <w:t>【张】关注</w:t>
            </w:r>
            <w:r>
              <w:rPr>
                <w:rFonts w:hint="eastAsia" w:cs="宋体"/>
                <w:b w:val="0"/>
                <w:bCs/>
                <w:color w:val="auto"/>
                <w:sz w:val="21"/>
                <w:szCs w:val="21"/>
                <w:lang w:val="en-US" w:eastAsia="zh-CN"/>
              </w:rPr>
              <w:t>建构</w:t>
            </w:r>
            <w:r>
              <w:rPr>
                <w:rFonts w:hint="eastAsia" w:ascii="宋体" w:hAnsi="宋体" w:eastAsia="宋体" w:cs="宋体"/>
                <w:b w:val="0"/>
                <w:bCs/>
                <w:color w:val="auto"/>
                <w:sz w:val="21"/>
                <w:szCs w:val="21"/>
                <w:lang w:val="en-US" w:eastAsia="zh-CN"/>
              </w:rPr>
              <w:t>区：关注幼儿建构情况，通过区域游戏时间观察幼儿在区域中自主建构能力和游戏中同伴交往能力。</w:t>
            </w:r>
          </w:p>
        </w:tc>
      </w:tr>
      <w:tr w14:paraId="5BDC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028E477E">
            <w:pPr>
              <w:keepNext w:val="0"/>
              <w:keepLines w:val="0"/>
              <w:widowControl w:val="0"/>
              <w:suppressLineNumbers w:val="0"/>
              <w:autoSpaceDE w:val="0"/>
              <w:autoSpaceDN/>
              <w:spacing w:before="0" w:beforeAutospacing="0" w:after="0" w:afterAutospacing="0" w:line="340" w:lineRule="exact"/>
              <w:ind w:left="0" w:right="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1"/>
                <w:szCs w:val="21"/>
                <w:lang w:val="en-US" w:eastAsia="zh-CN" w:bidi="ar"/>
              </w:rPr>
              <w:t>1</w:t>
            </w:r>
            <w:r>
              <w:rPr>
                <w:rFonts w:hint="eastAsia" w:asciiTheme="minorEastAsia" w:hAnsiTheme="minorEastAsia" w:eastAsiaTheme="minorEastAsia" w:cstheme="minorEastAsia"/>
                <w:kern w:val="2"/>
                <w:sz w:val="21"/>
                <w:szCs w:val="21"/>
                <w:lang w:val="en-US" w:eastAsia="zh-CN" w:bidi="ar"/>
              </w:rPr>
              <w:t>.综合：我了解的水果        2.</w:t>
            </w:r>
            <w:r>
              <w:rPr>
                <w:rFonts w:hint="eastAsia" w:asciiTheme="minorEastAsia" w:hAnsiTheme="minorEastAsia" w:eastAsiaTheme="minorEastAsia" w:cstheme="minorEastAsia"/>
                <w:color w:val="000000"/>
                <w:kern w:val="2"/>
                <w:sz w:val="21"/>
                <w:szCs w:val="21"/>
                <w:lang w:val="en-US" w:eastAsia="zh-CN" w:bidi="ar"/>
              </w:rPr>
              <w:t>音乐：苹果            3.科学：</w:t>
            </w:r>
            <w:r>
              <w:rPr>
                <w:rFonts w:hint="eastAsia" w:asciiTheme="minorEastAsia" w:hAnsiTheme="minorEastAsia" w:eastAsiaTheme="minorEastAsia" w:cstheme="minorEastAsia"/>
                <w:kern w:val="2"/>
                <w:sz w:val="21"/>
                <w:szCs w:val="21"/>
                <w:lang w:val="en-US" w:eastAsia="zh-CN" w:bidi="ar"/>
              </w:rPr>
              <w:t>我喜欢的水果                    4.数学：水果在哪里          5.</w:t>
            </w:r>
            <w:r>
              <w:rPr>
                <w:rFonts w:hint="eastAsia" w:asciiTheme="minorEastAsia" w:hAnsiTheme="minorEastAsia" w:eastAsiaTheme="minorEastAsia" w:cstheme="minorEastAsia"/>
                <w:color w:val="000000"/>
                <w:kern w:val="2"/>
                <w:sz w:val="21"/>
                <w:szCs w:val="21"/>
                <w:lang w:val="en-US" w:eastAsia="zh-CN" w:bidi="ar"/>
              </w:rPr>
              <w:t xml:space="preserve">体育：袋鼠跳           </w:t>
            </w:r>
            <w:r>
              <w:rPr>
                <w:rFonts w:hint="eastAsia" w:asciiTheme="minorEastAsia" w:hAnsiTheme="minorEastAsia" w:eastAsiaTheme="minorEastAsia" w:cstheme="minorEastAsia"/>
                <w:kern w:val="2"/>
                <w:sz w:val="21"/>
                <w:szCs w:val="21"/>
                <w:lang w:val="en-US" w:eastAsia="zh-CN" w:bidi="ar"/>
              </w:rPr>
              <w:t>整理活动：我会叠裤子</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Theme="minorEastAsia" w:hAnsiTheme="minorEastAsia" w:eastAsiaTheme="minorEastAsia" w:cstheme="minorEastAsia"/>
                <w:color w:val="FF0000"/>
                <w:kern w:val="0"/>
                <w:sz w:val="21"/>
                <w:szCs w:val="21"/>
                <w:lang w:val="en-US" w:eastAsia="zh-CN"/>
              </w:rPr>
            </w:pPr>
          </w:p>
        </w:tc>
      </w:tr>
      <w:tr w14:paraId="5A5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7"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水果灯泡</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叠叠挂挂</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；乐运动：</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袋鼠跳</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我喜欢的水果</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李玲、缪苗、张茜</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cs="宋体"/>
          <w:sz w:val="21"/>
          <w:szCs w:val="21"/>
          <w:u w:val="single"/>
          <w:lang w:val="en-US" w:eastAsia="zh-CN"/>
        </w:rPr>
        <w:t>缪苗</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MzEzNjg2NWI5ZjRmODNjNGE1ZTUzMWQwM2QxZT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EC2827"/>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3221F"/>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1308</Words>
  <Characters>1333</Characters>
  <Lines>3</Lines>
  <Paragraphs>1</Paragraphs>
  <TotalTime>45</TotalTime>
  <ScaleCrop>false</ScaleCrop>
  <LinksUpToDate>false</LinksUpToDate>
  <CharactersWithSpaces>1365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喵嘞个喵</cp:lastModifiedBy>
  <cp:lastPrinted>2023-09-11T00:39:00Z</cp:lastPrinted>
  <dcterms:modified xsi:type="dcterms:W3CDTF">2024-10-12T02:23:05Z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4AF514ED09C7461780202B3092B71879_13</vt:lpwstr>
  </property>
</Properties>
</file>