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asciiTheme="minorEastAsia" w:hAnsiTheme="minorEastAsia" w:cstheme="minorEastAsia"/>
          <w:sz w:val="24"/>
        </w:rPr>
        <w:t>4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.10.12</w:t>
      </w:r>
    </w:p>
    <w:p w14:paraId="48432F32">
      <w:r>
        <w:rPr>
          <w:rFonts w:hint="eastAsia"/>
          <w:lang w:eastAsia="zh-Hans"/>
        </w:rPr>
        <w:t>观察对象</w:t>
      </w:r>
      <w:r>
        <w:rPr>
          <w:lang w:eastAsia="zh-Hans"/>
        </w:rPr>
        <w:t>：</w:t>
      </w:r>
      <w:r>
        <w:rPr>
          <w:rFonts w:hint="eastAsia"/>
        </w:rPr>
        <w:t>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班全体幼儿</w:t>
      </w:r>
    </w:p>
    <w:p w14:paraId="54767258">
      <w:pPr>
        <w:rPr>
          <w:rFonts w:hint="default" w:eastAsiaTheme="minorEastAsia"/>
          <w:lang w:val="en-US" w:eastAsia="zh-CN"/>
        </w:rPr>
      </w:pPr>
      <w:r>
        <w:rPr>
          <w:rFonts w:hint="eastAsia"/>
          <w:lang w:eastAsia="zh-Hans"/>
        </w:rPr>
        <w:t>观察者</w:t>
      </w:r>
      <w:r>
        <w:rPr>
          <w:lang w:eastAsia="zh-Hans"/>
        </w:rPr>
        <w:t>：</w:t>
      </w:r>
      <w:r>
        <w:rPr>
          <w:rFonts w:hint="eastAsia"/>
          <w:lang w:val="en-US" w:eastAsia="zh-CN"/>
        </w:rPr>
        <w:t>王婷、高睿</w:t>
      </w:r>
    </w:p>
    <w:p w14:paraId="5F0D8A5C">
      <w:pPr>
        <w:rPr>
          <w:lang w:eastAsia="zh-Hans"/>
        </w:rPr>
      </w:pPr>
      <w:r>
        <w:rPr>
          <w:rFonts w:hint="eastAsia"/>
          <w:lang w:eastAsia="zh-Hans"/>
        </w:rPr>
        <w:t>观察目标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803"/>
        <w:gridCol w:w="1838"/>
        <w:gridCol w:w="1669"/>
        <w:gridCol w:w="1312"/>
      </w:tblGrid>
      <w:tr w14:paraId="04CB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581D6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011FCE7F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803" w:type="dxa"/>
          </w:tcPr>
          <w:p w14:paraId="3C4183A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情绪</w:t>
            </w:r>
          </w:p>
        </w:tc>
        <w:tc>
          <w:tcPr>
            <w:tcW w:w="1838" w:type="dxa"/>
          </w:tcPr>
          <w:p w14:paraId="38655DC3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669" w:type="dxa"/>
          </w:tcPr>
          <w:p w14:paraId="23CAE5F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312" w:type="dxa"/>
          </w:tcPr>
          <w:p w14:paraId="39E4422A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F543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0461C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bottom"/>
          </w:tcPr>
          <w:p w14:paraId="2027EB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祝嘉沁</w:t>
            </w:r>
          </w:p>
        </w:tc>
        <w:tc>
          <w:tcPr>
            <w:tcW w:w="1803" w:type="dxa"/>
          </w:tcPr>
          <w:p w14:paraId="367AEB4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A0BCE7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57BAB4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465C570">
            <w:pPr>
              <w:jc w:val="center"/>
              <w:rPr>
                <w:lang w:eastAsia="zh-Hans"/>
              </w:rPr>
            </w:pPr>
          </w:p>
        </w:tc>
      </w:tr>
      <w:tr w14:paraId="36DB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683" w:type="dxa"/>
            <w:vAlign w:val="center"/>
          </w:tcPr>
          <w:p w14:paraId="1CF32C1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bottom"/>
          </w:tcPr>
          <w:p w14:paraId="37EF1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刘语辰</w:t>
            </w:r>
          </w:p>
        </w:tc>
        <w:tc>
          <w:tcPr>
            <w:tcW w:w="1803" w:type="dxa"/>
          </w:tcPr>
          <w:p w14:paraId="69EF31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83F53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507A387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D5098A">
            <w:pPr>
              <w:jc w:val="center"/>
              <w:rPr>
                <w:lang w:eastAsia="zh-Hans"/>
              </w:rPr>
            </w:pPr>
          </w:p>
        </w:tc>
      </w:tr>
      <w:tr w14:paraId="4F4BC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DD10A7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bottom"/>
          </w:tcPr>
          <w:p w14:paraId="478BA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刘若熙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3597F7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7BA8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206F57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003DD41">
            <w:pPr>
              <w:jc w:val="center"/>
              <w:rPr>
                <w:lang w:eastAsia="zh-Hans"/>
              </w:rPr>
            </w:pPr>
          </w:p>
        </w:tc>
      </w:tr>
      <w:tr w14:paraId="73FE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90081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bottom"/>
          </w:tcPr>
          <w:p w14:paraId="1364A6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吴锦奕</w:t>
            </w:r>
          </w:p>
        </w:tc>
        <w:tc>
          <w:tcPr>
            <w:tcW w:w="1803" w:type="dxa"/>
            <w:vAlign w:val="top"/>
          </w:tcPr>
          <w:p w14:paraId="174996E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7D2EC640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0678772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567F7D83">
            <w:pPr>
              <w:jc w:val="center"/>
              <w:rPr>
                <w:lang w:eastAsia="zh-Hans"/>
              </w:rPr>
            </w:pPr>
          </w:p>
        </w:tc>
      </w:tr>
      <w:tr w14:paraId="16524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776A02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bottom"/>
          </w:tcPr>
          <w:p w14:paraId="3CEA3F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谌昱昕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017FA6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9155CF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39C37D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B1601DC">
            <w:pPr>
              <w:jc w:val="center"/>
              <w:rPr>
                <w:lang w:eastAsia="zh-Hans"/>
              </w:rPr>
            </w:pPr>
          </w:p>
        </w:tc>
      </w:tr>
      <w:tr w14:paraId="51E6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683" w:type="dxa"/>
            <w:vAlign w:val="center"/>
          </w:tcPr>
          <w:p w14:paraId="6E9E69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bottom"/>
          </w:tcPr>
          <w:p w14:paraId="4E440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汤语桐</w:t>
            </w:r>
          </w:p>
        </w:tc>
        <w:tc>
          <w:tcPr>
            <w:tcW w:w="1803" w:type="dxa"/>
          </w:tcPr>
          <w:p w14:paraId="22BAA3B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6D283C76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BA45A8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B32AB6A">
            <w:pPr>
              <w:jc w:val="center"/>
              <w:rPr>
                <w:lang w:eastAsia="zh-Hans"/>
              </w:rPr>
            </w:pPr>
          </w:p>
        </w:tc>
      </w:tr>
      <w:tr w14:paraId="5D83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1F4624D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bottom"/>
          </w:tcPr>
          <w:p w14:paraId="610038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薛宇程</w:t>
            </w:r>
          </w:p>
        </w:tc>
        <w:tc>
          <w:tcPr>
            <w:tcW w:w="1803" w:type="dxa"/>
          </w:tcPr>
          <w:p w14:paraId="33B98CF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0A742C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5EA6B6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D277369">
            <w:pPr>
              <w:jc w:val="center"/>
              <w:rPr>
                <w:lang w:eastAsia="zh-Hans"/>
              </w:rPr>
            </w:pPr>
          </w:p>
        </w:tc>
      </w:tr>
      <w:tr w14:paraId="0CFE1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6AC30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bottom"/>
          </w:tcPr>
          <w:p w14:paraId="01C8D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翁鸿泽</w:t>
            </w:r>
          </w:p>
        </w:tc>
        <w:tc>
          <w:tcPr>
            <w:tcW w:w="1803" w:type="dxa"/>
          </w:tcPr>
          <w:p w14:paraId="0FEA89B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3B0D54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21F2889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706FD2FD">
            <w:pPr>
              <w:jc w:val="center"/>
              <w:rPr>
                <w:lang w:eastAsia="zh-Hans"/>
              </w:rPr>
            </w:pPr>
          </w:p>
        </w:tc>
      </w:tr>
      <w:tr w14:paraId="3FC7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B287C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bottom"/>
          </w:tcPr>
          <w:p w14:paraId="2B2C53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顾奕凯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5E816A4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5D704F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4E5D25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FC33B4E">
            <w:pPr>
              <w:jc w:val="center"/>
              <w:rPr>
                <w:lang w:eastAsia="zh-Hans"/>
              </w:rPr>
            </w:pPr>
          </w:p>
        </w:tc>
      </w:tr>
      <w:tr w14:paraId="6BE6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190EB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bottom"/>
          </w:tcPr>
          <w:p w14:paraId="3F9A2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刘瑞麟</w:t>
            </w:r>
          </w:p>
        </w:tc>
        <w:tc>
          <w:tcPr>
            <w:tcW w:w="1803" w:type="dxa"/>
            <w:vAlign w:val="top"/>
          </w:tcPr>
          <w:p w14:paraId="1770EA09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1CF193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6107F4F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4D0C89">
            <w:pPr>
              <w:jc w:val="center"/>
              <w:rPr>
                <w:lang w:eastAsia="zh-Hans"/>
              </w:rPr>
            </w:pPr>
          </w:p>
        </w:tc>
      </w:tr>
      <w:tr w14:paraId="0872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A3F9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bottom"/>
          </w:tcPr>
          <w:p w14:paraId="159F7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代霄</w:t>
            </w:r>
          </w:p>
        </w:tc>
        <w:tc>
          <w:tcPr>
            <w:tcW w:w="1803" w:type="dxa"/>
          </w:tcPr>
          <w:p w14:paraId="219D9E6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36D24F33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D352E72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3C4399DD">
            <w:pPr>
              <w:jc w:val="center"/>
              <w:rPr>
                <w:lang w:eastAsia="zh-Hans"/>
              </w:rPr>
            </w:pPr>
          </w:p>
        </w:tc>
      </w:tr>
      <w:tr w14:paraId="2001E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EA26A8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bottom"/>
          </w:tcPr>
          <w:p w14:paraId="27DD9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冯育泽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7C2B7FA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2BCDF46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1725E44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3B2DE2B">
            <w:pPr>
              <w:jc w:val="center"/>
              <w:rPr>
                <w:lang w:eastAsia="zh-Hans"/>
              </w:rPr>
            </w:pPr>
          </w:p>
        </w:tc>
      </w:tr>
      <w:tr w14:paraId="06D08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E6D59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bottom"/>
          </w:tcPr>
          <w:p w14:paraId="269B9B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吴沐萱</w:t>
            </w:r>
          </w:p>
        </w:tc>
        <w:tc>
          <w:tcPr>
            <w:tcW w:w="1803" w:type="dxa"/>
            <w:vAlign w:val="top"/>
          </w:tcPr>
          <w:p w14:paraId="3AA1B65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68DCC12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77EAF30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B7AF332">
            <w:pPr>
              <w:jc w:val="center"/>
              <w:rPr>
                <w:lang w:eastAsia="zh-Hans"/>
              </w:rPr>
            </w:pPr>
          </w:p>
        </w:tc>
      </w:tr>
      <w:tr w14:paraId="6A4F7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888680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bottom"/>
          </w:tcPr>
          <w:p w14:paraId="740C2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孙堇禾</w:t>
            </w:r>
          </w:p>
        </w:tc>
        <w:tc>
          <w:tcPr>
            <w:tcW w:w="1803" w:type="dxa"/>
          </w:tcPr>
          <w:p w14:paraId="128F180F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169AC11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9EEF17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6EB32997">
            <w:pPr>
              <w:jc w:val="center"/>
              <w:rPr>
                <w:lang w:eastAsia="zh-Hans"/>
              </w:rPr>
            </w:pPr>
          </w:p>
        </w:tc>
      </w:tr>
      <w:tr w14:paraId="30B5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83" w:type="dxa"/>
            <w:vAlign w:val="center"/>
          </w:tcPr>
          <w:p w14:paraId="05783A6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bottom"/>
          </w:tcPr>
          <w:p w14:paraId="70659A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陆博渊</w:t>
            </w:r>
          </w:p>
        </w:tc>
        <w:tc>
          <w:tcPr>
            <w:tcW w:w="1803" w:type="dxa"/>
          </w:tcPr>
          <w:p w14:paraId="04ED771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24FF472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7059CF80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07A5903">
            <w:pPr>
              <w:jc w:val="center"/>
              <w:rPr>
                <w:lang w:eastAsia="zh-Hans"/>
              </w:rPr>
            </w:pPr>
          </w:p>
        </w:tc>
      </w:tr>
      <w:tr w14:paraId="3044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41740BC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bottom"/>
          </w:tcPr>
          <w:p w14:paraId="1BF3D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宋陈凯</w:t>
            </w:r>
          </w:p>
        </w:tc>
        <w:tc>
          <w:tcPr>
            <w:tcW w:w="1803" w:type="dxa"/>
          </w:tcPr>
          <w:p w14:paraId="7478380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30B1EDE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1CAC03E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E1E021F">
            <w:pPr>
              <w:jc w:val="center"/>
              <w:rPr>
                <w:lang w:eastAsia="zh-Hans"/>
              </w:rPr>
            </w:pPr>
          </w:p>
        </w:tc>
      </w:tr>
      <w:tr w14:paraId="160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AF786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bottom"/>
          </w:tcPr>
          <w:p w14:paraId="0FAB8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韩雨彤</w:t>
            </w:r>
          </w:p>
        </w:tc>
        <w:tc>
          <w:tcPr>
            <w:tcW w:w="1803" w:type="dxa"/>
          </w:tcPr>
          <w:p w14:paraId="42ABD17A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5490073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3471B747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0990E0A9">
            <w:pPr>
              <w:jc w:val="center"/>
              <w:rPr>
                <w:lang w:eastAsia="zh-Hans"/>
              </w:rPr>
            </w:pPr>
          </w:p>
        </w:tc>
      </w:tr>
      <w:tr w14:paraId="5E329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31101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bottom"/>
          </w:tcPr>
          <w:p w14:paraId="2E62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黄宇骞</w:t>
            </w:r>
          </w:p>
        </w:tc>
        <w:tc>
          <w:tcPr>
            <w:tcW w:w="1803" w:type="dxa"/>
          </w:tcPr>
          <w:p w14:paraId="0FEB42E1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</w:tcPr>
          <w:p w14:paraId="4F7178EB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</w:tcPr>
          <w:p w14:paraId="4F38BEA4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EF6694D">
            <w:pPr>
              <w:jc w:val="center"/>
              <w:rPr>
                <w:lang w:eastAsia="zh-Hans"/>
              </w:rPr>
            </w:pPr>
          </w:p>
        </w:tc>
      </w:tr>
      <w:tr w14:paraId="32E7D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553E53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bottom"/>
          </w:tcPr>
          <w:p w14:paraId="531BC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高蝶珺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6C07033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64141AB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7250E8E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045970">
            <w:pPr>
              <w:jc w:val="center"/>
              <w:rPr>
                <w:lang w:eastAsia="zh-Hans"/>
              </w:rPr>
            </w:pPr>
          </w:p>
        </w:tc>
      </w:tr>
      <w:tr w14:paraId="4E087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43E73B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bottom"/>
          </w:tcPr>
          <w:p w14:paraId="6AE8EE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吴沐泽</w:t>
            </w:r>
          </w:p>
        </w:tc>
        <w:tc>
          <w:tcPr>
            <w:tcW w:w="1803" w:type="dxa"/>
            <w:vAlign w:val="top"/>
          </w:tcPr>
          <w:p w14:paraId="0501044D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vAlign w:val="top"/>
          </w:tcPr>
          <w:p w14:paraId="130EAB75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vAlign w:val="top"/>
          </w:tcPr>
          <w:p w14:paraId="34D464CC">
            <w:pPr>
              <w:jc w:val="center"/>
              <w:rPr>
                <w:lang w:eastAsia="zh-Hans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532BAFEA">
            <w:pPr>
              <w:jc w:val="center"/>
              <w:rPr>
                <w:lang w:eastAsia="zh-Hans"/>
              </w:rPr>
            </w:pPr>
          </w:p>
        </w:tc>
      </w:tr>
      <w:tr w14:paraId="74A2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655251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bottom"/>
          </w:tcPr>
          <w:p w14:paraId="7B7BC7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万弘一</w:t>
            </w:r>
          </w:p>
        </w:tc>
        <w:tc>
          <w:tcPr>
            <w:tcW w:w="1803" w:type="dxa"/>
            <w:vAlign w:val="top"/>
          </w:tcPr>
          <w:p w14:paraId="56B2C01E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22812F1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50F775CB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406EC5B0">
            <w:pPr>
              <w:jc w:val="center"/>
              <w:rPr>
                <w:lang w:eastAsia="zh-Hans"/>
              </w:rPr>
            </w:pPr>
          </w:p>
        </w:tc>
      </w:tr>
      <w:tr w14:paraId="437B7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2083FF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bottom"/>
          </w:tcPr>
          <w:p w14:paraId="318A8A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张艺彤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2AE3909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772F3CE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6A3F9B3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25337E27">
            <w:pPr>
              <w:jc w:val="center"/>
              <w:rPr>
                <w:lang w:eastAsia="zh-Hans"/>
              </w:rPr>
            </w:pPr>
          </w:p>
        </w:tc>
      </w:tr>
      <w:tr w14:paraId="4F530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2645A2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bottom"/>
          </w:tcPr>
          <w:p w14:paraId="0EE341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李泓硕</w:t>
            </w:r>
          </w:p>
        </w:tc>
        <w:tc>
          <w:tcPr>
            <w:tcW w:w="1803" w:type="dxa"/>
            <w:vAlign w:val="top"/>
          </w:tcPr>
          <w:p w14:paraId="3F590DC2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838" w:type="dxa"/>
            <w:vAlign w:val="top"/>
          </w:tcPr>
          <w:p w14:paraId="5671B0A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669" w:type="dxa"/>
            <w:vAlign w:val="top"/>
          </w:tcPr>
          <w:p w14:paraId="6291F291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—</w:t>
            </w:r>
          </w:p>
        </w:tc>
        <w:tc>
          <w:tcPr>
            <w:tcW w:w="1312" w:type="dxa"/>
          </w:tcPr>
          <w:p w14:paraId="14139BF7">
            <w:pPr>
              <w:jc w:val="center"/>
              <w:rPr>
                <w:lang w:eastAsia="zh-Hans"/>
              </w:rPr>
            </w:pPr>
          </w:p>
        </w:tc>
      </w:tr>
      <w:tr w14:paraId="561F2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E19F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bottom"/>
          </w:tcPr>
          <w:p w14:paraId="53AD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张心瑶</w:t>
            </w:r>
          </w:p>
        </w:tc>
        <w:tc>
          <w:tcPr>
            <w:tcW w:w="1803" w:type="dxa"/>
            <w:shd w:val="clear" w:color="auto" w:fill="auto"/>
            <w:vAlign w:val="top"/>
          </w:tcPr>
          <w:p w14:paraId="407CFC5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838" w:type="dxa"/>
            <w:shd w:val="clear" w:color="auto" w:fill="auto"/>
            <w:vAlign w:val="top"/>
          </w:tcPr>
          <w:p w14:paraId="15E9FB0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669" w:type="dxa"/>
            <w:shd w:val="clear" w:color="auto" w:fill="auto"/>
            <w:vAlign w:val="top"/>
          </w:tcPr>
          <w:p w14:paraId="4C50692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12" w:type="dxa"/>
          </w:tcPr>
          <w:p w14:paraId="43DED1B0">
            <w:pPr>
              <w:jc w:val="center"/>
              <w:rPr>
                <w:lang w:eastAsia="zh-Hans"/>
              </w:rPr>
            </w:pPr>
          </w:p>
        </w:tc>
      </w:tr>
    </w:tbl>
    <w:p w14:paraId="7C58F3DD">
      <w:pPr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7B90547A">
      <w:pPr>
        <w:ind w:firstLine="420" w:firstLineChars="200"/>
      </w:pPr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6B05BB70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41ADDB75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入睡较晚□</w:t>
      </w:r>
      <w:r>
        <w:rPr>
          <w:rFonts w:hint="eastAsia"/>
          <w:lang w:eastAsia="zh-CN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4DD6C5BF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-6971665</wp:posOffset>
            </wp:positionV>
            <wp:extent cx="2442845" cy="3258185"/>
            <wp:effectExtent l="0" t="0" r="10795" b="3175"/>
            <wp:wrapSquare wrapText="bothSides"/>
            <wp:docPr id="3" name="图片 3" descr="IMG_20241014_22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14_2205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325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评价与分析：</w:t>
      </w:r>
    </w:p>
    <w:p w14:paraId="3D0C7AA0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3位幼儿病假。最近开始降温大家要注意给孩子增添衣物注意保暖哦！今天</w:t>
      </w:r>
      <w:r>
        <w:rPr>
          <w:rFonts w:ascii="宋体" w:hAnsi="宋体" w:eastAsia="宋体" w:cs="宋体"/>
          <w:szCs w:val="21"/>
        </w:rPr>
        <w:t>通过观察，</w:t>
      </w:r>
      <w:r>
        <w:rPr>
          <w:rFonts w:hint="eastAsia" w:ascii="宋体" w:hAnsi="宋体" w:eastAsia="宋体" w:cs="宋体"/>
          <w:szCs w:val="21"/>
          <w:lang w:val="en-US" w:eastAsia="zh-CN"/>
        </w:rPr>
        <w:t>发现今天孩子们的情绪都非常稳定，没有幼儿苦闹。午餐时大部分孩子都可以把自己的饭菜吃完，午睡时所有孩子都睡着了！但有个别孩子起床较早，并出现了讲话聊天的情况。</w:t>
      </w:r>
      <w:r>
        <w:rPr>
          <w:rFonts w:hint="eastAsia"/>
          <w:lang w:val="en-US" w:eastAsia="zh-CN"/>
        </w:rPr>
        <w:t xml:space="preserve"> </w:t>
      </w:r>
    </w:p>
    <w:p w14:paraId="36C376B3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</w:p>
    <w:p w14:paraId="4246F54F">
      <w:pPr>
        <w:ind w:firstLine="420" w:firstLineChars="200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/>
          <w:lang w:val="en-US" w:eastAsia="zh-CN"/>
        </w:rPr>
        <w:t>今天阳光明媚，孩子们在后操场一起用呼啦圈进行了游戏，孩子们用呼啦圈玩了开小火车、跳格子、转圈圈、滚圈圈等游戏。游戏过程中孩子们在老师提醒下也知道要喝水、擦汗与休息。</w:t>
      </w:r>
    </w:p>
    <w:p w14:paraId="7724A61E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</w:p>
    <w:p w14:paraId="512D5AF4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26670</wp:posOffset>
            </wp:positionV>
            <wp:extent cx="2392045" cy="3190240"/>
            <wp:effectExtent l="0" t="0" r="635" b="10160"/>
            <wp:wrapSquare wrapText="bothSides"/>
            <wp:docPr id="4" name="图片 4" descr="IMG_20241014_22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1014_2205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319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半日活动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玩具动起来</w:t>
      </w:r>
    </w:p>
    <w:p w14:paraId="650B91B1"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 w:cs="宋体"/>
          <w:kern w:val="0"/>
          <w:szCs w:val="21"/>
        </w:rPr>
        <w:t>这是一节偏科学探索类的半日活动，玩具是伴随孩子成长的“玩伴”。随着技术的不断改进，目前出现的玩具种类很多，有惯性玩具、电动玩具、拖拉玩具、以及机械玩具（发条的），动起来的现象明显，原理各不相同。本次活动主要是让孩子在玩玩具的过程中来发现玩具能“动”起来的秘密，并通过小朋友间的交流、互动，了解玩具能动起来的不同方法。</w:t>
      </w:r>
    </w:p>
    <w:p w14:paraId="6D8BF67B">
      <w:pPr>
        <w:widowControl/>
        <w:spacing w:line="360" w:lineRule="exact"/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kern w:val="0"/>
          <w:szCs w:val="21"/>
        </w:rPr>
        <w:t>小班孩子由于年龄小，有乐意探索的欲望，但是探索的目的性不够强。生活中，孩子对自己的玩具很感兴趣，有时会通过拆装玩具的过程来发现玩具的秘密。在之前的活动中有过形状、颜色的简单分类活动，但是玩具的玩法特征比较隐性，幼儿在分类过程中会存在从众心理。在探索的过程中有孩子会很愿意表达，但是缺乏表达的方法，没有逻辑性。</w:t>
      </w:r>
      <w:r>
        <w:rPr>
          <w:rFonts w:hint="eastAsia" w:ascii="宋体" w:hAnsi="宋体" w:eastAsia="宋体" w:cs="宋体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刘语辰、刘瑞麟、韩雨彤、翁鸿泽、代霄、吴沐萱、吴沐泽、汤语桐、高碟珺、陆博渊、薛宇程、李泓硕、冯育泽、黄宇骞、张艺彤、孙堇禾、宋陈凯、祝嘉沁、顾奕凯、刘若熙、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2"/>
          <w:szCs w:val="22"/>
          <w:u w:val="single"/>
          <w:lang w:val="en-US" w:eastAsia="zh-CN" w:bidi="ar"/>
        </w:rPr>
        <w:t>谌昱昕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 w:cs="宋体"/>
          <w:kern w:val="0"/>
          <w:szCs w:val="21"/>
        </w:rPr>
        <w:t>在玩一玩、说一说中感知玩具动起来的不同方法</w:t>
      </w:r>
      <w:r>
        <w:rPr>
          <w:rFonts w:hint="eastAsia" w:ascii="宋体" w:hAnsi="宋体" w:cs="宋体"/>
          <w:kern w:val="0"/>
          <w:szCs w:val="21"/>
          <w:lang w:eastAsia="zh-CN"/>
        </w:rPr>
        <w:t>；</w:t>
      </w:r>
      <w:r>
        <w:rPr>
          <w:rFonts w:hint="eastAsia" w:ascii="宋体" w:hAnsi="宋体" w:cs="宋体"/>
          <w:kern w:val="0"/>
          <w:szCs w:val="21"/>
        </w:rPr>
        <w:t>愿意参与探索活动，尝试用简单的语言讲述自己的探索发现。</w:t>
      </w:r>
    </w:p>
    <w:p w14:paraId="65E6875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48D6006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spacing w:line="340" w:lineRule="exact"/>
        <w:ind w:firstLine="315" w:firstLineChars="15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 xml:space="preserve">1.午餐情况： </w:t>
      </w:r>
    </w:p>
    <w:p w14:paraId="22A674EB">
      <w:pPr>
        <w:spacing w:line="340" w:lineRule="exact"/>
        <w:ind w:firstLine="315" w:firstLineChars="15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今天的午饭吃的是</w:t>
      </w:r>
      <w:r>
        <w:rPr>
          <w:rFonts w:hint="eastAsia"/>
          <w:color w:val="000000"/>
          <w:szCs w:val="21"/>
          <w:lang w:val="en-US" w:eastAsia="zh-CN"/>
        </w:rPr>
        <w:t>小</w:t>
      </w:r>
      <w:r>
        <w:rPr>
          <w:rFonts w:hint="eastAsia"/>
          <w:color w:val="000000"/>
          <w:szCs w:val="21"/>
          <w:lang w:eastAsia="zh-CN"/>
        </w:rPr>
        <w:t>米</w:t>
      </w:r>
      <w:r>
        <w:rPr>
          <w:rFonts w:hint="eastAsia"/>
          <w:color w:val="000000"/>
          <w:szCs w:val="21"/>
          <w:lang w:val="en-US" w:eastAsia="zh-CN"/>
        </w:rPr>
        <w:t>饭、番茄土豆炖牛肉、黄瓜炒鸡蛋、生菜肉沫汤，</w:t>
      </w:r>
      <w:r>
        <w:rPr>
          <w:rFonts w:hint="eastAsia"/>
          <w:color w:val="000000"/>
          <w:szCs w:val="21"/>
        </w:rPr>
        <w:t>水果是</w:t>
      </w:r>
      <w:r>
        <w:rPr>
          <w:rFonts w:hint="eastAsia"/>
          <w:color w:val="000000"/>
          <w:szCs w:val="21"/>
          <w:lang w:val="en-US" w:eastAsia="zh-CN"/>
        </w:rPr>
        <w:t>香蕉、橙子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今天大部分孩子都可以吃完自己的饭或菜，但是部分孩子们桌面漏饭较多！</w:t>
      </w:r>
    </w:p>
    <w:p w14:paraId="29847CA2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2.午睡情况：</w:t>
      </w:r>
    </w:p>
    <w:p w14:paraId="66E01D75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今天</w:t>
      </w:r>
      <w:r>
        <w:rPr>
          <w:rFonts w:hint="eastAsia"/>
          <w:color w:val="000000"/>
          <w:szCs w:val="21"/>
        </w:rPr>
        <w:t>午睡时，</w:t>
      </w:r>
      <w:r>
        <w:rPr>
          <w:rFonts w:hint="eastAsia"/>
          <w:color w:val="000000"/>
          <w:szCs w:val="21"/>
          <w:lang w:val="en-US" w:eastAsia="zh-CN"/>
        </w:rPr>
        <w:t>所有的</w:t>
      </w:r>
      <w:r>
        <w:rPr>
          <w:rFonts w:hint="eastAsia"/>
          <w:color w:val="000000"/>
          <w:szCs w:val="21"/>
        </w:rPr>
        <w:t>孩子</w:t>
      </w:r>
      <w:r>
        <w:rPr>
          <w:rFonts w:hint="eastAsia"/>
          <w:color w:val="000000"/>
          <w:szCs w:val="21"/>
          <w:lang w:val="en-US" w:eastAsia="zh-CN"/>
        </w:rPr>
        <w:t>都睡着了。薛宇程、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刘若熙、陆博渊</w:t>
      </w:r>
      <w:r>
        <w:rPr>
          <w:rFonts w:hint="eastAsia"/>
          <w:color w:val="000000"/>
          <w:szCs w:val="21"/>
          <w:lang w:val="en-US" w:eastAsia="zh-CN"/>
        </w:rPr>
        <w:t>的起床时间过早了，</w:t>
      </w:r>
      <w:r>
        <w:rPr>
          <w:rFonts w:hint="eastAsia"/>
          <w:color w:val="000000"/>
          <w:szCs w:val="21"/>
        </w:rPr>
        <w:t>大家</w:t>
      </w:r>
      <w:r>
        <w:rPr>
          <w:rFonts w:hint="eastAsia"/>
          <w:color w:val="000000"/>
          <w:szCs w:val="21"/>
          <w:lang w:val="en-US" w:eastAsia="zh-CN"/>
        </w:rPr>
        <w:t>周末或放假时</w:t>
      </w:r>
      <w:r>
        <w:rPr>
          <w:rFonts w:hint="eastAsia"/>
          <w:color w:val="000000"/>
          <w:szCs w:val="21"/>
        </w:rPr>
        <w:t>要</w:t>
      </w:r>
      <w:r>
        <w:rPr>
          <w:rFonts w:hint="eastAsia"/>
          <w:color w:val="000000"/>
          <w:szCs w:val="21"/>
          <w:lang w:val="en-US" w:eastAsia="zh-CN"/>
        </w:rPr>
        <w:t>规定好</w:t>
      </w:r>
      <w:r>
        <w:rPr>
          <w:rFonts w:hint="eastAsia"/>
          <w:color w:val="000000"/>
          <w:szCs w:val="21"/>
        </w:rPr>
        <w:t>孩子的作息时间</w:t>
      </w:r>
      <w:r>
        <w:rPr>
          <w:rFonts w:hint="eastAsia"/>
          <w:color w:val="000000"/>
          <w:szCs w:val="21"/>
          <w:lang w:val="en-US" w:eastAsia="zh-CN"/>
        </w:rPr>
        <w:t>准时午睡</w:t>
      </w:r>
      <w:r>
        <w:rPr>
          <w:rFonts w:hint="eastAsia"/>
          <w:color w:val="000000"/>
          <w:szCs w:val="21"/>
        </w:rPr>
        <w:t>哦！</w:t>
      </w:r>
    </w:p>
    <w:p w14:paraId="777088F8">
      <w:pPr>
        <w:spacing w:line="340" w:lineRule="exact"/>
        <w:ind w:firstLine="315" w:firstLineChars="15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C4DAEA4">
      <w:pPr>
        <w:numPr>
          <w:ilvl w:val="0"/>
          <w:numId w:val="1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各位家长，孩子周末在家或者放假时也要让孩子准时午睡，养成好的生活习惯哦！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83B006"/>
    <w:multiLevelType w:val="singleLevel"/>
    <w:tmpl w:val="1983B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B0B2F5B"/>
    <w:rsid w:val="0D6D28C9"/>
    <w:rsid w:val="0D6E7A5C"/>
    <w:rsid w:val="0DB5782C"/>
    <w:rsid w:val="0F9303EC"/>
    <w:rsid w:val="12AA7B7B"/>
    <w:rsid w:val="146E6986"/>
    <w:rsid w:val="17820677"/>
    <w:rsid w:val="1820443C"/>
    <w:rsid w:val="1BA20DA5"/>
    <w:rsid w:val="2096010F"/>
    <w:rsid w:val="20DE6C42"/>
    <w:rsid w:val="210146C8"/>
    <w:rsid w:val="21DD42D5"/>
    <w:rsid w:val="2221772E"/>
    <w:rsid w:val="22632B9C"/>
    <w:rsid w:val="299407E6"/>
    <w:rsid w:val="2AE20245"/>
    <w:rsid w:val="2B20653D"/>
    <w:rsid w:val="2CD83A36"/>
    <w:rsid w:val="2D97159C"/>
    <w:rsid w:val="2E3D31FA"/>
    <w:rsid w:val="2F130A19"/>
    <w:rsid w:val="30174097"/>
    <w:rsid w:val="31C37EBA"/>
    <w:rsid w:val="360F1920"/>
    <w:rsid w:val="3F7E3672"/>
    <w:rsid w:val="46192347"/>
    <w:rsid w:val="4A6022F2"/>
    <w:rsid w:val="4D371EA6"/>
    <w:rsid w:val="4EE056F6"/>
    <w:rsid w:val="507C1E50"/>
    <w:rsid w:val="517A75BA"/>
    <w:rsid w:val="5196714A"/>
    <w:rsid w:val="53BF0089"/>
    <w:rsid w:val="560F1802"/>
    <w:rsid w:val="57C33EC0"/>
    <w:rsid w:val="5A4E660B"/>
    <w:rsid w:val="60F46C9F"/>
    <w:rsid w:val="62FF13F0"/>
    <w:rsid w:val="6672542F"/>
    <w:rsid w:val="68525518"/>
    <w:rsid w:val="69200ABD"/>
    <w:rsid w:val="6E1C105D"/>
    <w:rsid w:val="6F3D00B3"/>
    <w:rsid w:val="769413F2"/>
    <w:rsid w:val="776B3F01"/>
    <w:rsid w:val="781D27B2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1134</Words>
  <Characters>1163</Characters>
  <Lines>12</Lines>
  <Paragraphs>3</Paragraphs>
  <TotalTime>10</TotalTime>
  <ScaleCrop>false</ScaleCrop>
  <LinksUpToDate>false</LinksUpToDate>
  <CharactersWithSpaces>1237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2024-10-14T14:09:10Z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97C93CA26B694D7883B2BC753A492681</vt:lpwstr>
  </property>
</Properties>
</file>