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E86CBB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A42D2AB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3C2E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E0EBDD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074244E">
            <w:pPr>
              <w:pStyle w:val="2"/>
              <w:spacing w:after="0" w:line="340" w:lineRule="exact"/>
              <w:jc w:val="center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哎“柚”不错哦！（一）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59BA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  <w:r>
              <w:rPr>
                <w:rFonts w:hint="eastAsia"/>
              </w:rPr>
              <w:t xml:space="preserve"> </w:t>
            </w:r>
          </w:p>
          <w:p w14:paraId="75050BE4">
            <w:pPr>
              <w:spacing w:line="3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国庆后班级中有一位幼儿带来了柚子与小朋友进行了分享，还没开始孩子就打开了话匣子，面对柚子他们有聊不完的话题。通过孩子的碎片式的谈话以及调查问卷，我们了解到他们对柚子的直观感受和已有经验。调查发现班级中有80%的幼儿知道通常我们吃的柚子有红心柚和白心柚。柚子除了可以吃还有其他的用处吗？调查发现只有20%的幼儿知道柚子可以延伸其他类型的美食。柚子除了可以变着花样食用外，还有可以用于日常的除味，小制作等。本周主要和幼儿一起系统的了解柚子。首先幼儿通过观察和比较了解柚子之间的区别，然后运用称重的方法知道每个柚子的重量，让幼儿了解记录的重要性。最后动手尝试剥开柚子平常到胜利的果实。</w:t>
            </w:r>
          </w:p>
        </w:tc>
      </w:tr>
      <w:tr w14:paraId="50518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DCFE556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1D8F8B4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7DD6C089">
            <w:pPr>
              <w:numPr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了解柚子的基本特征、种类，通过观察和比较了解柚子之间的不同之处。</w:t>
            </w:r>
          </w:p>
          <w:p w14:paraId="3CFE2F69">
            <w:pPr>
              <w:numPr>
                <w:numId w:val="0"/>
              </w:numPr>
              <w:spacing w:line="300" w:lineRule="exact"/>
              <w:ind w:leftChars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能根据活动的开展发现柚子一些秘密，并通过不同方式与柚子玩游戏。</w:t>
            </w:r>
          </w:p>
          <w:p w14:paraId="672508BE"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</w:rPr>
              <w:t>能初步感受劳动后得到美食带来的快乐。</w:t>
            </w:r>
          </w:p>
        </w:tc>
      </w:tr>
      <w:tr w14:paraId="083F7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4D82C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020A40"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val="en-US" w:eastAsia="zh-CN"/>
              </w:rPr>
              <w:t>柚子果园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 w:cs="宋体"/>
                <w:lang w:val="en-US" w:eastAsia="zh-CN"/>
              </w:rPr>
              <w:t>展示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有关柚子的绘画和手工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 w14:paraId="66151E01">
            <w:pPr>
              <w:spacing w:line="30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2.区域投放材料：自然材料区提供多种有秋天属性的自然材料，供幼儿进行自由创作；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颜料、各种纸、油画棒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自然材料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场景布置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引导幼儿自主表现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自己看到的柚子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投放单元积木、万能工匠、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雪花片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等，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柚子园、篮筐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投放水系列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材料、亿童玩具、记录纸等供幼儿自主探索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柚子的沉浮并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亿童玩具、益智玩具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自制玩具等材料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支持幼儿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思维训练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游戏。图书区：提供绘本、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操作图片、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指偶，供幼儿进行阅读、讲述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 w14:paraId="2B39D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CDD82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766E9A41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1840453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天气转凉，空气变得越来越干燥，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养成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/>
                <w:szCs w:val="21"/>
              </w:rPr>
              <w:t>多喝水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的习惯。</w:t>
            </w:r>
          </w:p>
          <w:p w14:paraId="764783E1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．能够熟练地盛饭，在成人的提醒下独自使用筷子吃饭。</w:t>
            </w:r>
          </w:p>
          <w:p w14:paraId="1981AB14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能够</w:t>
            </w:r>
            <w:r>
              <w:rPr>
                <w:rFonts w:hint="eastAsia" w:ascii="宋体" w:hAnsi="宋体"/>
                <w:szCs w:val="21"/>
              </w:rPr>
              <w:t>安静、快速地入睡，起床时学习自己叠被子。</w:t>
            </w:r>
          </w:p>
        </w:tc>
      </w:tr>
      <w:tr w14:paraId="7C88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466C2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CCF9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88D83C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B89AD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83129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429B9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39DC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90462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306058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8647C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5F62F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51378F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39E7CD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D1BC3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A53FE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5B4ED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7F0C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5D286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1AE78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71BE71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D1EBA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5F1EB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4F49D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7ED69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55A4C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5958A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9E38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4808C98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18CB30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可爱的柚子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各种各样的柚子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自然材料区：果园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615336A6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金灿灿的柚子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秋天的故事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6BEE44E8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交通探险棋、柚子我知道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积木小城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 w14:paraId="06ED7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雪花片《果篮》单元积木《柚子园》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万能工匠《秋千》等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 w14:paraId="2980226A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柚子的沉浮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观察柚子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比比谁重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》。</w:t>
            </w:r>
          </w:p>
          <w:p w14:paraId="5DDE3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益智区中幼儿对新游戏的探索。黄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老师关注科探区、美工区、图书区中幼儿的游戏情况以及问题。</w:t>
            </w:r>
          </w:p>
        </w:tc>
      </w:tr>
      <w:tr w14:paraId="74357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1F92CE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A2D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0B0FBC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A5FF04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43DF28A8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57484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0EBC9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CCA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53125E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9C65339">
            <w:pPr>
              <w:numPr>
                <w:ilvl w:val="0"/>
                <w:numId w:val="2"/>
              </w:numPr>
              <w:spacing w:line="260" w:lineRule="exact"/>
              <w:rPr>
                <w:rFonts w:hint="default" w:ascii="宋体" w:hAnsi="宋体" w:eastAsia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</w:rPr>
              <w:t>综合：柚子知多少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 xml:space="preserve">     2.</w:t>
            </w:r>
            <w:r>
              <w:rPr>
                <w:rFonts w:hint="eastAsia" w:ascii="宋体" w:hAnsi="宋体" w:cs="宋体"/>
                <w:szCs w:val="22"/>
              </w:rPr>
              <w:t>语言：金灿灿的柚子</w:t>
            </w:r>
          </w:p>
          <w:p w14:paraId="3A849EB3">
            <w:pPr>
              <w:numPr>
                <w:numId w:val="0"/>
              </w:numPr>
              <w:spacing w:line="260" w:lineRule="exact"/>
              <w:ind w:leftChars="0"/>
              <w:rPr>
                <w:rFonts w:hint="eastAsia" w:ascii="宋体" w:hAnsi="宋体" w:cs="宋体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2"/>
              </w:rPr>
              <w:t>科学：柚子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 xml:space="preserve">            4.</w:t>
            </w:r>
            <w:r>
              <w:rPr>
                <w:rFonts w:hint="eastAsia" w:ascii="宋体" w:hAnsi="宋体" w:cs="宋体"/>
                <w:szCs w:val="22"/>
              </w:rPr>
              <w:t>美术：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我眼中的柚子</w:t>
            </w:r>
          </w:p>
          <w:p w14:paraId="0E316D93">
            <w:pPr>
              <w:numPr>
                <w:numId w:val="0"/>
              </w:numPr>
              <w:spacing w:line="260" w:lineRule="exact"/>
              <w:ind w:leftChars="0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2"/>
              </w:rPr>
              <w:t>健康：运柚子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我会挂衣服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06BB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95E605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0EC0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5B95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6FB3B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神奇的放大镜、沉与浮；</w:t>
            </w:r>
          </w:p>
          <w:p w14:paraId="1C4077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整理衣服、学做小组长；</w:t>
            </w:r>
          </w:p>
          <w:p w14:paraId="14CBD0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躲闪跑、测滚翻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FCABF80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美工室：柚子树</w:t>
            </w:r>
          </w:p>
        </w:tc>
      </w:tr>
    </w:tbl>
    <w:p w14:paraId="53CBA8EC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F8BA3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16F87"/>
    <w:multiLevelType w:val="singleLevel"/>
    <w:tmpl w:val="11716F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41B9CA0"/>
    <w:multiLevelType w:val="singleLevel"/>
    <w:tmpl w:val="441B9CA0"/>
    <w:lvl w:ilvl="0" w:tentative="0">
      <w:start w:val="1"/>
      <w:numFmt w:val="decimal"/>
      <w:suff w:val="nothing"/>
      <w:lvlText w:val="%1．"/>
      <w:lvlJc w:val="left"/>
    </w:lvl>
  </w:abstractNum>
  <w:abstractNum w:abstractNumId="2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6021A7C"/>
    <w:rsid w:val="171D5128"/>
    <w:rsid w:val="17243EB6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FAC5847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6E71"/>
    <w:rsid w:val="35FB40C6"/>
    <w:rsid w:val="360E1887"/>
    <w:rsid w:val="36540266"/>
    <w:rsid w:val="36726A5C"/>
    <w:rsid w:val="38B72832"/>
    <w:rsid w:val="38D9545A"/>
    <w:rsid w:val="38FF6F1D"/>
    <w:rsid w:val="3934664D"/>
    <w:rsid w:val="3959387C"/>
    <w:rsid w:val="398964F2"/>
    <w:rsid w:val="39C93324"/>
    <w:rsid w:val="3A977FAE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0762BC"/>
    <w:rsid w:val="4F1D4C56"/>
    <w:rsid w:val="4F3F4BCC"/>
    <w:rsid w:val="4F8E1915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B4E6A40"/>
    <w:rsid w:val="6B701EFC"/>
    <w:rsid w:val="6C4E6F8F"/>
    <w:rsid w:val="6C571AC0"/>
    <w:rsid w:val="6CED3A62"/>
    <w:rsid w:val="6DA44F6A"/>
    <w:rsid w:val="6DE45056"/>
    <w:rsid w:val="6E043E55"/>
    <w:rsid w:val="6E9A5805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0349EA"/>
    <w:rsid w:val="795C61F7"/>
    <w:rsid w:val="7B7A2964"/>
    <w:rsid w:val="7C370C70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1131</Words>
  <Characters>1153</Characters>
  <Lines>3</Lines>
  <Paragraphs>1</Paragraphs>
  <TotalTime>16</TotalTime>
  <ScaleCrop>false</ScaleCrop>
  <LinksUpToDate>false</LinksUpToDate>
  <CharactersWithSpaces>1213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2022-03-12T05:37:00Z</dcterms:created>
  <dc:creator>雨林木风</dc:creator>
  <cp:lastModifiedBy>Emma Huang</cp:lastModifiedBy>
  <cp:lastPrinted>2023-05-18T23:57:00Z</cp:lastPrinted>
  <dcterms:modified xsi:type="dcterms:W3CDTF">2024-10-10T05:52:31Z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C6BF68826FBE49C2A961E056E3B8A197_13</vt:lpwstr>
  </property>
</Properties>
</file>