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D5F29"/>
    <w:p w14:paraId="37401ADE">
      <w:pPr>
        <w:bidi w:val="0"/>
        <w:rPr>
          <w:rFonts w:asciiTheme="minorHAnsi" w:hAnsiTheme="minorHAnsi" w:eastAsiaTheme="minorEastAsia" w:cstheme="minorBidi"/>
          <w:kern w:val="2"/>
          <w:sz w:val="21"/>
          <w:szCs w:val="24"/>
          <w:lang w:val="en-US" w:eastAsia="zh-CN" w:bidi="ar-SA"/>
        </w:rPr>
      </w:pPr>
    </w:p>
    <w:p w14:paraId="6BD06788">
      <w:pPr>
        <w:bidi w:val="0"/>
        <w:rPr>
          <w:lang w:val="en-US" w:eastAsia="zh-CN"/>
        </w:rPr>
      </w:pPr>
    </w:p>
    <w:p w14:paraId="70120851">
      <w:pPr>
        <w:bidi w:val="0"/>
        <w:rPr>
          <w:lang w:val="en-US" w:eastAsia="zh-CN"/>
        </w:rPr>
      </w:pPr>
    </w:p>
    <w:p w14:paraId="4B74F01F">
      <w:pPr>
        <w:bidi w:val="0"/>
        <w:rPr>
          <w:lang w:val="en-US" w:eastAsia="zh-CN"/>
        </w:rPr>
      </w:pPr>
    </w:p>
    <w:p w14:paraId="4209C709">
      <w:pPr>
        <w:bidi w:val="0"/>
        <w:jc w:val="center"/>
        <w:rPr>
          <w:lang w:val="en-US" w:eastAsia="zh-CN"/>
        </w:rPr>
      </w:pPr>
    </w:p>
    <w:p w14:paraId="75C829E1">
      <w:pPr>
        <w:bidi w:val="0"/>
        <w:jc w:val="center"/>
        <w:rPr>
          <w:rFonts w:hint="eastAsia"/>
          <w:lang w:val="en-US" w:eastAsia="zh-CN"/>
        </w:rPr>
      </w:pPr>
      <w:r>
        <w:rPr>
          <w:rFonts w:hint="eastAsia"/>
          <w:lang w:val="en-US" w:eastAsia="zh-CN"/>
        </w:rPr>
        <w:t>雨荷心育｜珍贵的好奇心</w:t>
      </w:r>
    </w:p>
    <w:p w14:paraId="04DAFE44">
      <w:pPr>
        <w:bidi w:val="0"/>
        <w:jc w:val="center"/>
        <w:rPr>
          <w:rFonts w:hint="eastAsia"/>
          <w:lang w:val="en-US" w:eastAsia="zh-CN"/>
        </w:rPr>
      </w:pPr>
      <w:bookmarkStart w:id="0" w:name="_GoBack"/>
      <w:bookmarkEnd w:id="0"/>
    </w:p>
    <w:p w14:paraId="19FE37E9">
      <w:pPr>
        <w:bidi w:val="0"/>
        <w:jc w:val="center"/>
        <w:rPr>
          <w:rFonts w:hint="default"/>
          <w:lang w:val="en-US" w:eastAsia="zh-CN"/>
        </w:rPr>
      </w:pPr>
      <w:r>
        <w:rPr>
          <w:rFonts w:hint="eastAsia"/>
          <w:lang w:val="en-US" w:eastAsia="zh-CN"/>
        </w:rPr>
        <w:t>积极品质——好奇心</w:t>
      </w:r>
    </w:p>
    <w:p w14:paraId="7F6BBDB1">
      <w:pPr>
        <w:bidi w:val="0"/>
        <w:jc w:val="both"/>
        <w:rPr>
          <w:rFonts w:hint="eastAsia"/>
          <w:lang w:val="en-US" w:eastAsia="zh-CN"/>
        </w:rPr>
      </w:pPr>
      <w:r>
        <w:rPr>
          <w:rFonts w:hint="eastAsia"/>
          <w:lang w:val="en-US" w:eastAsia="zh-CN"/>
        </w:rPr>
        <w:t xml:space="preserve">   好奇心，是人类积极天性之一，是人们对新事物和外界探索的一种心理倾向。好奇心可以理解为一个人的求知欲，能够将一个人对自我的认知逐步扩大到对整个环境和所有事物的认识。</w:t>
      </w:r>
    </w:p>
    <w:p w14:paraId="240D0C0B">
      <w:pPr>
        <w:bidi w:val="0"/>
        <w:ind w:firstLine="420" w:firstLineChars="200"/>
        <w:jc w:val="both"/>
        <w:rPr>
          <w:rFonts w:hint="eastAsia"/>
          <w:lang w:val="en-US" w:eastAsia="zh-CN"/>
        </w:rPr>
      </w:pPr>
      <w:r>
        <w:rPr>
          <w:rFonts w:hint="eastAsia"/>
          <w:lang w:val="en-US" w:eastAsia="zh-CN"/>
        </w:rPr>
        <w:t>对于孩子来说，当他遇到未知事物时，会自觉想要尝试一下，这就是一种源于好奇心的学习。好奇心可以帮助孩子更好地认识自己，以及自己和他人、和世界之间的关系。</w:t>
      </w:r>
    </w:p>
    <w:p w14:paraId="71141577">
      <w:pPr>
        <w:bidi w:val="0"/>
        <w:ind w:firstLine="420" w:firstLineChars="200"/>
        <w:jc w:val="both"/>
        <w:rPr>
          <w:rFonts w:hint="eastAsia"/>
          <w:lang w:val="en-US" w:eastAsia="zh-CN"/>
        </w:rPr>
      </w:pPr>
    </w:p>
    <w:p w14:paraId="43BEFBF1">
      <w:pPr>
        <w:bidi w:val="0"/>
        <w:ind w:firstLine="420" w:firstLineChars="200"/>
        <w:jc w:val="center"/>
        <w:rPr>
          <w:rFonts w:hint="eastAsia"/>
          <w:lang w:val="en-US" w:eastAsia="zh-CN"/>
        </w:rPr>
      </w:pPr>
      <w:r>
        <w:rPr>
          <w:rFonts w:hint="eastAsia"/>
          <w:lang w:val="en-US" w:eastAsia="zh-CN"/>
        </w:rPr>
        <w:t>听故事——《怪怪去哪儿了》</w:t>
      </w:r>
    </w:p>
    <w:p w14:paraId="4067895A">
      <w:pPr>
        <w:bidi w:val="0"/>
        <w:ind w:firstLine="420" w:firstLineChars="200"/>
        <w:jc w:val="both"/>
        <w:rPr>
          <w:rFonts w:hint="eastAsia"/>
          <w:lang w:val="en-US" w:eastAsia="zh-CN"/>
        </w:rPr>
      </w:pPr>
      <w:r>
        <w:rPr>
          <w:rFonts w:hint="eastAsia"/>
          <w:lang w:val="en-US" w:eastAsia="zh-CN"/>
        </w:rPr>
        <w:t>下面，就来听听朱老师带来的小故事《怪怪去哪儿了》，思考下面的问题。</w:t>
      </w:r>
    </w:p>
    <w:p w14:paraId="5FCEF4C1">
      <w:pPr>
        <w:bidi w:val="0"/>
        <w:ind w:firstLine="420" w:firstLineChars="200"/>
        <w:jc w:val="both"/>
        <w:rPr>
          <w:rFonts w:hint="eastAsia"/>
          <w:lang w:val="en-US" w:eastAsia="zh-CN"/>
        </w:rPr>
      </w:pPr>
    </w:p>
    <w:p w14:paraId="0C7683F6">
      <w:pPr>
        <w:bidi w:val="0"/>
        <w:ind w:firstLine="420" w:firstLineChars="200"/>
        <w:jc w:val="center"/>
        <w:rPr>
          <w:rFonts w:hint="eastAsia"/>
          <w:lang w:val="en-US" w:eastAsia="zh-CN"/>
        </w:rPr>
      </w:pPr>
      <w:r>
        <w:rPr>
          <w:rFonts w:hint="eastAsia"/>
          <w:lang w:val="en-US" w:eastAsia="zh-CN"/>
        </w:rPr>
        <w:t>互动环节</w:t>
      </w:r>
    </w:p>
    <w:p w14:paraId="6DC7F179">
      <w:pPr>
        <w:bidi w:val="0"/>
        <w:ind w:firstLine="420" w:firstLineChars="200"/>
        <w:jc w:val="both"/>
        <w:rPr>
          <w:rFonts w:hint="default"/>
          <w:lang w:val="en-US" w:eastAsia="zh-CN"/>
        </w:rPr>
      </w:pPr>
    </w:p>
    <w:p w14:paraId="6B7BF835">
      <w:pPr>
        <w:numPr>
          <w:ilvl w:val="0"/>
          <w:numId w:val="1"/>
        </w:numPr>
        <w:bidi w:val="0"/>
        <w:ind w:firstLine="420" w:firstLineChars="200"/>
        <w:jc w:val="both"/>
        <w:rPr>
          <w:rFonts w:hint="eastAsia"/>
          <w:lang w:val="en-US" w:eastAsia="zh-CN"/>
        </w:rPr>
      </w:pPr>
      <w:r>
        <w:rPr>
          <w:rFonts w:hint="eastAsia"/>
          <w:lang w:val="en-US" w:eastAsia="zh-CN"/>
        </w:rPr>
        <w:t>同学们，你们猜怪怪是谁呢？</w:t>
      </w:r>
    </w:p>
    <w:p w14:paraId="28A786A7">
      <w:pPr>
        <w:numPr>
          <w:ilvl w:val="0"/>
          <w:numId w:val="1"/>
        </w:numPr>
        <w:bidi w:val="0"/>
        <w:ind w:firstLine="420" w:firstLineChars="200"/>
        <w:jc w:val="both"/>
        <w:rPr>
          <w:rFonts w:hint="default"/>
          <w:lang w:val="en-US" w:eastAsia="zh-CN"/>
        </w:rPr>
      </w:pPr>
      <w:r>
        <w:rPr>
          <w:rFonts w:hint="eastAsia"/>
          <w:lang w:val="en-US" w:eastAsia="zh-CN"/>
        </w:rPr>
        <w:t>请把你心目中的怪怪画出来。</w:t>
      </w:r>
    </w:p>
    <w:p w14:paraId="634EFEB3">
      <w:pPr>
        <w:numPr>
          <w:numId w:val="0"/>
        </w:numPr>
        <w:bidi w:val="0"/>
        <w:jc w:val="both"/>
        <w:rPr>
          <w:rFonts w:hint="default"/>
          <w:lang w:val="en-US" w:eastAsia="zh-CN"/>
        </w:rPr>
      </w:pPr>
    </w:p>
    <w:p w14:paraId="30A842C4">
      <w:pPr>
        <w:numPr>
          <w:numId w:val="0"/>
        </w:numPr>
        <w:bidi w:val="0"/>
        <w:jc w:val="center"/>
        <w:rPr>
          <w:rFonts w:hint="eastAsia"/>
          <w:lang w:val="en-US" w:eastAsia="zh-CN"/>
        </w:rPr>
      </w:pPr>
    </w:p>
    <w:p w14:paraId="09F63459">
      <w:pPr>
        <w:numPr>
          <w:numId w:val="0"/>
        </w:numPr>
        <w:bidi w:val="0"/>
        <w:jc w:val="center"/>
        <w:rPr>
          <w:rFonts w:hint="default"/>
          <w:lang w:val="en-US" w:eastAsia="zh-CN"/>
        </w:rPr>
      </w:pPr>
      <w:r>
        <w:rPr>
          <w:rFonts w:hint="eastAsia"/>
          <w:lang w:val="en-US" w:eastAsia="zh-CN"/>
        </w:rPr>
        <w:t>心理老师说</w:t>
      </w:r>
    </w:p>
    <w:p w14:paraId="403B2DDB">
      <w:pPr>
        <w:bidi w:val="0"/>
        <w:ind w:firstLine="420" w:firstLineChars="200"/>
        <w:jc w:val="both"/>
        <w:rPr>
          <w:rFonts w:hint="eastAsia"/>
          <w:lang w:val="en-US" w:eastAsia="zh-CN"/>
        </w:rPr>
      </w:pPr>
      <w:r>
        <w:rPr>
          <w:rFonts w:hint="eastAsia"/>
          <w:lang w:val="en-US" w:eastAsia="zh-CN"/>
        </w:rPr>
        <w:t>好奇心促进孩子学会发展自我，积极的自我认知会让孩子更加积极乐观，容易形成良好的社会交往能力。</w:t>
      </w:r>
    </w:p>
    <w:p w14:paraId="795E6701">
      <w:pPr>
        <w:bidi w:val="0"/>
        <w:ind w:firstLine="420" w:firstLineChars="200"/>
        <w:jc w:val="both"/>
        <w:rPr>
          <w:rFonts w:hint="eastAsia"/>
          <w:lang w:val="en-US" w:eastAsia="zh-CN"/>
        </w:rPr>
      </w:pPr>
      <w:r>
        <w:rPr>
          <w:rFonts w:hint="eastAsia"/>
          <w:lang w:val="en-US" w:eastAsia="zh-CN"/>
        </w:rPr>
        <w:t>家长需要对孩子的“不良”行为有识别能力，比如：有的孩子喜欢下雨天在水塘里踩水玩，对着秋天的一片落叶或菜叶上的毛毛虫发呆，在家里的白墙上画画等，这些都是孩子对世界的探索，这种认识最初是美好、快乐的，而家长则会责怪孩子，因此，我们建议家长关注以下三点：</w:t>
      </w:r>
    </w:p>
    <w:p w14:paraId="3CC1FE18">
      <w:pPr>
        <w:bidi w:val="0"/>
        <w:ind w:firstLine="420" w:firstLineChars="200"/>
        <w:jc w:val="both"/>
        <w:rPr>
          <w:rFonts w:hint="eastAsia"/>
          <w:lang w:val="en-US" w:eastAsia="zh-CN"/>
        </w:rPr>
      </w:pPr>
    </w:p>
    <w:p w14:paraId="73290F0D">
      <w:pPr>
        <w:numPr>
          <w:ilvl w:val="0"/>
          <w:numId w:val="2"/>
        </w:numPr>
        <w:bidi w:val="0"/>
        <w:ind w:firstLine="420" w:firstLineChars="200"/>
        <w:jc w:val="both"/>
        <w:rPr>
          <w:rFonts w:hint="eastAsia"/>
          <w:lang w:val="en-US" w:eastAsia="zh-CN"/>
        </w:rPr>
      </w:pPr>
      <w:r>
        <w:rPr>
          <w:rFonts w:hint="eastAsia"/>
          <w:lang w:val="en-US" w:eastAsia="zh-CN"/>
        </w:rPr>
        <w:t>保护孩子的好奇心，帮助孩子更好地了解周围的世界。如果家长只是站在管理者的角色上，或者觉得孩子的行为给自己带来了麻烦，这种管教显然会扼杀孩子的好奇心。如果家长和孩子一起去体验一下，也许会发现蚂蚁搬家、蜘蛛织网、树叶的颜色变化等神奇美妙的事情，满足孩子的好奇心，孩子就能更加主动地探索世界。</w:t>
      </w:r>
    </w:p>
    <w:p w14:paraId="0924A24D">
      <w:pPr>
        <w:widowControl w:val="0"/>
        <w:numPr>
          <w:numId w:val="0"/>
        </w:numPr>
        <w:bidi w:val="0"/>
        <w:jc w:val="both"/>
        <w:rPr>
          <w:rFonts w:hint="default"/>
          <w:lang w:val="en-US" w:eastAsia="zh-CN"/>
        </w:rPr>
      </w:pPr>
    </w:p>
    <w:p w14:paraId="2E103FEC">
      <w:pPr>
        <w:widowControl w:val="0"/>
        <w:numPr>
          <w:ilvl w:val="0"/>
          <w:numId w:val="2"/>
        </w:numPr>
        <w:bidi w:val="0"/>
        <w:ind w:left="0" w:leftChars="0" w:firstLine="420" w:firstLineChars="200"/>
        <w:jc w:val="both"/>
        <w:rPr>
          <w:rFonts w:hint="eastAsia"/>
          <w:lang w:val="en-US" w:eastAsia="zh-CN"/>
        </w:rPr>
      </w:pPr>
      <w:r>
        <w:rPr>
          <w:rFonts w:hint="eastAsia"/>
          <w:lang w:val="en-US" w:eastAsia="zh-CN"/>
        </w:rPr>
        <w:t>鼓励孩子表达自己的想法，看到孩子的闪光点。如果孩子有了自己的想法，哪怕我们觉得不可思议，也不要先打击孩子，而要耐心倾听后，鼓励孩子努力去实现自己的想法，如果初次尝试失败了，也可以鼓励孩子继续调整和尝试，认可孩子的努力态度和过程，而不是只关注结果。在过程中，虽然有失败和挫折，但是孩子真正做了自己，并且努力成为更好的自己，收获更多自信。</w:t>
      </w:r>
    </w:p>
    <w:p w14:paraId="5B753C14">
      <w:pPr>
        <w:widowControl w:val="0"/>
        <w:numPr>
          <w:numId w:val="0"/>
        </w:numPr>
        <w:bidi w:val="0"/>
        <w:ind w:firstLine="420" w:firstLineChars="200"/>
        <w:jc w:val="both"/>
        <w:rPr>
          <w:rFonts w:hint="eastAsia"/>
          <w:lang w:val="en-US" w:eastAsia="zh-CN"/>
        </w:rPr>
      </w:pPr>
      <w:r>
        <w:rPr>
          <w:rFonts w:hint="eastAsia"/>
          <w:lang w:val="en-US" w:eastAsia="zh-CN"/>
        </w:rPr>
        <w:t>另外，找到孩子的闪光点。每个孩子都有自己的优势，不要拿孩子的劣势和别人的优势相比，每个孩子都是富有个性的个体，都值得我们尊重。</w:t>
      </w:r>
    </w:p>
    <w:p w14:paraId="574801EE">
      <w:pPr>
        <w:widowControl w:val="0"/>
        <w:numPr>
          <w:ilvl w:val="0"/>
          <w:numId w:val="2"/>
        </w:numPr>
        <w:bidi w:val="0"/>
        <w:ind w:left="0" w:leftChars="0" w:firstLine="420" w:firstLineChars="200"/>
        <w:jc w:val="both"/>
        <w:rPr>
          <w:rFonts w:hint="default"/>
          <w:lang w:val="en-US" w:eastAsia="zh-CN"/>
        </w:rPr>
      </w:pPr>
      <w:r>
        <w:rPr>
          <w:rFonts w:hint="eastAsia"/>
          <w:lang w:val="en-US" w:eastAsia="zh-CN"/>
        </w:rPr>
        <w:t>家长要做一个有同理心的人。尽可能不要把自己当做孩子的“家长”，而是朋友，允许孩子去体验、犯错、探索，成长是他自己的事情，家长只是帮助者。做一个有同理心的家长，首先要学会控制自己的情绪，对自己的情绪有清楚的认识，放慢自己的语言和行动，不要太快下判断和做结论。其次，要站在孩子的角度关注孩子的感受，以开放的心态去倾听孩子的解释，用心体察孩子的情绪状态。最后，找到问题和孩子共情沟通，帮助孩子寻找解决方案。</w:t>
      </w:r>
    </w:p>
    <w:p w14:paraId="6C6A69FD">
      <w:pPr>
        <w:widowControl w:val="0"/>
        <w:numPr>
          <w:numId w:val="0"/>
        </w:numPr>
        <w:bidi w:val="0"/>
        <w:ind w:firstLine="420"/>
        <w:jc w:val="both"/>
        <w:rPr>
          <w:rFonts w:hint="eastAsia"/>
          <w:lang w:val="en-US" w:eastAsia="zh-CN"/>
        </w:rPr>
      </w:pPr>
      <w:r>
        <w:rPr>
          <w:rFonts w:hint="eastAsia"/>
          <w:lang w:val="en-US" w:eastAsia="zh-CN"/>
        </w:rPr>
        <w:t>每个人都有自己的“怪怪”，没有了“怪怪”，孩子们就失去了“自我”的乐趣。希望孩子们更多地探索，在发现自我的人生道路上找到最好的自己。</w:t>
      </w:r>
    </w:p>
    <w:p w14:paraId="403F0551">
      <w:pPr>
        <w:widowControl w:val="0"/>
        <w:numPr>
          <w:numId w:val="0"/>
        </w:numPr>
        <w:bidi w:val="0"/>
        <w:ind w:firstLine="420"/>
        <w:jc w:val="both"/>
        <w:rPr>
          <w:rFonts w:hint="eastAsia"/>
          <w:lang w:val="en-US" w:eastAsia="zh-CN"/>
        </w:rPr>
      </w:pPr>
    </w:p>
    <w:p w14:paraId="67D75DD1">
      <w:pPr>
        <w:widowControl w:val="0"/>
        <w:numPr>
          <w:numId w:val="0"/>
        </w:numPr>
        <w:bidi w:val="0"/>
        <w:ind w:firstLine="420"/>
        <w:jc w:val="both"/>
        <w:rPr>
          <w:rFonts w:hint="eastAsia"/>
          <w:lang w:val="en-US" w:eastAsia="zh-CN"/>
        </w:rPr>
      </w:pPr>
      <w:r>
        <w:rPr>
          <w:rFonts w:hint="eastAsia"/>
          <w:lang w:val="en-US" w:eastAsia="zh-CN"/>
        </w:rPr>
        <w:t xml:space="preserve">文稿、音频：朱玉茹 </w:t>
      </w:r>
    </w:p>
    <w:p w14:paraId="79F23C2A">
      <w:pPr>
        <w:widowControl w:val="0"/>
        <w:numPr>
          <w:numId w:val="0"/>
        </w:numPr>
        <w:bidi w:val="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59FF5"/>
    <w:multiLevelType w:val="singleLevel"/>
    <w:tmpl w:val="8C359FF5"/>
    <w:lvl w:ilvl="0" w:tentative="0">
      <w:start w:val="1"/>
      <w:numFmt w:val="decimal"/>
      <w:suff w:val="nothing"/>
      <w:lvlText w:val="%1、"/>
      <w:lvlJc w:val="left"/>
    </w:lvl>
  </w:abstractNum>
  <w:abstractNum w:abstractNumId="1">
    <w:nsid w:val="ED38BA33"/>
    <w:multiLevelType w:val="singleLevel"/>
    <w:tmpl w:val="ED38BA33"/>
    <w:lvl w:ilvl="0" w:tentative="0">
      <w:start w:val="1"/>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TVlZGQwODIxNGFiMGZiZGFmY2E2MzYxOTE1NTYifQ=="/>
  </w:docVars>
  <w:rsids>
    <w:rsidRoot w:val="6283556C"/>
    <w:rsid w:val="6283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2024-10-12T06:49:00Z</dcterms:created>
  <dc:creator>绿茶1402282444</dc:creator>
  <cp:lastModifiedBy>绿茶1402282444</cp:lastModifiedBy>
  <dcterms:modified xsi:type="dcterms:W3CDTF">2024-10-12T07:15:36Z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AC93CFB192AD4D0893EB7D8EEC0AC2DC_11</vt:lpwstr>
  </property>
</Properties>
</file>