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4.10.11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1人事假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大部分小朋友能在8:20前来园准时来园，卷好水杯带放水杯。有2个小朋友在8:20之后来园，要早睡早起哦！</w:t>
      </w:r>
    </w:p>
    <w:p w14:paraId="1ABBD8B3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F51EE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5F0225F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C2F8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做完早操，我们进行混班游戏啦！</w:t>
      </w: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5"/>
        <w:gridCol w:w="3855"/>
        <w:gridCol w:w="3540"/>
      </w:tblGrid>
      <w:tr w14:paraId="1E9E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3555" w:type="dxa"/>
          </w:tcPr>
          <w:p w14:paraId="3D949E5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141605</wp:posOffset>
                  </wp:positionV>
                  <wp:extent cx="1887855" cy="1416050"/>
                  <wp:effectExtent l="0" t="0" r="17145" b="12700"/>
                  <wp:wrapNone/>
                  <wp:docPr id="7" name="图片 7" descr="C:/Users/Administrator/Desktop/IMG_1919.JPGIMG_1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1919.JPGIMG_19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8D8650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E19AB5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89D5A2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48DFFF9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291B64F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1323B63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2D9665FA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62790906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一人骑车一人坐车一起玩</w:t>
            </w:r>
          </w:p>
        </w:tc>
        <w:tc>
          <w:tcPr>
            <w:tcW w:w="3855" w:type="dxa"/>
          </w:tcPr>
          <w:p w14:paraId="3D426321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121920</wp:posOffset>
                  </wp:positionV>
                  <wp:extent cx="2016760" cy="1428750"/>
                  <wp:effectExtent l="0" t="0" r="2540" b="0"/>
                  <wp:wrapNone/>
                  <wp:docPr id="11" name="图片 11" descr="C:/Users/Administrator/Desktop/IMG_1918.JPGIMG_1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1918.JPGIMG_19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93E1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C4382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B855D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61279D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6BD0E2D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62A9E4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78C126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7DDD5D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两脚向前滑步</w:t>
            </w:r>
          </w:p>
        </w:tc>
        <w:tc>
          <w:tcPr>
            <w:tcW w:w="3540" w:type="dxa"/>
          </w:tcPr>
          <w:p w14:paraId="49DCB8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80010</wp:posOffset>
                  </wp:positionV>
                  <wp:extent cx="2016760" cy="1428750"/>
                  <wp:effectExtent l="0" t="0" r="2540" b="0"/>
                  <wp:wrapNone/>
                  <wp:docPr id="2" name="图片 2" descr="C:/Users/Administrator/Desktop/IMG_1924.JPGIMG_1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1924.JPGIMG_19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771" b="27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9E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8FB0E5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ABE6A0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C1A7C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44EB5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5420D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614301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40E06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双脚交替滑行</w:t>
            </w:r>
          </w:p>
        </w:tc>
      </w:tr>
      <w:tr w14:paraId="60BB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3555" w:type="dxa"/>
          </w:tcPr>
          <w:p w14:paraId="08F08C5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43815</wp:posOffset>
                  </wp:positionV>
                  <wp:extent cx="2049145" cy="1608455"/>
                  <wp:effectExtent l="0" t="0" r="8255" b="10795"/>
                  <wp:wrapNone/>
                  <wp:docPr id="14" name="图片 14" descr="C:/Users/Administrator/Desktop/IMG_1921.JPGIMG_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1921.JPGIMG_19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31" r="2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E215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0286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80EA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9C369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F05D7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625B7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189271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4D8DC6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767A15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双手抓紧吊杆</w:t>
            </w:r>
          </w:p>
        </w:tc>
        <w:tc>
          <w:tcPr>
            <w:tcW w:w="3855" w:type="dxa"/>
          </w:tcPr>
          <w:p w14:paraId="5EBA02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124460</wp:posOffset>
                  </wp:positionV>
                  <wp:extent cx="2270760" cy="1609090"/>
                  <wp:effectExtent l="0" t="0" r="15240" b="10160"/>
                  <wp:wrapNone/>
                  <wp:docPr id="12" name="图片 12" descr="C:/Users/Administrator/Desktop/IMG_1925.JPGIMG_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IMG_1925.JPGIMG_19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768" b="27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9B3F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466E8C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2D6A2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8DAF8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0E482D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4DF2B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1F8EEC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CE833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D15CC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比比谁跑得快</w:t>
            </w:r>
          </w:p>
        </w:tc>
        <w:tc>
          <w:tcPr>
            <w:tcW w:w="3540" w:type="dxa"/>
          </w:tcPr>
          <w:p w14:paraId="22E657A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160655</wp:posOffset>
                  </wp:positionV>
                  <wp:extent cx="2076450" cy="1538605"/>
                  <wp:effectExtent l="0" t="0" r="0" b="4445"/>
                  <wp:wrapNone/>
                  <wp:docPr id="10" name="图片 10" descr="C:/Users/Administrator/Desktop/IMG_1923.JPGIMG_1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1923.JPGIMG_19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751" b="27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0BC2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16A0A2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6502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20F84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2619AB5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3C1665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1DA704F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0F5925A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 w14:paraId="6F83E0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双脚向上跳跃</w:t>
            </w:r>
          </w:p>
        </w:tc>
      </w:tr>
    </w:tbl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7101A0C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F0E033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2F3B6">
      <w:pPr>
        <w:snapToGrid w:val="0"/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京剧脸谱是一种具有中国文化特色的特殊化妆方法。京剧脸谱不仅图案夸张、变形，而且色彩鲜明，且图案和色彩两边对称，有独特的神韵美感。本次活动主要引导幼儿在欣赏中感受京剧脸谱图案的夸张变形、及色彩、对称美，感知不</w:t>
      </w:r>
      <w:r>
        <w:rPr>
          <w:rFonts w:hint="eastAsia"/>
        </w:rPr>
        <w:t>同的颜色代表不同的人物性格，</w:t>
      </w:r>
      <w:r>
        <w:rPr>
          <w:rFonts w:hint="eastAsia" w:ascii="宋体" w:hAnsi="宋体" w:cs="宋体"/>
          <w:kern w:val="0"/>
          <w:szCs w:val="21"/>
        </w:rPr>
        <w:t>并</w:t>
      </w:r>
      <w:r>
        <w:rPr>
          <w:rFonts w:hint="eastAsia" w:ascii="宋体" w:hAnsi="宋体"/>
          <w:color w:val="000000"/>
          <w:szCs w:val="21"/>
        </w:rPr>
        <w:t>运用绘画、粘贴等方式来创作京剧脸谱，进一步感知京剧脸谱的独特魅力。</w:t>
      </w:r>
    </w:p>
    <w:p w14:paraId="332D1BE7">
      <w:pPr>
        <w:snapToGrid w:val="0"/>
        <w:spacing w:line="360" w:lineRule="exact"/>
        <w:ind w:firstLine="420" w:firstLineChars="200"/>
        <w:rPr>
          <w:rFonts w:hint="eastAsia" w:ascii="微软雅黑" w:hAnsi="微软雅黑" w:eastAsiaTheme="minorEastAsia"/>
          <w:b/>
          <w:bCs/>
          <w:color w:val="44546A" w:themeColor="text2"/>
          <w:szCs w:val="21"/>
          <w:lang w:eastAsia="zh-CN"/>
        </w:rPr>
      </w:pPr>
      <w:r>
        <w:rPr>
          <w:rFonts w:hint="eastAsia"/>
          <w:szCs w:val="21"/>
        </w:rPr>
        <w:t>幼儿对美的标准的理解和美的体验都有了进一步的发展，他们愿意和别人分享、交流自己喜爱的艺术作品和情感体验。</w:t>
      </w:r>
      <w:r>
        <w:rPr>
          <w:rFonts w:hint="eastAsia" w:ascii="宋体" w:hAnsi="宋体"/>
          <w:szCs w:val="21"/>
        </w:rPr>
        <w:t>在平时的绘画活动中，大部分幼儿也能用简单线条、图形来表现对称的物体，形式较单一。而</w:t>
      </w:r>
      <w:r>
        <w:rPr>
          <w:rFonts w:hint="eastAsia" w:ascii="宋体" w:hAnsi="宋体" w:cs="宋体"/>
          <w:kern w:val="0"/>
          <w:szCs w:val="21"/>
        </w:rPr>
        <w:t xml:space="preserve">京剧脸谱中鲜艳的色彩和夸张、对称的图案更能深深吸引着孩子们去发现其中的美感。 </w:t>
      </w:r>
    </w:p>
    <w:p w14:paraId="0E1DDA98">
      <w:pPr>
        <w:spacing w:line="340" w:lineRule="exact"/>
        <w:rPr>
          <w:rFonts w:hint="eastAsia" w:ascii="宋体" w:hAnsi="宋体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祁文晞、蒋清竹、李承锴、孙念、尹乐岩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/>
        </w:rPr>
        <w:t>合理布局</w:t>
      </w:r>
      <w:r>
        <w:rPr>
          <w:rFonts w:hint="eastAsia" w:ascii="宋体" w:hAnsi="宋体"/>
          <w:lang w:eastAsia="zh-CN"/>
        </w:rPr>
        <w:t>脸谱的大小，并用对称的方式绘画图案</w:t>
      </w:r>
      <w:r>
        <w:rPr>
          <w:rFonts w:hint="eastAsia" w:ascii="宋体" w:hAnsi="宋体" w:cs="宋体"/>
          <w:kern w:val="0"/>
          <w:szCs w:val="21"/>
        </w:rPr>
        <w:t>感受京剧脸谱艺术的独特魅力</w:t>
      </w:r>
      <w:r>
        <w:rPr>
          <w:rFonts w:hint="eastAsia" w:ascii="宋体" w:hAnsi="宋体" w:cs="宋体"/>
          <w:kern w:val="0"/>
          <w:szCs w:val="21"/>
          <w:lang w:eastAsia="zh-CN"/>
        </w:rPr>
        <w:t>。希望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</w:t>
      </w:r>
      <w:r>
        <w:rPr>
          <w:rFonts w:hint="eastAsia"/>
          <w:szCs w:val="21"/>
          <w:lang w:eastAsia="zh-CN"/>
        </w:rPr>
        <w:t>小朋友能认真倾听绘画方式再进行绘画哦</w:t>
      </w:r>
    </w:p>
    <w:tbl>
      <w:tblPr>
        <w:tblStyle w:val="8"/>
        <w:tblW w:w="10950" w:type="dxa"/>
        <w:tblInd w:w="-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0"/>
        <w:gridCol w:w="7360"/>
      </w:tblGrid>
      <w:tr w14:paraId="06B4D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3590" w:type="dxa"/>
          </w:tcPr>
          <w:p w14:paraId="549AB8F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74930</wp:posOffset>
                  </wp:positionV>
                  <wp:extent cx="1887855" cy="1416050"/>
                  <wp:effectExtent l="0" t="0" r="17145" b="12700"/>
                  <wp:wrapNone/>
                  <wp:docPr id="13" name="图片 13" descr="C:/Users/Administrator/Desktop/IMG_1927.JPGIMG_1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1927.JPGIMG_19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855" cy="141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2360295</wp:posOffset>
                  </wp:positionH>
                  <wp:positionV relativeFrom="paragraph">
                    <wp:posOffset>81915</wp:posOffset>
                  </wp:positionV>
                  <wp:extent cx="2016760" cy="1466850"/>
                  <wp:effectExtent l="0" t="0" r="2540" b="0"/>
                  <wp:wrapNone/>
                  <wp:docPr id="16" name="图片 16" descr="C:/Users/Administrator/Desktop/IMG_1934.JPGIMG_1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1934.JPGIMG_19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27" b="1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76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4627245</wp:posOffset>
                  </wp:positionH>
                  <wp:positionV relativeFrom="paragraph">
                    <wp:posOffset>160655</wp:posOffset>
                  </wp:positionV>
                  <wp:extent cx="2049145" cy="1418590"/>
                  <wp:effectExtent l="0" t="0" r="8255" b="10160"/>
                  <wp:wrapNone/>
                  <wp:docPr id="18" name="图片 18" descr="C:/Users/Administrator/Desktop/IMG_1939.JPGIMG_1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1939.JPGIMG_193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858" b="38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2BCCF4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07B46627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9441B96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3842F7ED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5B30E9CB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7443360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EFFB1F5"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  <w:p w14:paraId="1E2B360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  <w:t>先用勾线笔画出脸谱外形</w:t>
            </w:r>
          </w:p>
        </w:tc>
        <w:tc>
          <w:tcPr>
            <w:tcW w:w="7360" w:type="dxa"/>
          </w:tcPr>
          <w:p w14:paraId="09AE59F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00E19D6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4A704F0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5E86B93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0135014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B8366C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0AEED41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2625E24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19444E7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 xml:space="preserve">  再给脸谱画上对称的图案以及涂上颜色</w:t>
            </w:r>
          </w:p>
        </w:tc>
      </w:tr>
    </w:tbl>
    <w:p w14:paraId="03C08EF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紫米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饭、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苹果桂花鸡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莴苣炒胡萝卜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翡翠银鱼羹。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444"/>
        <w:gridCol w:w="1109"/>
        <w:gridCol w:w="1515"/>
        <w:gridCol w:w="883"/>
        <w:gridCol w:w="1530"/>
        <w:gridCol w:w="1395"/>
        <w:gridCol w:w="6"/>
        <w:gridCol w:w="1510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4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09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39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6" w:type="dxa"/>
            <w:gridSpan w:val="2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444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530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444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530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444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530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慢</w:t>
            </w: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444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530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444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530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6" w:type="dxa"/>
            <w:gridSpan w:val="2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444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速度太快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530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444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09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挑食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530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401" w:type="dxa"/>
            <w:gridSpan w:val="2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0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444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530" w:type="dxa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444" w:type="dxa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530" w:type="dxa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6" w:type="dxa"/>
            <w:gridSpan w:val="2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444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530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444" w:type="dxa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530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444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0" w:type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444" w:type="dxa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09" w:type="dxa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1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530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39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444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09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51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530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0" w:type="auto"/>
            <w:gridSpan w:val="2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握菜勺姿势改</w:t>
            </w:r>
          </w:p>
        </w:tc>
      </w:tr>
    </w:tbl>
    <w:p w14:paraId="51FEA617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F9E3A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1.近期昼夜温差大，大家根据孩子的体质穿适宜的衣服，部分容易出汗的小朋友衣服有点儿厚，建议里面短袖再加个薄外套就可以了。</w:t>
      </w:r>
    </w:p>
    <w:p w14:paraId="2F8EF85A">
      <w:pPr>
        <w:numPr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2.午检发现部分孩子指甲比较长，请家长们及时帮助幼儿修剪。</w:t>
      </w:r>
    </w:p>
    <w:p w14:paraId="20F68DBF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3.想要报名亲子游的家长请在群里接龙报名哦！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367C7B"/>
    <w:rsid w:val="5F57707B"/>
    <w:rsid w:val="5FF1F3D9"/>
    <w:rsid w:val="60082ABB"/>
    <w:rsid w:val="607A4B46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840</Words>
  <Characters>855</Characters>
  <Lines>3</Lines>
  <Paragraphs>1</Paragraphs>
  <TotalTime>9</TotalTime>
  <ScaleCrop>false</ScaleCrop>
  <LinksUpToDate>false</LinksUpToDate>
  <CharactersWithSpaces>891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2024-10-11T04:42:44Z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