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E35C"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</w:t>
      </w:r>
    </w:p>
    <w:p w14:paraId="6AA58575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11231245</wp:posOffset>
            </wp:positionH>
            <wp:positionV relativeFrom="paragraph">
              <wp:posOffset>162560</wp:posOffset>
            </wp:positionV>
            <wp:extent cx="1002665" cy="815975"/>
            <wp:effectExtent l="0" t="0" r="698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 w:val="0"/>
          <w:color w:val="070CDB"/>
          <w:sz w:val="44"/>
          <w:szCs w:val="44"/>
          <w:lang w:eastAsia="zh-CN"/>
        </w:rPr>
        <w:t>【自评表】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（试行）</w:t>
      </w:r>
    </w:p>
    <w:p w14:paraId="18D8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陆金“暖阳”卓越班主任成长营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2023.9.30—2024.9.30 </w:t>
      </w: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120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7900"/>
        <w:gridCol w:w="1624"/>
        <w:gridCol w:w="1926"/>
        <w:gridCol w:w="3566"/>
        <w:gridCol w:w="1500"/>
        <w:gridCol w:w="2603"/>
      </w:tblGrid>
      <w:tr w14:paraId="1116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Align w:val="center"/>
          </w:tcPr>
          <w:p w14:paraId="7F1F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00" w:type="dxa"/>
            <w:vAlign w:val="center"/>
          </w:tcPr>
          <w:p w14:paraId="5ED0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624" w:type="dxa"/>
            <w:vAlign w:val="center"/>
          </w:tcPr>
          <w:p w14:paraId="26D2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926" w:type="dxa"/>
            <w:vAlign w:val="center"/>
          </w:tcPr>
          <w:p w14:paraId="56FB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3566" w:type="dxa"/>
            <w:vAlign w:val="center"/>
          </w:tcPr>
          <w:p w14:paraId="7860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500" w:type="dxa"/>
            <w:vAlign w:val="center"/>
          </w:tcPr>
          <w:p w14:paraId="3905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2603" w:type="dxa"/>
            <w:vAlign w:val="center"/>
          </w:tcPr>
          <w:p w14:paraId="2877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问题与对策</w:t>
            </w:r>
          </w:p>
        </w:tc>
      </w:tr>
      <w:tr w14:paraId="3079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restart"/>
            <w:vAlign w:val="center"/>
          </w:tcPr>
          <w:p w14:paraId="1925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24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00" w:type="dxa"/>
            <w:vAlign w:val="center"/>
          </w:tcPr>
          <w:p w14:paraId="0F7B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624" w:type="dxa"/>
            <w:vAlign w:val="center"/>
          </w:tcPr>
          <w:p w14:paraId="4EB6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26" w:type="dxa"/>
            <w:vMerge w:val="restart"/>
            <w:vAlign w:val="center"/>
          </w:tcPr>
          <w:p w14:paraId="031E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3566" w:type="dxa"/>
            <w:vAlign w:val="center"/>
          </w:tcPr>
          <w:p w14:paraId="204828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材料完整</w:t>
            </w:r>
          </w:p>
        </w:tc>
        <w:tc>
          <w:tcPr>
            <w:tcW w:w="1500" w:type="dxa"/>
            <w:vAlign w:val="center"/>
          </w:tcPr>
          <w:p w14:paraId="2330ACB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3" w:type="dxa"/>
            <w:vMerge w:val="restart"/>
            <w:vAlign w:val="top"/>
          </w:tcPr>
          <w:p w14:paraId="51572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活动形式较单调，需要更多形式的成长营活动；</w:t>
            </w:r>
          </w:p>
          <w:p w14:paraId="0D6A0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少数成员参与不够积极，还没有成果；</w:t>
            </w:r>
          </w:p>
          <w:p w14:paraId="1AA1F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需要充分利用本地优秀班主任资源；</w:t>
            </w:r>
          </w:p>
          <w:p w14:paraId="46717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提高教育名著学习效率，多搞线上、线下学习活动；</w:t>
            </w:r>
          </w:p>
          <w:p w14:paraId="0DA4F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举办论文写作培训，提高论文写作数量和质量；</w:t>
            </w:r>
          </w:p>
          <w:p w14:paraId="10B6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提高课题研究质量，聚焦在2-3个热点问题；</w:t>
            </w:r>
          </w:p>
          <w:p w14:paraId="61C2D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提高班主任基本功比赛成绩。</w:t>
            </w:r>
          </w:p>
        </w:tc>
      </w:tr>
      <w:tr w14:paraId="6F94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4D46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41CC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（经费支出情况不上传网站，材料另报，占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分）</w:t>
            </w:r>
          </w:p>
        </w:tc>
        <w:tc>
          <w:tcPr>
            <w:tcW w:w="1624" w:type="dxa"/>
            <w:vAlign w:val="center"/>
          </w:tcPr>
          <w:p w14:paraId="563A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6" w:type="dxa"/>
            <w:vMerge w:val="continue"/>
            <w:vAlign w:val="center"/>
          </w:tcPr>
          <w:p w14:paraId="5894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3AE1FDFD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材料完整，信息规范</w:t>
            </w:r>
          </w:p>
        </w:tc>
        <w:tc>
          <w:tcPr>
            <w:tcW w:w="1500" w:type="dxa"/>
            <w:vAlign w:val="center"/>
          </w:tcPr>
          <w:p w14:paraId="7215DF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3" w:type="dxa"/>
            <w:vMerge w:val="continue"/>
            <w:vAlign w:val="center"/>
          </w:tcPr>
          <w:p w14:paraId="3A1B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7D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CF1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51E8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（每少半天扣2分）</w:t>
            </w:r>
          </w:p>
        </w:tc>
        <w:tc>
          <w:tcPr>
            <w:tcW w:w="1624" w:type="dxa"/>
            <w:vAlign w:val="center"/>
          </w:tcPr>
          <w:p w14:paraId="5324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926" w:type="dxa"/>
            <w:vMerge w:val="continue"/>
            <w:vAlign w:val="center"/>
          </w:tcPr>
          <w:p w14:paraId="3264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7E214E9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领衔人、成员开课均符合要求</w:t>
            </w:r>
          </w:p>
        </w:tc>
        <w:tc>
          <w:tcPr>
            <w:tcW w:w="1500" w:type="dxa"/>
            <w:vAlign w:val="center"/>
          </w:tcPr>
          <w:p w14:paraId="08C921C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03" w:type="dxa"/>
            <w:vMerge w:val="continue"/>
            <w:vAlign w:val="center"/>
          </w:tcPr>
          <w:p w14:paraId="082A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78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03BA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4CF5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（无区级课题、无推进项目，扣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3分；无推进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项目或课题无成果，扣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4" w:type="dxa"/>
            <w:vAlign w:val="center"/>
          </w:tcPr>
          <w:p w14:paraId="704F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926" w:type="dxa"/>
            <w:vMerge w:val="continue"/>
            <w:vAlign w:val="center"/>
          </w:tcPr>
          <w:p w14:paraId="3B5D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4D7B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本成长营有2个课题，其中领衔人主持1项，成员主持2项，发表论文8篇</w:t>
            </w:r>
          </w:p>
        </w:tc>
        <w:tc>
          <w:tcPr>
            <w:tcW w:w="1500" w:type="dxa"/>
            <w:vAlign w:val="center"/>
          </w:tcPr>
          <w:p w14:paraId="5AB439F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03" w:type="dxa"/>
            <w:vMerge w:val="continue"/>
            <w:vAlign w:val="center"/>
          </w:tcPr>
          <w:p w14:paraId="04F4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C7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7643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08A8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（更新不及时，不完整，扣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1-3分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4" w:type="dxa"/>
            <w:vAlign w:val="center"/>
          </w:tcPr>
          <w:p w14:paraId="3FC8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6" w:type="dxa"/>
            <w:vMerge w:val="continue"/>
            <w:vAlign w:val="center"/>
          </w:tcPr>
          <w:p w14:paraId="36F4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1C56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EBF0B1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10</w:t>
            </w:r>
          </w:p>
        </w:tc>
        <w:tc>
          <w:tcPr>
            <w:tcW w:w="2603" w:type="dxa"/>
            <w:vMerge w:val="continue"/>
            <w:vAlign w:val="center"/>
          </w:tcPr>
          <w:p w14:paraId="2E78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C6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restart"/>
            <w:vAlign w:val="center"/>
          </w:tcPr>
          <w:p w14:paraId="6E8B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DBE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00" w:type="dxa"/>
            <w:vAlign w:val="center"/>
          </w:tcPr>
          <w:p w14:paraId="060B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624" w:type="dxa"/>
            <w:vMerge w:val="restart"/>
            <w:vAlign w:val="center"/>
          </w:tcPr>
          <w:p w14:paraId="7685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926" w:type="dxa"/>
            <w:vMerge w:val="restart"/>
            <w:vAlign w:val="center"/>
          </w:tcPr>
          <w:p w14:paraId="1F11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  <w:p w14:paraId="3FF7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（分类汇总后上传于网页“成果展示”栏目）</w:t>
            </w:r>
          </w:p>
        </w:tc>
        <w:tc>
          <w:tcPr>
            <w:tcW w:w="3566" w:type="dxa"/>
            <w:vAlign w:val="center"/>
          </w:tcPr>
          <w:p w14:paraId="5DA0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1次拉萨市，1次常州市</w:t>
            </w:r>
          </w:p>
        </w:tc>
        <w:tc>
          <w:tcPr>
            <w:tcW w:w="1500" w:type="dxa"/>
            <w:vAlign w:val="center"/>
          </w:tcPr>
          <w:p w14:paraId="0EC16A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6</w:t>
            </w:r>
          </w:p>
        </w:tc>
        <w:tc>
          <w:tcPr>
            <w:tcW w:w="2603" w:type="dxa"/>
            <w:vMerge w:val="continue"/>
            <w:vAlign w:val="center"/>
          </w:tcPr>
          <w:p w14:paraId="2213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B7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938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3321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624" w:type="dxa"/>
            <w:vMerge w:val="continue"/>
            <w:vAlign w:val="center"/>
          </w:tcPr>
          <w:p w14:paraId="0992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431C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6500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国家级千人以上讲座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9次，省级讲座5次，市级讲座8次，区级讲座12次</w:t>
            </w:r>
          </w:p>
        </w:tc>
        <w:tc>
          <w:tcPr>
            <w:tcW w:w="1500" w:type="dxa"/>
            <w:vAlign w:val="center"/>
          </w:tcPr>
          <w:p w14:paraId="5FF704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603" w:type="dxa"/>
            <w:vMerge w:val="continue"/>
            <w:vAlign w:val="center"/>
          </w:tcPr>
          <w:p w14:paraId="79DF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39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3E79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59E1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624" w:type="dxa"/>
            <w:vMerge w:val="continue"/>
            <w:vAlign w:val="center"/>
          </w:tcPr>
          <w:p w14:paraId="5CB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1CC0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09FE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15228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3" w:type="dxa"/>
            <w:vMerge w:val="continue"/>
            <w:vAlign w:val="center"/>
          </w:tcPr>
          <w:p w14:paraId="51A6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A6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Align w:val="center"/>
          </w:tcPr>
          <w:p w14:paraId="66B8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 w14:paraId="6F51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00" w:type="dxa"/>
            <w:vAlign w:val="center"/>
          </w:tcPr>
          <w:p w14:paraId="72CF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624" w:type="dxa"/>
            <w:vAlign w:val="center"/>
          </w:tcPr>
          <w:p w14:paraId="7E39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926" w:type="dxa"/>
            <w:vAlign w:val="center"/>
          </w:tcPr>
          <w:p w14:paraId="1CA1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现场展示考评，汇报展示的形式由各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自定。</w:t>
            </w:r>
          </w:p>
        </w:tc>
        <w:tc>
          <w:tcPr>
            <w:tcW w:w="3566" w:type="dxa"/>
            <w:vAlign w:val="center"/>
          </w:tcPr>
          <w:p w14:paraId="2AA9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1500" w:type="dxa"/>
            <w:vAlign w:val="center"/>
          </w:tcPr>
          <w:p w14:paraId="242D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3" w:type="dxa"/>
            <w:vMerge w:val="continue"/>
            <w:vAlign w:val="center"/>
          </w:tcPr>
          <w:p w14:paraId="0A48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F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restart"/>
            <w:vAlign w:val="center"/>
          </w:tcPr>
          <w:p w14:paraId="1688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0593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00" w:type="dxa"/>
            <w:vAlign w:val="center"/>
          </w:tcPr>
          <w:p w14:paraId="1A16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624" w:type="dxa"/>
            <w:vMerge w:val="restart"/>
            <w:vAlign w:val="center"/>
          </w:tcPr>
          <w:p w14:paraId="1015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926" w:type="dxa"/>
            <w:vMerge w:val="restart"/>
            <w:vAlign w:val="center"/>
          </w:tcPr>
          <w:p w14:paraId="4960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  <w:p w14:paraId="0C69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（分类汇总后上传于网页“成果展示”栏目）</w:t>
            </w:r>
          </w:p>
        </w:tc>
        <w:tc>
          <w:tcPr>
            <w:tcW w:w="3566" w:type="dxa"/>
            <w:vAlign w:val="center"/>
          </w:tcPr>
          <w:p w14:paraId="584EB38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市级1，区级1</w:t>
            </w:r>
          </w:p>
        </w:tc>
        <w:tc>
          <w:tcPr>
            <w:tcW w:w="1500" w:type="dxa"/>
            <w:vAlign w:val="center"/>
          </w:tcPr>
          <w:p w14:paraId="588F7A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3" w:type="dxa"/>
            <w:vMerge w:val="continue"/>
            <w:vAlign w:val="center"/>
          </w:tcPr>
          <w:p w14:paraId="57C6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8A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0F5D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08F0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624" w:type="dxa"/>
            <w:vMerge w:val="continue"/>
            <w:vAlign w:val="center"/>
          </w:tcPr>
          <w:p w14:paraId="279E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38D0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5CA5428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3，省级5，获奖2</w:t>
            </w:r>
          </w:p>
        </w:tc>
        <w:tc>
          <w:tcPr>
            <w:tcW w:w="1500" w:type="dxa"/>
            <w:vAlign w:val="center"/>
          </w:tcPr>
          <w:p w14:paraId="3A1825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603" w:type="dxa"/>
            <w:vMerge w:val="continue"/>
            <w:vAlign w:val="center"/>
          </w:tcPr>
          <w:p w14:paraId="3C21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E3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74E4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738A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624" w:type="dxa"/>
            <w:vMerge w:val="continue"/>
            <w:vAlign w:val="center"/>
          </w:tcPr>
          <w:p w14:paraId="0044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66EA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3EE235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区级3</w:t>
            </w:r>
          </w:p>
        </w:tc>
        <w:tc>
          <w:tcPr>
            <w:tcW w:w="1500" w:type="dxa"/>
            <w:vAlign w:val="center"/>
          </w:tcPr>
          <w:p w14:paraId="413468B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3" w:type="dxa"/>
            <w:vMerge w:val="continue"/>
            <w:vAlign w:val="center"/>
          </w:tcPr>
          <w:p w14:paraId="54EA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83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6877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0482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624" w:type="dxa"/>
            <w:vMerge w:val="continue"/>
            <w:vAlign w:val="center"/>
          </w:tcPr>
          <w:p w14:paraId="5C4F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707E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3E5EC99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1区级3</w:t>
            </w:r>
          </w:p>
        </w:tc>
        <w:tc>
          <w:tcPr>
            <w:tcW w:w="1500" w:type="dxa"/>
            <w:vAlign w:val="center"/>
          </w:tcPr>
          <w:p w14:paraId="4291DE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03" w:type="dxa"/>
            <w:vMerge w:val="continue"/>
            <w:vAlign w:val="center"/>
          </w:tcPr>
          <w:p w14:paraId="3F93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F6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541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671E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624" w:type="dxa"/>
            <w:vMerge w:val="continue"/>
            <w:vAlign w:val="center"/>
          </w:tcPr>
          <w:p w14:paraId="7B73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116C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718D10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3区级1</w:t>
            </w:r>
          </w:p>
        </w:tc>
        <w:tc>
          <w:tcPr>
            <w:tcW w:w="1500" w:type="dxa"/>
            <w:vAlign w:val="center"/>
          </w:tcPr>
          <w:p w14:paraId="748B260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03" w:type="dxa"/>
            <w:vMerge w:val="continue"/>
            <w:vAlign w:val="center"/>
          </w:tcPr>
          <w:p w14:paraId="3733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6C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3493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672A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624" w:type="dxa"/>
            <w:vMerge w:val="continue"/>
            <w:vAlign w:val="center"/>
          </w:tcPr>
          <w:p w14:paraId="3CA4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74E0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33C426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11×2</w:t>
            </w:r>
          </w:p>
        </w:tc>
        <w:tc>
          <w:tcPr>
            <w:tcW w:w="1500" w:type="dxa"/>
            <w:vAlign w:val="center"/>
          </w:tcPr>
          <w:p w14:paraId="43F3B4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03" w:type="dxa"/>
            <w:vMerge w:val="continue"/>
            <w:vAlign w:val="center"/>
          </w:tcPr>
          <w:p w14:paraId="4418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9B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080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4A17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624" w:type="dxa"/>
            <w:vMerge w:val="continue"/>
            <w:vAlign w:val="center"/>
          </w:tcPr>
          <w:p w14:paraId="3695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210B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14:paraId="0E9685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AD1BD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3" w:type="dxa"/>
            <w:vMerge w:val="continue"/>
            <w:vAlign w:val="center"/>
          </w:tcPr>
          <w:p w14:paraId="0AB7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D9D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E16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119" w:type="dxa"/>
            <w:gridSpan w:val="6"/>
            <w:vAlign w:val="center"/>
          </w:tcPr>
          <w:p w14:paraId="1511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6.9</w:t>
            </w:r>
          </w:p>
        </w:tc>
      </w:tr>
      <w:tr w14:paraId="70A6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Align w:val="center"/>
          </w:tcPr>
          <w:p w14:paraId="41D7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9119" w:type="dxa"/>
            <w:gridSpan w:val="6"/>
            <w:vAlign w:val="center"/>
          </w:tcPr>
          <w:p w14:paraId="03B4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122.9</w:t>
            </w:r>
          </w:p>
        </w:tc>
      </w:tr>
    </w:tbl>
    <w:p w14:paraId="4F85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考核说明：</w:t>
      </w:r>
    </w:p>
    <w:p w14:paraId="32DC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1.发展性指标的成果含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成长团队</w:t>
      </w:r>
      <w:r>
        <w:rPr>
          <w:rFonts w:hint="eastAsia" w:ascii="仿宋" w:hAnsi="仿宋" w:eastAsia="仿宋" w:cs="仿宋"/>
          <w:sz w:val="32"/>
          <w:szCs w:val="32"/>
        </w:rPr>
        <w:t>领衔人和所有成员，按每人每次累加。</w:t>
      </w:r>
    </w:p>
    <w:p w14:paraId="6083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B2C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3.项目（课题）研究主要指主持的中小学生品格提升工程项目和德育类课题，子项目（课题）和参与项目（课题）不纳入计算。</w:t>
      </w:r>
    </w:p>
    <w:p w14:paraId="7B54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4.上述未涉及的其他特殊成果具体商议决定。</w:t>
      </w:r>
    </w:p>
    <w:p w14:paraId="76FC7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5.年度考核周期为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195AF146">
      <w:pPr>
        <w:jc w:val="left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</w:t>
      </w:r>
    </w:p>
    <w:p w14:paraId="34332683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11088370</wp:posOffset>
            </wp:positionH>
            <wp:positionV relativeFrom="paragraph">
              <wp:posOffset>361315</wp:posOffset>
            </wp:positionV>
            <wp:extent cx="1002665" cy="815975"/>
            <wp:effectExtent l="0" t="0" r="698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 w:val="0"/>
          <w:color w:val="070CDB"/>
          <w:sz w:val="44"/>
          <w:szCs w:val="44"/>
          <w:lang w:eastAsia="zh-CN"/>
        </w:rPr>
        <w:t>【他评表】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（试行）</w:t>
      </w:r>
    </w:p>
    <w:p w14:paraId="3342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新北区胡忠梅“逐光”优秀班主任培育室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</w:rPr>
        <w:t xml:space="preserve"> 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2023.9.30—2024.9.30</w:t>
      </w: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120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7900"/>
        <w:gridCol w:w="1624"/>
        <w:gridCol w:w="1776"/>
        <w:gridCol w:w="2133"/>
        <w:gridCol w:w="2517"/>
        <w:gridCol w:w="3169"/>
      </w:tblGrid>
      <w:tr w14:paraId="0997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Align w:val="center"/>
          </w:tcPr>
          <w:p w14:paraId="1662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00" w:type="dxa"/>
            <w:vAlign w:val="center"/>
          </w:tcPr>
          <w:p w14:paraId="0441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624" w:type="dxa"/>
            <w:vAlign w:val="center"/>
          </w:tcPr>
          <w:p w14:paraId="499D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776" w:type="dxa"/>
            <w:vAlign w:val="center"/>
          </w:tcPr>
          <w:p w14:paraId="4886A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2133" w:type="dxa"/>
            <w:vAlign w:val="center"/>
          </w:tcPr>
          <w:p w14:paraId="6A98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得分</w:t>
            </w:r>
          </w:p>
        </w:tc>
        <w:tc>
          <w:tcPr>
            <w:tcW w:w="2517" w:type="dxa"/>
            <w:vAlign w:val="center"/>
          </w:tcPr>
          <w:p w14:paraId="3279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优点</w:t>
            </w:r>
          </w:p>
        </w:tc>
        <w:tc>
          <w:tcPr>
            <w:tcW w:w="3169" w:type="dxa"/>
            <w:vAlign w:val="center"/>
          </w:tcPr>
          <w:p w14:paraId="2157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不足和建议</w:t>
            </w:r>
          </w:p>
        </w:tc>
      </w:tr>
      <w:tr w14:paraId="707E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restart"/>
            <w:vAlign w:val="center"/>
          </w:tcPr>
          <w:p w14:paraId="3B30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1D37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00" w:type="dxa"/>
            <w:vAlign w:val="center"/>
          </w:tcPr>
          <w:p w14:paraId="437D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624" w:type="dxa"/>
            <w:vAlign w:val="center"/>
          </w:tcPr>
          <w:p w14:paraId="7A96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76" w:type="dxa"/>
            <w:vMerge w:val="restart"/>
            <w:vAlign w:val="center"/>
          </w:tcPr>
          <w:p w14:paraId="424D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2133" w:type="dxa"/>
            <w:vAlign w:val="center"/>
          </w:tcPr>
          <w:p w14:paraId="667B8EC5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17" w:type="dxa"/>
            <w:vMerge w:val="restart"/>
            <w:vAlign w:val="top"/>
          </w:tcPr>
          <w:p w14:paraId="4176C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每次活动都扎扎实实开展，且形式丰富；</w:t>
            </w:r>
          </w:p>
          <w:p w14:paraId="77603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成果有一定辐射性，在本地区有一定影响；</w:t>
            </w:r>
          </w:p>
          <w:p w14:paraId="006B9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课题研究和论文写作做得不错；</w:t>
            </w:r>
          </w:p>
          <w:p w14:paraId="4BFC4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名班主任晋升成绩斐然，效果卓著。</w:t>
            </w:r>
          </w:p>
        </w:tc>
        <w:tc>
          <w:tcPr>
            <w:tcW w:w="3169" w:type="dxa"/>
            <w:vMerge w:val="restart"/>
            <w:vAlign w:val="top"/>
          </w:tcPr>
          <w:p w14:paraId="7F70B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需要充分挖掘本地优秀教育资源，让更多人参与到成长营建设；</w:t>
            </w:r>
          </w:p>
          <w:p w14:paraId="655F1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提升成员理论素养，把理论学习做实、做好；</w:t>
            </w:r>
          </w:p>
          <w:p w14:paraId="0CD75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班主任基本功比赛培训工作需要重点抓，今早进行理论和实践学习。</w:t>
            </w:r>
            <w:bookmarkStart w:id="0" w:name="_GoBack"/>
            <w:bookmarkEnd w:id="0"/>
          </w:p>
        </w:tc>
      </w:tr>
      <w:tr w14:paraId="2487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896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77E5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（经费支出情况不上传网站，材料另报，占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分）</w:t>
            </w:r>
          </w:p>
        </w:tc>
        <w:tc>
          <w:tcPr>
            <w:tcW w:w="1624" w:type="dxa"/>
            <w:vAlign w:val="center"/>
          </w:tcPr>
          <w:p w14:paraId="4D14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76" w:type="dxa"/>
            <w:vMerge w:val="continue"/>
            <w:vAlign w:val="center"/>
          </w:tcPr>
          <w:p w14:paraId="44EF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79B44B50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517" w:type="dxa"/>
            <w:vMerge w:val="continue"/>
            <w:vAlign w:val="center"/>
          </w:tcPr>
          <w:p w14:paraId="6648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1408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1F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62CE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18F0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（每少半天扣2分）</w:t>
            </w:r>
          </w:p>
        </w:tc>
        <w:tc>
          <w:tcPr>
            <w:tcW w:w="1624" w:type="dxa"/>
            <w:vAlign w:val="center"/>
          </w:tcPr>
          <w:p w14:paraId="4302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776" w:type="dxa"/>
            <w:vMerge w:val="continue"/>
            <w:vAlign w:val="center"/>
          </w:tcPr>
          <w:p w14:paraId="2FE5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4A43A99F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517" w:type="dxa"/>
            <w:vMerge w:val="continue"/>
            <w:vAlign w:val="center"/>
          </w:tcPr>
          <w:p w14:paraId="0068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1D22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09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4004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1876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（无区级课题、无推进项目，扣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3分；无推进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项目或课题无成果，扣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4" w:type="dxa"/>
            <w:vAlign w:val="center"/>
          </w:tcPr>
          <w:p w14:paraId="0E88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776" w:type="dxa"/>
            <w:vMerge w:val="continue"/>
            <w:vAlign w:val="center"/>
          </w:tcPr>
          <w:p w14:paraId="4F72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3E12A7A3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17" w:type="dxa"/>
            <w:vMerge w:val="continue"/>
            <w:vAlign w:val="center"/>
          </w:tcPr>
          <w:p w14:paraId="2DBE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0ED0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9F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356E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3523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（更新不及时，不完整，扣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1-3分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4" w:type="dxa"/>
            <w:vAlign w:val="center"/>
          </w:tcPr>
          <w:p w14:paraId="3DE8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776" w:type="dxa"/>
            <w:vMerge w:val="continue"/>
            <w:vAlign w:val="center"/>
          </w:tcPr>
          <w:p w14:paraId="5CC9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2901A94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17" w:type="dxa"/>
            <w:vMerge w:val="continue"/>
            <w:vAlign w:val="center"/>
          </w:tcPr>
          <w:p w14:paraId="44EA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527B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3E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restart"/>
            <w:vAlign w:val="center"/>
          </w:tcPr>
          <w:p w14:paraId="2477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4A55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00" w:type="dxa"/>
            <w:vAlign w:val="center"/>
          </w:tcPr>
          <w:p w14:paraId="3213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624" w:type="dxa"/>
            <w:vMerge w:val="restart"/>
            <w:vAlign w:val="center"/>
          </w:tcPr>
          <w:p w14:paraId="0D3D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776" w:type="dxa"/>
            <w:vMerge w:val="restart"/>
            <w:vAlign w:val="center"/>
          </w:tcPr>
          <w:p w14:paraId="72BF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  <w:p w14:paraId="3A18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（分类汇总后上传于网页“成果展示”栏目）</w:t>
            </w:r>
          </w:p>
        </w:tc>
        <w:tc>
          <w:tcPr>
            <w:tcW w:w="2133" w:type="dxa"/>
            <w:vAlign w:val="center"/>
          </w:tcPr>
          <w:p w14:paraId="3E0B922F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2517" w:type="dxa"/>
            <w:vMerge w:val="continue"/>
            <w:vAlign w:val="center"/>
          </w:tcPr>
          <w:p w14:paraId="1B50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5CCA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18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2CC8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6A19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624" w:type="dxa"/>
            <w:vMerge w:val="continue"/>
            <w:vAlign w:val="center"/>
          </w:tcPr>
          <w:p w14:paraId="4D25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B45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0BE5CE13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17" w:type="dxa"/>
            <w:vMerge w:val="continue"/>
            <w:vAlign w:val="center"/>
          </w:tcPr>
          <w:p w14:paraId="1BC3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5CE9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C6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0050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3A77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624" w:type="dxa"/>
            <w:vMerge w:val="continue"/>
            <w:vAlign w:val="center"/>
          </w:tcPr>
          <w:p w14:paraId="1FC4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7ED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18DC062F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517" w:type="dxa"/>
            <w:vMerge w:val="continue"/>
            <w:vAlign w:val="center"/>
          </w:tcPr>
          <w:p w14:paraId="6FEE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5CDE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F9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Align w:val="center"/>
          </w:tcPr>
          <w:p w14:paraId="2527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 w14:paraId="5B67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00" w:type="dxa"/>
            <w:vAlign w:val="center"/>
          </w:tcPr>
          <w:p w14:paraId="5798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624" w:type="dxa"/>
            <w:vAlign w:val="center"/>
          </w:tcPr>
          <w:p w14:paraId="3269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776" w:type="dxa"/>
            <w:vAlign w:val="center"/>
          </w:tcPr>
          <w:p w14:paraId="4474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</w:t>
            </w:r>
          </w:p>
        </w:tc>
        <w:tc>
          <w:tcPr>
            <w:tcW w:w="2133" w:type="dxa"/>
            <w:vAlign w:val="center"/>
          </w:tcPr>
          <w:p w14:paraId="4A21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2517" w:type="dxa"/>
            <w:vMerge w:val="continue"/>
            <w:vAlign w:val="center"/>
          </w:tcPr>
          <w:p w14:paraId="46B3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2F0E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BF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restart"/>
            <w:vAlign w:val="center"/>
          </w:tcPr>
          <w:p w14:paraId="275E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7A94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00" w:type="dxa"/>
            <w:vAlign w:val="center"/>
          </w:tcPr>
          <w:p w14:paraId="5BCC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624" w:type="dxa"/>
            <w:vMerge w:val="restart"/>
            <w:vAlign w:val="center"/>
          </w:tcPr>
          <w:p w14:paraId="24A2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776" w:type="dxa"/>
            <w:vMerge w:val="restart"/>
            <w:vAlign w:val="center"/>
          </w:tcPr>
          <w:p w14:paraId="4F99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  <w:p w14:paraId="66E4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（分类汇总后上传于网页“成果展示”栏目）</w:t>
            </w:r>
          </w:p>
        </w:tc>
        <w:tc>
          <w:tcPr>
            <w:tcW w:w="2133" w:type="dxa"/>
            <w:vAlign w:val="center"/>
          </w:tcPr>
          <w:p w14:paraId="2DC0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1E35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3A0C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8D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310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10DB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624" w:type="dxa"/>
            <w:vMerge w:val="continue"/>
            <w:vAlign w:val="center"/>
          </w:tcPr>
          <w:p w14:paraId="7808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EFA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153E5D40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517" w:type="dxa"/>
            <w:vMerge w:val="continue"/>
            <w:vAlign w:val="center"/>
          </w:tcPr>
          <w:p w14:paraId="3453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2916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07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23A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7035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624" w:type="dxa"/>
            <w:vMerge w:val="continue"/>
            <w:vAlign w:val="center"/>
          </w:tcPr>
          <w:p w14:paraId="6BEC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4712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17CC3AAD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517" w:type="dxa"/>
            <w:vMerge w:val="continue"/>
            <w:vAlign w:val="center"/>
          </w:tcPr>
          <w:p w14:paraId="45A3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5B27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EB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5A0F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5C5D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624" w:type="dxa"/>
            <w:vMerge w:val="continue"/>
            <w:vAlign w:val="center"/>
          </w:tcPr>
          <w:p w14:paraId="1E7B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AEC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44C8047C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2517" w:type="dxa"/>
            <w:vMerge w:val="continue"/>
            <w:vAlign w:val="center"/>
          </w:tcPr>
          <w:p w14:paraId="2C6E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5D03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97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26AA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1D0E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624" w:type="dxa"/>
            <w:vMerge w:val="continue"/>
            <w:vAlign w:val="center"/>
          </w:tcPr>
          <w:p w14:paraId="1CCC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C56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02FED179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17" w:type="dxa"/>
            <w:vMerge w:val="continue"/>
            <w:vAlign w:val="center"/>
          </w:tcPr>
          <w:p w14:paraId="57B3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7D78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63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5928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35BD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624" w:type="dxa"/>
            <w:vMerge w:val="continue"/>
            <w:vAlign w:val="center"/>
          </w:tcPr>
          <w:p w14:paraId="3D50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7F5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3F2B0E8D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517" w:type="dxa"/>
            <w:vMerge w:val="continue"/>
            <w:vAlign w:val="center"/>
          </w:tcPr>
          <w:p w14:paraId="6E5E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2F6B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75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378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00" w:type="dxa"/>
            <w:vAlign w:val="center"/>
          </w:tcPr>
          <w:p w14:paraId="558B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624" w:type="dxa"/>
            <w:vMerge w:val="continue"/>
            <w:vAlign w:val="center"/>
          </w:tcPr>
          <w:p w14:paraId="5919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0AA6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14:paraId="2865D4F3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2517" w:type="dxa"/>
            <w:vMerge w:val="continue"/>
            <w:vAlign w:val="center"/>
          </w:tcPr>
          <w:p w14:paraId="32DC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9" w:type="dxa"/>
            <w:vMerge w:val="continue"/>
            <w:vAlign w:val="center"/>
          </w:tcPr>
          <w:p w14:paraId="7285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29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7" w:type="dxa"/>
            <w:vMerge w:val="continue"/>
            <w:vAlign w:val="center"/>
          </w:tcPr>
          <w:p w14:paraId="1CA7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119" w:type="dxa"/>
            <w:gridSpan w:val="6"/>
            <w:vAlign w:val="center"/>
          </w:tcPr>
          <w:p w14:paraId="4846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——————————————————————————————————————————</w:t>
            </w:r>
          </w:p>
        </w:tc>
      </w:tr>
    </w:tbl>
    <w:p w14:paraId="2441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07A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考核说明：</w:t>
      </w:r>
    </w:p>
    <w:p w14:paraId="5663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1.发展性指标的成果含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成长团队</w:t>
      </w:r>
      <w:r>
        <w:rPr>
          <w:rFonts w:hint="eastAsia" w:ascii="仿宋" w:hAnsi="仿宋" w:eastAsia="仿宋" w:cs="仿宋"/>
          <w:sz w:val="32"/>
          <w:szCs w:val="32"/>
        </w:rPr>
        <w:t>领衔人和所有成员，按每人每次累加。</w:t>
      </w:r>
    </w:p>
    <w:p w14:paraId="6E28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2405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3.项目（课题）研究主要指主持的中小学生品格提升工程项目和德育类课题，子项目（课题）和参与项目（课题）不纳入计算。</w:t>
      </w:r>
    </w:p>
    <w:p w14:paraId="2E91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4.上述未涉及的其他特殊成果具体商议决定。</w:t>
      </w:r>
    </w:p>
    <w:p w14:paraId="0F5A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5.年度考核周期为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第二年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6D3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23811" w:h="16838" w:orient="landscape"/>
      <w:pgMar w:top="1417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DCEFF"/>
    <w:multiLevelType w:val="singleLevel"/>
    <w:tmpl w:val="8D1DCE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254D7E"/>
    <w:multiLevelType w:val="singleLevel"/>
    <w:tmpl w:val="04254D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6A8EEC"/>
    <w:multiLevelType w:val="singleLevel"/>
    <w:tmpl w:val="4B6A8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YTMzMGQ4YTA0MWE1NTI1NTQyNmRiNGJkMDE1ND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356325F"/>
    <w:rsid w:val="038271B1"/>
    <w:rsid w:val="08D22573"/>
    <w:rsid w:val="091374E4"/>
    <w:rsid w:val="0F6A2B9C"/>
    <w:rsid w:val="10357646"/>
    <w:rsid w:val="15693C5D"/>
    <w:rsid w:val="1AC5064D"/>
    <w:rsid w:val="1F537BAB"/>
    <w:rsid w:val="20F964DB"/>
    <w:rsid w:val="24042B51"/>
    <w:rsid w:val="33AA4C2B"/>
    <w:rsid w:val="35F7670E"/>
    <w:rsid w:val="368C1127"/>
    <w:rsid w:val="3D0854CB"/>
    <w:rsid w:val="4E3559FE"/>
    <w:rsid w:val="4F6F25E0"/>
    <w:rsid w:val="50781839"/>
    <w:rsid w:val="555E7D76"/>
    <w:rsid w:val="5CB161AE"/>
    <w:rsid w:val="628A3B97"/>
    <w:rsid w:val="629645F5"/>
    <w:rsid w:val="72A0071E"/>
    <w:rsid w:val="730B7015"/>
    <w:rsid w:val="7C30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3288</Words>
  <Characters>3453</Characters>
  <Lines>11</Lines>
  <Paragraphs>3</Paragraphs>
  <TotalTime>11</TotalTime>
  <ScaleCrop>false</ScaleCrop>
  <LinksUpToDate>false</LinksUpToDate>
  <CharactersWithSpaces>3539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奔牛陆金</cp:lastModifiedBy>
  <cp:lastPrinted>2020-03-19T07:02:00Z</cp:lastPrinted>
  <dcterms:modified xsi:type="dcterms:W3CDTF">2024-10-09T06:22:23Z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B218D5C4E3844FF38253240DB75D04E7_13</vt:lpwstr>
  </property>
</Properties>
</file>