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2F5EA886">
      <w:pPr>
        <w:spacing w:line="360" w:lineRule="exact"/>
        <w:jc w:val="center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滨江园区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 w14:paraId="2A5AE3A9">
      <w:pPr>
        <w:adjustRightInd w:val="0"/>
        <w:snapToGrid w:val="0"/>
        <w:spacing w:line="440" w:lineRule="exact"/>
        <w:ind w:right="525" w:firstLine="1461" w:firstLineChars="696"/>
        <w:jc w:val="right"/>
        <w:rPr>
          <w:rFonts w:hint="eastAsia" w:eastAsia="黑体"/>
          <w:b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三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六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2EB1F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4F231E8F">
            <w:pPr>
              <w:pStyle w:val="2"/>
              <w:spacing w:after="0" w:line="340" w:lineRule="exact"/>
              <w:jc w:val="both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13D22900">
            <w:pPr>
              <w:pStyle w:val="2"/>
              <w:spacing w:after="0" w:line="340" w:lineRule="exact"/>
              <w:jc w:val="center"/>
              <w:rPr>
                <w:rFonts w:hint="default" w:eastAsia="宋体" w:asciiTheme="majorEastAsia" w:hAnsiTheme="majorEastAsia" w:cstheme="majorEastAsia"/>
                <w:b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祖国妈妈我爱你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0B63CF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5546FDEF"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eastAsia" w:ascii="宋体" w:hAnsi="宋体" w:cs="宋体"/>
                <w:szCs w:val="21"/>
                <w:lang w:val="en-US" w:eastAsia="zh-Hans"/>
              </w:rPr>
            </w:pPr>
            <w:r>
              <w:rPr>
                <w:rFonts w:hint="eastAsia"/>
                <w:color w:val="000000"/>
                <w:szCs w:val="21"/>
                <w:lang w:val="en-US" w:eastAsia="zh-Hans"/>
              </w:rPr>
              <w:t>在上周的活动中孩子们初步了解了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国庆节的节日风俗</w:t>
            </w:r>
            <w:r>
              <w:rPr>
                <w:rFonts w:hint="eastAsia"/>
                <w:color w:val="000000"/>
                <w:szCs w:val="21"/>
                <w:lang w:val="en-US" w:eastAsia="zh-Hans"/>
              </w:rPr>
              <w:t>等</w:t>
            </w:r>
            <w:r>
              <w:rPr>
                <w:rFonts w:hint="default"/>
                <w:color w:val="00000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</w:rPr>
              <w:t>在不断的感知中体验到了身为中国人的自豪感。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通过谈话得知我们班有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名孩子知道我们的国旗是五星红旗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名孩子知道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10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月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1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日是用来庆祝祖国妈妈的生日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szCs w:val="21"/>
                <w:lang w:val="en-US" w:eastAsia="zh-Hans"/>
              </w:rPr>
              <w:t>名孩子知道国歌</w:t>
            </w:r>
            <w:r>
              <w:rPr>
                <w:rFonts w:hint="default" w:ascii="宋体" w:hAnsi="宋体" w:cs="宋体"/>
                <w:szCs w:val="21"/>
                <w:lang w:eastAsia="zh-Hans"/>
              </w:rPr>
              <w:t>。</w:t>
            </w:r>
          </w:p>
          <w:p w14:paraId="2F3062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ind w:firstLine="420" w:firstLineChars="200"/>
              <w:jc w:val="lef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因此本周我们将继续开展主题活动</w:t>
            </w:r>
            <w:r>
              <w:rPr>
                <w:rFonts w:hint="default" w:ascii="宋体" w:hAnsi="宋体" w:cs="宋体"/>
                <w:color w:val="000000"/>
                <w:szCs w:val="21"/>
              </w:rPr>
              <w:t>《</w:t>
            </w:r>
            <w:r>
              <w:rPr>
                <w:rFonts w:hint="eastAsia"/>
                <w:lang w:val="en-US" w:eastAsia="zh-CN"/>
              </w:rPr>
              <w:t>祖国妈妈我爱你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》，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引导孩子们进一步了解关于祖国母亲的相关知识，如国旗、国歌，进一步培养孩子对祖国的热爱之情。</w:t>
            </w:r>
          </w:p>
        </w:tc>
      </w:tr>
      <w:tr w14:paraId="00554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7BABCDE">
            <w:pPr>
              <w:widowControl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436B951B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50F26BC3">
            <w:pPr>
              <w:adjustRightInd w:val="0"/>
              <w:snapToGrid w:val="0"/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default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认识国旗、知道国歌，了解升国旗的礼仪，</w:t>
            </w:r>
            <w:r>
              <w:rPr>
                <w:rFonts w:hint="eastAsia" w:ascii="宋体" w:hAnsi="宋体"/>
                <w:color w:val="000000"/>
                <w:szCs w:val="21"/>
              </w:rPr>
              <w:t>懂得尊重国旗、国歌。</w:t>
            </w:r>
          </w:p>
          <w:p w14:paraId="78A00125">
            <w:pPr>
              <w:spacing w:line="300" w:lineRule="exac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default" w:ascii="宋体" w:hAnsi="宋体" w:cs="宋体"/>
                <w:bCs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能用绘画、歌唱、手工等多元方式表达对祖国妈妈的热爱。</w:t>
            </w:r>
          </w:p>
          <w:p w14:paraId="53249532">
            <w:pPr>
              <w:spacing w:line="300" w:lineRule="exact"/>
              <w:rPr>
                <w:rFonts w:hint="default" w:ascii="宋体" w:hAnsi="宋体" w:eastAsia="宋体" w:cs="宋体"/>
                <w:bCs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为自己是中国人感到自豪</w:t>
            </w:r>
            <w:r>
              <w:rPr>
                <w:rFonts w:hint="eastAsia" w:ascii="宋体" w:hAnsi="宋体" w:cs="宋体"/>
                <w:bCs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萌发爱祖国、爱家乡的情感。</w:t>
            </w:r>
          </w:p>
        </w:tc>
      </w:tr>
      <w:tr w14:paraId="3FFC24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7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0BAB1E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1EE2E73C">
            <w:pPr>
              <w:spacing w:line="360" w:lineRule="exact"/>
              <w:rPr>
                <w:rFonts w:hint="eastAsia" w:asciiTheme="minorEastAsia" w:hAnsiTheme="minorEastAsia" w:eastAsiaTheme="minorEastAsia" w:cstheme="minorEastAsia"/>
                <w:color w:val="0000FF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主题环境：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</w:rPr>
              <w:t>收集关于祖国的资料，如中国地图、地球仪、以及天安门、各地风光和图片等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Cs w:val="21"/>
                <w:lang w:val="en-US" w:eastAsia="zh-CN"/>
              </w:rPr>
              <w:t>继续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和幼</w:t>
            </w:r>
            <w:r>
              <w:rPr>
                <w:rFonts w:hint="eastAsia" w:asciiTheme="minorEastAsia" w:hAnsiTheme="minorEastAsia" w:eastAsiaTheme="minorEastAsia" w:cstheme="minorEastAsia"/>
              </w:rPr>
              <w:t>儿一起创设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祖国妈妈我爱你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”</w:t>
            </w:r>
            <w:r>
              <w:rPr>
                <w:rFonts w:hint="eastAsia" w:asciiTheme="minorEastAsia" w:hAnsiTheme="minorEastAsia" w:eastAsiaTheme="minorEastAsia" w:cstheme="minorEastAsia"/>
              </w:rPr>
              <w:t>的班级环境，</w:t>
            </w:r>
            <w:r>
              <w:rPr>
                <w:rFonts w:hint="eastAsia" w:asciiTheme="minorEastAsia" w:hAnsiTheme="minorEastAsia" w:eastAsiaTheme="minorEastAsia" w:cstheme="minorEastAsia"/>
                <w:lang w:val="en-US" w:eastAsia="zh-CN"/>
              </w:rPr>
              <w:t>展示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幼儿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有关祖国的绘画和手工</w:t>
            </w:r>
            <w:r>
              <w:rPr>
                <w:rFonts w:hint="eastAsia" w:asciiTheme="minorEastAsia" w:hAnsiTheme="minorEastAsia" w:eastAsiaTheme="minorEastAsia" w:cstheme="minorEastAsia"/>
                <w:kern w:val="1"/>
                <w:szCs w:val="21"/>
                <w:lang w:eastAsia="zh-CN" w:bidi="ar"/>
              </w:rPr>
              <w:t>。</w:t>
            </w:r>
          </w:p>
          <w:p w14:paraId="1FC2BD0E">
            <w:pPr>
              <w:spacing w:line="300" w:lineRule="exact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区域投放材料：美工区投放蜡笔、彩纸、颜料等工具，供幼儿创意制作有关祖国的作品；建构区提供雪花片、乐高、大型积木搭建天安门；科探区提供磁铁、放大镜、万花筒、手电筒等工具材料供幼儿进行探索发现；自然材料区提供多种有秋天属性的自然材料，供幼儿进行自由创作；图书区投放关于绘本剧场、故事盒子等。</w:t>
            </w:r>
          </w:p>
        </w:tc>
      </w:tr>
      <w:tr w14:paraId="660710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805BA">
            <w:pPr>
              <w:adjustRightInd w:val="0"/>
              <w:snapToGrid w:val="0"/>
              <w:spacing w:line="3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28BFC539">
            <w:pPr>
              <w:adjustRightInd w:val="0"/>
              <w:snapToGrid w:val="0"/>
              <w:spacing w:line="34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 w14:paraId="3871BCA1">
            <w:pPr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天气转凉，空气变得越来越干燥，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养成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自主</w:t>
            </w:r>
            <w:r>
              <w:rPr>
                <w:rFonts w:hint="eastAsia" w:ascii="宋体" w:hAnsi="宋体"/>
                <w:szCs w:val="21"/>
              </w:rPr>
              <w:t>多喝水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的习惯。</w:t>
            </w:r>
          </w:p>
          <w:p w14:paraId="1F764017">
            <w:pPr>
              <w:spacing w:line="3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szCs w:val="21"/>
                <w:lang w:val="en-US" w:eastAsia="zh-CN"/>
              </w:rPr>
              <w:t>．能够熟练地盛饭，在成人的提醒下独自使用筷子吃饭。</w:t>
            </w:r>
          </w:p>
          <w:p w14:paraId="4DB043D9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能够</w:t>
            </w:r>
            <w:r>
              <w:rPr>
                <w:rFonts w:hint="eastAsia" w:ascii="宋体" w:hAnsi="宋体"/>
                <w:szCs w:val="21"/>
              </w:rPr>
              <w:t>安静、快速地入睡，起床时学习自己叠被子。</w:t>
            </w:r>
          </w:p>
        </w:tc>
      </w:tr>
      <w:tr w14:paraId="0FC538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7BCDCF5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DBACCE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F5A40F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F3161CC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60E5F48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6402BC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3616F3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5B207F9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4C800A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26B5A4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B6E99B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CB94B07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791DD4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0201AF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78BD2D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70E3C9C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853F57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CA0B25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503FC81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D5E4D5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43B0C44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040A4D3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E875BFB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0ECF62A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40E4769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A0EE563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8EFB1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53F7CA78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0C4BE545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美工区：泥工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红旗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、绘画《快乐的国庆节》、《天安门》等；</w:t>
            </w:r>
          </w:p>
          <w:p w14:paraId="64FEC3E8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图书区：绘本阅读《蒲公英旅行记》、《我们的中国》等；</w:t>
            </w:r>
          </w:p>
          <w:p w14:paraId="00107C76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益智区：拼图、亿童、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七巧板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等；</w:t>
            </w:r>
          </w:p>
          <w:p w14:paraId="6E69720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建构区：提供多种建筑支架图，供幼儿建构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天安门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等建筑；</w:t>
            </w:r>
          </w:p>
          <w:p w14:paraId="437C734E">
            <w:pPr>
              <w:spacing w:line="320" w:lineRule="exact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科探区：《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小灯泡亮起来了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》、《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磁铁的秘密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》。</w:t>
            </w:r>
          </w:p>
          <w:p w14:paraId="3601A1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/>
                <w:color w:val="auto"/>
                <w:szCs w:val="21"/>
                <w:lang w:eastAsia="zh-CN"/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万能工匠：《旗台》、《工程吊车》等等。</w:t>
            </w:r>
          </w:p>
          <w:p w14:paraId="2C45C5E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textAlignment w:val="auto"/>
              <w:rPr>
                <w:rFonts w:hint="eastAsia" w:ascii="宋体" w:hAnsi="宋体" w:eastAsia="宋体" w:cs="宋体"/>
                <w:color w:val="000000"/>
                <w:lang w:eastAsia="zh-CN"/>
              </w:rPr>
            </w:pPr>
            <w:r>
              <w:rPr>
                <w:rFonts w:hint="eastAsia" w:cs="Times New Roman"/>
                <w:b/>
                <w:bCs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Times New Roman" w:hAnsi="Times New Roman" w:cs="Times New Roman"/>
                <w:b/>
                <w:bCs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马老师关注建构区</w:t>
            </w:r>
            <w:r>
              <w:rPr>
                <w:rFonts w:hint="eastAsia" w:ascii="宋体" w:hAnsi="宋体" w:cs="宋体"/>
                <w:color w:val="000000"/>
              </w:rPr>
              <w:t>中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  <w:color w:val="000000"/>
              </w:rPr>
              <w:t>对于</w:t>
            </w:r>
            <w:r>
              <w:rPr>
                <w:rFonts w:hint="eastAsia" w:ascii="宋体" w:hAnsi="宋体" w:cs="宋体"/>
                <w:color w:val="000000"/>
                <w:lang w:val="en-US" w:eastAsia="zh-CN"/>
              </w:rPr>
              <w:t>积木搭建</w:t>
            </w:r>
            <w:r>
              <w:rPr>
                <w:rFonts w:hint="eastAsia" w:ascii="宋体" w:hAnsi="宋体" w:cs="宋体"/>
                <w:color w:val="000000"/>
              </w:rPr>
              <w:t>游戏的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建构技能和</w:t>
            </w:r>
            <w:r>
              <w:rPr>
                <w:rFonts w:hint="eastAsia" w:ascii="宋体" w:hAnsi="宋体" w:cs="宋体"/>
                <w:color w:val="000000"/>
              </w:rPr>
              <w:t>游戏水平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，</w:t>
            </w:r>
          </w:p>
          <w:p w14:paraId="57A80E8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00" w:lineRule="exact"/>
              <w:ind w:firstLine="1050" w:firstLineChars="500"/>
              <w:textAlignment w:val="auto"/>
              <w:rPr>
                <w:rFonts w:hint="default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cs="Times New Roman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万老师关注图书区幼儿进行绘本阅读的游戏行为。</w:t>
            </w:r>
          </w:p>
        </w:tc>
      </w:tr>
      <w:tr w14:paraId="1D6264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74A0855A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86856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64B956EC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5A64C2A">
            <w:pPr>
              <w:adjustRightInd w:val="0"/>
              <w:snapToGrid w:val="0"/>
              <w:spacing w:line="34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晴天：</w:t>
            </w:r>
            <w:r>
              <w:rPr>
                <w:rFonts w:hint="eastAsia" w:ascii="宋体" w:hAnsi="宋体" w:cs="宋体"/>
                <w:bCs/>
                <w:szCs w:val="21"/>
              </w:rPr>
              <w:t>户外游戏—</w:t>
            </w:r>
            <w:r>
              <w:rPr>
                <w:rFonts w:hint="eastAsia"/>
                <w:vertAlign w:val="baseline"/>
                <w:lang w:val="en-US" w:eastAsia="zh-CN"/>
              </w:rPr>
              <w:t>自制玩具区、攀爬架、钻爬区、后滑梯、轮胎区</w:t>
            </w:r>
            <w:r>
              <w:rPr>
                <w:rFonts w:hint="eastAsia" w:ascii="宋体" w:hAnsi="宋体" w:cs="宋体"/>
                <w:bCs/>
                <w:szCs w:val="21"/>
              </w:rPr>
              <w:t>等。</w:t>
            </w:r>
          </w:p>
          <w:p w14:paraId="70F97212">
            <w:pPr>
              <w:spacing w:line="280" w:lineRule="exact"/>
              <w:rPr>
                <w:rFonts w:hint="eastAsia" w:ascii="宋体" w:hAnsi="宋体" w:eastAsia="宋体" w:cs="宋体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雨天：</w:t>
            </w:r>
            <w:r>
              <w:rPr>
                <w:rFonts w:hint="eastAsia" w:ascii="宋体" w:hAnsi="宋体" w:cs="宋体"/>
                <w:bCs/>
                <w:szCs w:val="21"/>
              </w:rPr>
              <w:t>室内走廊游戏-</w:t>
            </w:r>
            <w:r>
              <w:rPr>
                <w:rFonts w:ascii="宋体" w:hAnsi="宋体" w:cs="宋体"/>
                <w:color w:val="000000"/>
                <w:szCs w:val="21"/>
              </w:rPr>
              <w:t>小小板凳乐、跳房子、滚球、跳过障碍物、拍皮球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等</w:t>
            </w:r>
            <w:r>
              <w:rPr>
                <w:rFonts w:ascii="宋体" w:hAnsi="宋体" w:cs="宋体"/>
                <w:color w:val="000000"/>
                <w:szCs w:val="21"/>
              </w:rPr>
              <w:t>。</w:t>
            </w:r>
          </w:p>
        </w:tc>
      </w:tr>
      <w:tr w14:paraId="48721F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1818B5BD"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03FB2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22F8265E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42F8A27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1.语言：家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val="en-US" w:eastAsia="zh-CN"/>
              </w:rPr>
              <w:t xml:space="preserve">                   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美术：快乐的国庆</w:t>
            </w:r>
          </w:p>
          <w:p w14:paraId="579A8FF5">
            <w:pPr>
              <w:numPr>
                <w:ilvl w:val="0"/>
                <w:numId w:val="0"/>
              </w:num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音乐：娃哈哈                4.社会：北京首都</w:t>
            </w:r>
          </w:p>
          <w:p w14:paraId="4C12D377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数学：他们一样多吗  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   6.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综合：我知道的中国</w:t>
            </w:r>
          </w:p>
          <w:p w14:paraId="19AA9BC5">
            <w:pPr>
              <w:spacing w:line="300" w:lineRule="exact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</w:rPr>
              <w:t>整理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活动</w:t>
            </w:r>
            <w:r>
              <w:rPr>
                <w:rFonts w:hint="eastAsia" w:ascii="宋体" w:hAnsi="宋体" w:eastAsia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我会整理衣服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cs="宋体"/>
                <w:color w:val="FF0000"/>
                <w:szCs w:val="21"/>
                <w:lang w:val="en-US" w:eastAsia="zh-CN"/>
              </w:rPr>
              <w:t xml:space="preserve">  </w:t>
            </w:r>
          </w:p>
        </w:tc>
      </w:tr>
      <w:tr w14:paraId="19AF9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947EF11">
            <w:pPr>
              <w:spacing w:line="290" w:lineRule="exact"/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  <w:lang w:val="en-US" w:eastAsia="zh-CN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03E215"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AC74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tabs>
                <w:tab w:val="left" w:pos="267"/>
                <w:tab w:val="center" w:pos="839"/>
                <w:tab w:val="clear" w:pos="31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057C20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神奇的三原色、磁力小车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3A907CB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整理衣服、学做值日生；</w:t>
            </w:r>
          </w:p>
          <w:p w14:paraId="73CB5E3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前滚翻、侧滚翻；</w:t>
            </w:r>
          </w:p>
          <w:p w14:paraId="6F761B21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auto"/>
              <w:rPr>
                <w:rFonts w:hint="default" w:ascii="宋体" w:hAnsi="宋体" w:eastAsia="宋体" w:cs="宋体"/>
                <w:color w:val="0000FF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美工室：国旗真美丽</w:t>
            </w:r>
          </w:p>
        </w:tc>
      </w:tr>
    </w:tbl>
    <w:p w14:paraId="5AA8F9FF">
      <w:pPr>
        <w:wordWrap w:val="0"/>
        <w:spacing w:line="310" w:lineRule="exact"/>
        <w:ind w:right="210"/>
        <w:jc w:val="right"/>
        <w:rPr>
          <w:rFonts w:hint="eastAsia" w:ascii="宋体" w:hAnsi="宋体" w:eastAsia="宋体"/>
          <w:u w:val="non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>马金莉、万骊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万骊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DD76F2B"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41B9CA0"/>
    <w:multiLevelType w:val="singleLevel"/>
    <w:tmpl w:val="441B9CA0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7EDBE9C7"/>
    <w:multiLevelType w:val="singleLevel"/>
    <w:tmpl w:val="7EDBE9C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3MWEwYjI5OTc0YTdmNjk3NmRlM2VhYWFhNDM2MD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8DD2784"/>
    <w:rsid w:val="09C000DC"/>
    <w:rsid w:val="0A264FDB"/>
    <w:rsid w:val="0A38274A"/>
    <w:rsid w:val="0A942C74"/>
    <w:rsid w:val="0B187AA4"/>
    <w:rsid w:val="0B9C2483"/>
    <w:rsid w:val="0BBD0075"/>
    <w:rsid w:val="0BCB0A54"/>
    <w:rsid w:val="0CDF36FD"/>
    <w:rsid w:val="0CFB142B"/>
    <w:rsid w:val="0D072869"/>
    <w:rsid w:val="0D732BFC"/>
    <w:rsid w:val="0DC14297"/>
    <w:rsid w:val="0DC724AD"/>
    <w:rsid w:val="0DE93979"/>
    <w:rsid w:val="0EBE4DBE"/>
    <w:rsid w:val="0F170F7D"/>
    <w:rsid w:val="0F1C0B4A"/>
    <w:rsid w:val="102870ED"/>
    <w:rsid w:val="1045133B"/>
    <w:rsid w:val="107A3433"/>
    <w:rsid w:val="10B54054"/>
    <w:rsid w:val="138008DC"/>
    <w:rsid w:val="13D11138"/>
    <w:rsid w:val="13DF5603"/>
    <w:rsid w:val="147D3789"/>
    <w:rsid w:val="14B545B5"/>
    <w:rsid w:val="14D40A38"/>
    <w:rsid w:val="15605757"/>
    <w:rsid w:val="16021A7C"/>
    <w:rsid w:val="17243EB6"/>
    <w:rsid w:val="179FF159"/>
    <w:rsid w:val="18352A53"/>
    <w:rsid w:val="186A1B6B"/>
    <w:rsid w:val="18784278"/>
    <w:rsid w:val="190E24E6"/>
    <w:rsid w:val="191D62E2"/>
    <w:rsid w:val="19EC2827"/>
    <w:rsid w:val="1ACD2659"/>
    <w:rsid w:val="1B1555F7"/>
    <w:rsid w:val="1B6F7EEE"/>
    <w:rsid w:val="1BAF4334"/>
    <w:rsid w:val="1C9B0EAF"/>
    <w:rsid w:val="1CB472DD"/>
    <w:rsid w:val="1D0A7BB8"/>
    <w:rsid w:val="1D187355"/>
    <w:rsid w:val="1D2944EF"/>
    <w:rsid w:val="1E7B061E"/>
    <w:rsid w:val="1EDA5AFC"/>
    <w:rsid w:val="1FAC5847"/>
    <w:rsid w:val="20B32887"/>
    <w:rsid w:val="218714E4"/>
    <w:rsid w:val="223E04C3"/>
    <w:rsid w:val="228A52D3"/>
    <w:rsid w:val="22A55F1B"/>
    <w:rsid w:val="230E2678"/>
    <w:rsid w:val="2310665D"/>
    <w:rsid w:val="23113E10"/>
    <w:rsid w:val="231B5F2B"/>
    <w:rsid w:val="23484377"/>
    <w:rsid w:val="23DE7685"/>
    <w:rsid w:val="240510B5"/>
    <w:rsid w:val="24125580"/>
    <w:rsid w:val="2504444E"/>
    <w:rsid w:val="252E63EA"/>
    <w:rsid w:val="25AB0955"/>
    <w:rsid w:val="25CF7214"/>
    <w:rsid w:val="282D2989"/>
    <w:rsid w:val="28322D6E"/>
    <w:rsid w:val="294066EC"/>
    <w:rsid w:val="299B4153"/>
    <w:rsid w:val="29E52C9C"/>
    <w:rsid w:val="29F4628A"/>
    <w:rsid w:val="2A420242"/>
    <w:rsid w:val="2B9F3273"/>
    <w:rsid w:val="2BD62119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5DE6E71"/>
    <w:rsid w:val="35FB40C6"/>
    <w:rsid w:val="360E1887"/>
    <w:rsid w:val="36540266"/>
    <w:rsid w:val="38B72832"/>
    <w:rsid w:val="38D9545A"/>
    <w:rsid w:val="38FF6F1D"/>
    <w:rsid w:val="3934664D"/>
    <w:rsid w:val="3959387C"/>
    <w:rsid w:val="398964F2"/>
    <w:rsid w:val="39C93324"/>
    <w:rsid w:val="3AB6569A"/>
    <w:rsid w:val="3B08622F"/>
    <w:rsid w:val="3B0A6B5A"/>
    <w:rsid w:val="3B383C42"/>
    <w:rsid w:val="3B460492"/>
    <w:rsid w:val="3B84690C"/>
    <w:rsid w:val="3BF915C2"/>
    <w:rsid w:val="3C3F333E"/>
    <w:rsid w:val="3CAA45A6"/>
    <w:rsid w:val="3CDA5AE8"/>
    <w:rsid w:val="3CE84C78"/>
    <w:rsid w:val="3D122796"/>
    <w:rsid w:val="3E77217A"/>
    <w:rsid w:val="3E8802DD"/>
    <w:rsid w:val="3E8D3D29"/>
    <w:rsid w:val="3F1510EC"/>
    <w:rsid w:val="3F7F45D3"/>
    <w:rsid w:val="3FEA1851"/>
    <w:rsid w:val="401F4E55"/>
    <w:rsid w:val="41D51D8D"/>
    <w:rsid w:val="41E66CB6"/>
    <w:rsid w:val="421B40B9"/>
    <w:rsid w:val="42D737C5"/>
    <w:rsid w:val="43262F66"/>
    <w:rsid w:val="43D3507D"/>
    <w:rsid w:val="44481938"/>
    <w:rsid w:val="44AE5144"/>
    <w:rsid w:val="44FE13B8"/>
    <w:rsid w:val="45174B15"/>
    <w:rsid w:val="454666F9"/>
    <w:rsid w:val="4598275E"/>
    <w:rsid w:val="45D9244B"/>
    <w:rsid w:val="466728C7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230314"/>
    <w:rsid w:val="4E361E32"/>
    <w:rsid w:val="4EBC7D13"/>
    <w:rsid w:val="4F0762BC"/>
    <w:rsid w:val="4F1D4C56"/>
    <w:rsid w:val="4F3F4BCC"/>
    <w:rsid w:val="4F8E1915"/>
    <w:rsid w:val="5092785A"/>
    <w:rsid w:val="50B84777"/>
    <w:rsid w:val="50C52FCD"/>
    <w:rsid w:val="50D457E8"/>
    <w:rsid w:val="50EF4991"/>
    <w:rsid w:val="52195C5B"/>
    <w:rsid w:val="52500E9E"/>
    <w:rsid w:val="525564B4"/>
    <w:rsid w:val="527641DA"/>
    <w:rsid w:val="5288688A"/>
    <w:rsid w:val="53530C46"/>
    <w:rsid w:val="539F20DD"/>
    <w:rsid w:val="54260108"/>
    <w:rsid w:val="54534955"/>
    <w:rsid w:val="5471739E"/>
    <w:rsid w:val="547E7AFF"/>
    <w:rsid w:val="54FB3828"/>
    <w:rsid w:val="5523289A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B4E6A40"/>
    <w:rsid w:val="6B701EFC"/>
    <w:rsid w:val="6C4E6F8F"/>
    <w:rsid w:val="6C571AC0"/>
    <w:rsid w:val="6CED3A62"/>
    <w:rsid w:val="6DA44F6A"/>
    <w:rsid w:val="6DE45056"/>
    <w:rsid w:val="6E043E55"/>
    <w:rsid w:val="6E9A5805"/>
    <w:rsid w:val="702560E3"/>
    <w:rsid w:val="708231A7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0349EA"/>
    <w:rsid w:val="795C61F7"/>
    <w:rsid w:val="7B7A2964"/>
    <w:rsid w:val="7C370C70"/>
    <w:rsid w:val="7CBD6589"/>
    <w:rsid w:val="7CC82109"/>
    <w:rsid w:val="7CDFD641"/>
    <w:rsid w:val="7D7D6E53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1140</Words>
  <Characters>1163</Characters>
  <Lines>3</Lines>
  <Paragraphs>1</Paragraphs>
  <TotalTime>0</TotalTime>
  <ScaleCrop>false</ScaleCrop>
  <LinksUpToDate>false</LinksUpToDate>
  <CharactersWithSpaces>1233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2022-03-12T05:37:00Z</dcterms:created>
  <dc:creator>雨林木风</dc:creator>
  <cp:lastModifiedBy>″◇骊LI°</cp:lastModifiedBy>
  <cp:lastPrinted>2023-05-18T23:57:00Z</cp:lastPrinted>
  <dcterms:modified xsi:type="dcterms:W3CDTF">2024-10-08T00:17:40Z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2FD0C4ABE463C0F9BA520165D3DB44FD_43</vt:lpwstr>
  </property>
</Properties>
</file>