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20FF2"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附件3：</w:t>
      </w:r>
    </w:p>
    <w:p w14:paraId="22661930">
      <w:pPr>
        <w:widowControl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注释及参考文献格式</w:t>
      </w:r>
    </w:p>
    <w:p w14:paraId="57814DAF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正文后的注释和参考文献应完整、准确，注释用脚注，参考文献用尾注。注释、参考文献的书写格式见下例：</w:t>
      </w:r>
    </w:p>
    <w:p w14:paraId="1C8C65ED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A：</w:t>
      </w:r>
      <w:r>
        <w:rPr>
          <w:rFonts w:hint="eastAsia" w:ascii="宋体" w:hAnsi="宋体" w:eastAsia="宋体"/>
          <w:sz w:val="24"/>
          <w:szCs w:val="24"/>
        </w:rPr>
        <w:t>专著、论文集、学位论文、报告</w:t>
      </w:r>
    </w:p>
    <w:p w14:paraId="4A8CC0C3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［序号］主要责任者.文献题名［文献类型标识］.出版地：出版者，出版年.起止页码（可选）</w:t>
      </w:r>
    </w:p>
    <w:p w14:paraId="430CDA58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［1］刘国钧，陈绍业.图书馆目录［M］.北京：高等教育出版社，1957.15-18.</w:t>
      </w:r>
    </w:p>
    <w:p w14:paraId="19F45B18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B:</w:t>
      </w:r>
      <w:r>
        <w:rPr>
          <w:rFonts w:hint="eastAsia" w:ascii="宋体" w:hAnsi="宋体" w:eastAsia="宋体"/>
          <w:sz w:val="24"/>
          <w:szCs w:val="24"/>
        </w:rPr>
        <w:t>期刊文章</w:t>
      </w:r>
    </w:p>
    <w:p w14:paraId="1331A904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［序号］主要责任者.文献题名［J］.刊名，年，卷（期）：起止页码</w:t>
      </w:r>
    </w:p>
    <w:p w14:paraId="730DCCD1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［1］何龄修.读顾城《南明史》［J］.中国史研究，1998,(3):167-173.</w:t>
      </w:r>
    </w:p>
    <w:p w14:paraId="108249AF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［2］OU J P，SOONG T T，et al.Recent advance in research on applications of passive energy dissipation systems［J］.EarthquackEng,1997,38(3):358-361</w:t>
      </w:r>
    </w:p>
    <w:p w14:paraId="7DBFEFC8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C:</w:t>
      </w:r>
      <w:r>
        <w:rPr>
          <w:rFonts w:hint="eastAsia" w:ascii="宋体" w:hAnsi="宋体" w:eastAsia="宋体"/>
          <w:sz w:val="24"/>
          <w:szCs w:val="24"/>
        </w:rPr>
        <w:t>论文集中的析出文献</w:t>
      </w:r>
    </w:p>
    <w:p w14:paraId="1582BEC9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［序号］析出文献主要责任者.析出文献题名［A］.原文献主要责任者（可选）.原文献题名［C］.出版地：出版者，出版年.起止页码</w:t>
      </w:r>
    </w:p>
    <w:p w14:paraId="7A879C4D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［7］钟文发.非线性规划在可燃毒物配置中的应用［A］.赵炜.运筹学的理论与应用--中国运筹学会论文集［C］.西安：西安电子科技大学出版社，1996.468.</w:t>
      </w:r>
    </w:p>
    <w:p w14:paraId="6F71EC76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D：</w:t>
      </w:r>
      <w:r>
        <w:rPr>
          <w:rFonts w:hint="eastAsia" w:ascii="宋体" w:hAnsi="宋体" w:eastAsia="宋体"/>
          <w:sz w:val="24"/>
          <w:szCs w:val="24"/>
        </w:rPr>
        <w:t>报纸文章</w:t>
      </w:r>
    </w:p>
    <w:p w14:paraId="3939AE6C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［序号］主要责任者.文献题名［N］.报纸名，出版日期（版次）</w:t>
      </w:r>
    </w:p>
    <w:p w14:paraId="33878847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［8］谢希德.创造学习的新思路［N］.人民日报，1998-12-25（10）.</w:t>
      </w:r>
    </w:p>
    <w:p w14:paraId="773A47DC">
      <w:pPr>
        <w:ind w:firstLine="602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  <w:u w:val="single"/>
        </w:rPr>
        <w:t>E：</w:t>
      </w:r>
      <w:r>
        <w:rPr>
          <w:rFonts w:hint="eastAsia" w:ascii="宋体" w:hAnsi="宋体" w:eastAsia="宋体"/>
          <w:sz w:val="24"/>
          <w:szCs w:val="24"/>
        </w:rPr>
        <w:t>电子文献</w:t>
      </w:r>
    </w:p>
    <w:p w14:paraId="5ACF3AA9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[文献类型/载体类型标识]          [J/OL]网上期刊</w:t>
      </w:r>
    </w:p>
    <w:p w14:paraId="2178BF20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[EB/OL]网上电子公告              [M/CD]光盘图书</w:t>
      </w:r>
    </w:p>
    <w:p w14:paraId="509AE0FB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[DB/OL]网上数据库                [DB/MT]磁带数据库</w:t>
      </w:r>
    </w:p>
    <w:p w14:paraId="1974A4ED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［序号］主要责任者.电子文献题名［电子文献及载体类型标识］.电子文献的出版或获得地址，发表更新日期/引用日期</w:t>
      </w:r>
    </w:p>
    <w:p w14:paraId="187843E4">
      <w:pPr>
        <w:ind w:firstLine="600" w:firstLineChars="25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［12］王明亮.关于中国学术期刊标准化数据库系统工程的进展［EB/OL］.http://www.cajcd.edu.cn/pub/wml.html ，1998-08-16/1998-10-01.</w:t>
      </w:r>
    </w:p>
    <w:p w14:paraId="09E4A4D2"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  <w:rsid w:val="2E8C71CE"/>
    <w:rsid w:val="347F6543"/>
    <w:rsid w:val="3568233E"/>
    <w:rsid w:val="39887940"/>
    <w:rsid w:val="3B653685"/>
    <w:rsid w:val="444E5D38"/>
    <w:rsid w:val="6DF626B2"/>
    <w:rsid w:val="6E85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584</Words>
  <Characters>821</Characters>
  <Lines>10</Lines>
  <Paragraphs>2</Paragraphs>
  <TotalTime>7</TotalTime>
  <ScaleCrop>false</ScaleCrop>
  <LinksUpToDate>false</LinksUpToDate>
  <CharactersWithSpaces>877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Cherish</cp:lastModifiedBy>
  <cp:lastPrinted>2020-05-25T02:34:00Z</cp:lastPrinted>
  <dcterms:modified xsi:type="dcterms:W3CDTF">2024-10-09T10:40:14Z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2D67D3AC4C3842638DBCF421548FC21C_13</vt:lpwstr>
  </property>
</Properties>
</file>