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565D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融合视域下学生健全人格培育的实践探索</w:t>
      </w:r>
    </w:p>
    <w:p w14:paraId="6824F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常州市新北区香槟湖小学 吴海燕</w:t>
      </w:r>
    </w:p>
    <w:p w14:paraId="4F07F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习近平总书记提出：“加强社会心理服务体系建设，培育自尊自信、理性平和、积极向上的社会心态”。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新课标将“健全人格”列为道德与法治课程五个核心素养之一，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是与时代脉动同频共振的价值表达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是“和谐育人，育和谐人”的时代选择。</w:t>
      </w:r>
      <w:bookmarkStart w:id="1" w:name="_GoBack"/>
      <w:bookmarkEnd w:id="1"/>
    </w:p>
    <w:p w14:paraId="19FCB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一、对“健全人格”素养的解读</w:t>
      </w:r>
    </w:p>
    <w:p w14:paraId="493F84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1.“健全人格”素养的基本内涵、主要表现和育人价值</w:t>
      </w:r>
    </w:p>
    <w:p w14:paraId="134792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人格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是个人稳定的行为习惯以及行为方式。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“健全人格”也称理想人格，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基本内涵是指具备正确的自我认知、积极的思想品质和健康的生活态度，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属于人的高层次心理健康，是人的各种积极人格特征的整合。小学阶段的学生，人格尚未完全定型，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这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是学生智力、情感、意志的“拔节孕穗期”，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也就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塑造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健全人格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的黄金时期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关键时期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。小学道德与法治课程要培养儿童养成健全人格，主要包括自尊自信、理性平和、积极向上和友爱互助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四个方面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，这些培育目标的达成，指向儿童积极心理品质的形成。</w:t>
      </w:r>
    </w:p>
    <w:p w14:paraId="2E669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育家蔡元培说：“决定孩子一生的不是学习成绩，而是健全的人格”。培育学生的健全人格，有助于他们正确认识自我、学会学习、学会生活、学会合作，养成积极的心理品质，提高适应社会、应对挫折的能力。</w:t>
      </w:r>
    </w:p>
    <w:p w14:paraId="7EC48B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2.指向“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健全人格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”素养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培育的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教材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内容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梳理</w:t>
      </w:r>
    </w:p>
    <w:p w14:paraId="0E6A8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围绕四个方面，对小学阶段教材进行初步的梳理。根据分类，我们可以发现，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低年级和中年级主要培育儿童情感维度的积极心理品质，即“友爱互助”方面；高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主要塑造儿童律己维度的积极心理品质，即“理性平和”方面；超越维度和意志维度的积极心理品质每个年段都有涉及，即“自尊自信、积极向上”两方面。随着儿童认知的发展，他们从感性逐渐走向理性，由他律走向自律。</w:t>
      </w:r>
    </w:p>
    <w:p w14:paraId="46056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二、融合视域下学生健全人格的培育路径</w:t>
      </w:r>
    </w:p>
    <w:p w14:paraId="1D0A6B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那么，如何在道德与法治课教学中落实学生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健全人格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的培育，以“融合”的思路，从六个方面进行实践。</w:t>
      </w:r>
    </w:p>
    <w:p w14:paraId="2CD842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由“虚”到“实”，在情境体验中自我认知</w:t>
      </w:r>
    </w:p>
    <w:p w14:paraId="793F3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培育“健全人格”，应在学生身心成长与生活需要之间找准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融合的切入点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，将人格培育过程融入一个充满正能量的教育情境中，结合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的身心发展特点，在有限的课堂内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将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教学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内容转化为浸润童心的养料。这需要教师从知识层面走向实际操作层面，即从“虚化”走向“具象”，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指导学生在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情境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体验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认知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6BE41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bookmarkStart w:id="0" w:name="OLE_LINK1"/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由“他”到“我”，在换位共情中丰富情感</w:t>
      </w:r>
    </w:p>
    <w:bookmarkEnd w:id="0"/>
    <w:p w14:paraId="06F46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如果学生表现出懂得分享，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会主动站在他人的角度去思考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，“如果我是他”“他的感受我懂”，能照顾他人的情绪，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与他人产生情感共振，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发展出更好的同理心，他就具备了高情商的特质——换位思考的共情能力，在社会生活中，就能理性平和地处理自己和其他人之间的矛盾冲突。所以在涉及“健全人格”主题内容的教学设计中，我们可以和“心理健康教育”课程融合，更多地融入“共情性倾听”“共情式表达”“共情式互动”设计。</w:t>
      </w:r>
    </w:p>
    <w:p w14:paraId="078497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3.由“己”到“众”，在合作交流中解决问题</w:t>
      </w:r>
    </w:p>
    <w:p w14:paraId="50F5CE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道德与法治课程以“成长中的我”为原点，将儿童不断扩大的生活和交往范围作为建构课程的基础，依据我与自身，我与自然、家庭、他人、社会，我与国家和人类文明的关系的逻辑，以螺旋上升的方式组织和呈现教育主题。这就要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学生能将“自己”融入到“众人”中，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有一颗开放包容的心，理性表达自己的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观点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，在正确的合作和竞争中发展自己的能力。</w:t>
      </w:r>
    </w:p>
    <w:p w14:paraId="562B6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4.由“内”到“外”，在多元场域中走向生活</w:t>
      </w:r>
    </w:p>
    <w:p w14:paraId="0D188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新课标指出，道德与法治课程具有政治性、思想性、综合性、实践性。生活实践是认知建构的源头活水，是助力学生确立人生信念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获得人格发展的内驱动力。因此，教学要源于生活，又要高于生活，最后还要回归生活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因此，我们要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不断拓展实践场域，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从课内到课外，从校内到校外，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带学生走向社会大课堂，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延展实践平台，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化知为信、化信为行，让人格素养的形成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真正融入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生活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实践中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4F329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5.由“单向”到“多维”，在凝聚合力中完善人格</w:t>
      </w:r>
    </w:p>
    <w:p w14:paraId="19213C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学生“健全人格”的培养不能只靠教师，还需要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家长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社会成员共同参与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。学校与家庭、社会同向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合力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，形成强大的人格教育磁场，帮助学生形成正确的自我认知、健康的生活方式和积极的人生态度，让“健全人格”培育满足学生成长诉求和时代发展要求。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可通过开办家长学校、建立家校共育平台等，促进家校交流沟通，形成人格教育合力。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思政教师也可以在教学中多融入家长资源、社会资源、专家资源，凝聚合力、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有机衔接、协作渗透，助力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人格不断健全和完善。</w:t>
      </w:r>
    </w:p>
    <w:p w14:paraId="2D02F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6.由“结果”到“过程”，在综合评价中不断发展</w:t>
      </w:r>
    </w:p>
    <w:p w14:paraId="702BDD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新课标特别指出要强化过程评价，更加关注发挥其激励和改进功能。教师要善于捕捉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真实发生的进步，并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始终对学生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抱有期待。在课堂上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在学习中，在日常生活中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道德评价无处不在，而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教师要做到眼中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心中、言语中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有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正向的、综合的、有价值的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评价。</w:t>
      </w:r>
    </w:p>
    <w:p w14:paraId="1617A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学生健全人格的培育，要求我们深入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理解新课标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理念与课程实施要求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，充分领会“健全人格”培育的科学内涵、价值意蕴和实施策略，遵循学生身心发展规律，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以“融合”的思路，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通过创设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体验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情境、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学会换位共情、提升合作意识、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延展实践平台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凝聚合力育人、强化综合评价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等路径培育学生的“健全人格”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促进儿童不断改善自我，从而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拥有健全人格，获得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幸福且有意义的人生。</w:t>
      </w:r>
    </w:p>
    <w:p w14:paraId="1F0BD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DE1E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3CB91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3CB91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3NDhkODUyMjM4MzdlY2RlMDRkZDA3MGE1ZmQwOTgifQ=="/>
  </w:docVars>
  <w:rsids>
    <w:rsidRoot w:val="5C5F55A8"/>
    <w:rsid w:val="00F55D01"/>
    <w:rsid w:val="01D60B10"/>
    <w:rsid w:val="01DB6127"/>
    <w:rsid w:val="029307AF"/>
    <w:rsid w:val="071F7265"/>
    <w:rsid w:val="0A3708BC"/>
    <w:rsid w:val="0CA313D8"/>
    <w:rsid w:val="11D113C2"/>
    <w:rsid w:val="14CB202B"/>
    <w:rsid w:val="1A7840BB"/>
    <w:rsid w:val="1DE57CB9"/>
    <w:rsid w:val="20E64474"/>
    <w:rsid w:val="22AF0271"/>
    <w:rsid w:val="23504946"/>
    <w:rsid w:val="2604218C"/>
    <w:rsid w:val="26E23384"/>
    <w:rsid w:val="26F0750E"/>
    <w:rsid w:val="283D6A09"/>
    <w:rsid w:val="2A64640A"/>
    <w:rsid w:val="2CE74E97"/>
    <w:rsid w:val="2F5D4DDF"/>
    <w:rsid w:val="31673294"/>
    <w:rsid w:val="31EA18EB"/>
    <w:rsid w:val="33FD604E"/>
    <w:rsid w:val="343E0B2D"/>
    <w:rsid w:val="361A51A9"/>
    <w:rsid w:val="37851E05"/>
    <w:rsid w:val="3C7474B8"/>
    <w:rsid w:val="3CAD3C40"/>
    <w:rsid w:val="3FB66D1A"/>
    <w:rsid w:val="40324B88"/>
    <w:rsid w:val="40D64CC0"/>
    <w:rsid w:val="41120516"/>
    <w:rsid w:val="428E4978"/>
    <w:rsid w:val="42937435"/>
    <w:rsid w:val="44A1052F"/>
    <w:rsid w:val="46072613"/>
    <w:rsid w:val="493D634C"/>
    <w:rsid w:val="4A275032"/>
    <w:rsid w:val="4A4D25BF"/>
    <w:rsid w:val="4AAC3789"/>
    <w:rsid w:val="4B496D65"/>
    <w:rsid w:val="597B0F3D"/>
    <w:rsid w:val="59F45BFB"/>
    <w:rsid w:val="5A143CBE"/>
    <w:rsid w:val="5B3C1155"/>
    <w:rsid w:val="5C5F55A8"/>
    <w:rsid w:val="5D5804F4"/>
    <w:rsid w:val="5FDF7CFD"/>
    <w:rsid w:val="636E387A"/>
    <w:rsid w:val="65E73470"/>
    <w:rsid w:val="6BB169FA"/>
    <w:rsid w:val="6CC30793"/>
    <w:rsid w:val="6DBD1686"/>
    <w:rsid w:val="6E4E6782"/>
    <w:rsid w:val="6F743FC6"/>
    <w:rsid w:val="6FAA3E8C"/>
    <w:rsid w:val="70CC2581"/>
    <w:rsid w:val="717A6835"/>
    <w:rsid w:val="71C50B09"/>
    <w:rsid w:val="72B3695F"/>
    <w:rsid w:val="75976C60"/>
    <w:rsid w:val="764B0603"/>
    <w:rsid w:val="78232A2D"/>
    <w:rsid w:val="7CC266CE"/>
    <w:rsid w:val="7E484F9C"/>
    <w:rsid w:val="7E970148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4358</Words>
  <Characters>4370</Characters>
  <Lines>0</Lines>
  <Paragraphs>0</Paragraphs>
  <TotalTime>4</TotalTime>
  <ScaleCrop>false</ScaleCrop>
  <LinksUpToDate>false</LinksUpToDate>
  <CharactersWithSpaces>4371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2024-03-14T09:26:00Z</dcterms:created>
  <dc:creator>怡越</dc:creator>
  <cp:lastModifiedBy>刀&amp;九</cp:lastModifiedBy>
  <cp:lastPrinted>2024-03-15T06:55:00Z</cp:lastPrinted>
  <dcterms:modified xsi:type="dcterms:W3CDTF">2024-10-08T02:44:03Z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038EA2134DAC493399A68A5A7B64F80C_11</vt:lpwstr>
  </property>
</Properties>
</file>