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6CB17DA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0137BF0C">
      <w:pPr>
        <w:wordWrap w:val="0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bookmarkStart w:id="0" w:name="_GoBack"/>
      <w:bookmarkEnd w:id="0"/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15"/>
        <w:gridCol w:w="8410"/>
      </w:tblGrid>
      <w:tr w14:paraId="413A5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649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420B83B">
            <w:pPr>
              <w:pStyle w:val="2"/>
              <w:spacing w:after="0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0192E94B">
            <w:pPr>
              <w:pStyle w:val="2"/>
              <w:spacing w:after="0"/>
              <w:rPr>
                <w:rFonts w:hint="default" w:ascii="宋体" w:hAnsi="宋体" w:eastAsia="宋体" w:cs="宋体"/>
                <w:b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我喜欢（二）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CC91CBA">
            <w:pP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幼儿基础分析：</w:t>
            </w:r>
          </w:p>
          <w:p w14:paraId="26CE0EAE">
            <w:pPr>
              <w:spacing w:line="320" w:lineRule="exact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在上周活动中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szCs w:val="21"/>
              </w:rPr>
              <w:t>孩子们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认识了基本的图形</w:t>
            </w:r>
            <w:r>
              <w:rPr>
                <w:rFonts w:hint="eastAsia" w:ascii="宋体" w:hAnsi="宋体"/>
                <w:bCs/>
                <w:szCs w:val="21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</w:rPr>
              <w:t>感知周围环境中物体的多种形状，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还</w:t>
            </w:r>
            <w:r>
              <w:rPr>
                <w:rFonts w:hint="eastAsia" w:ascii="宋体" w:hAnsi="宋体"/>
                <w:color w:val="000000"/>
                <w:szCs w:val="21"/>
              </w:rPr>
              <w:t>能用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自己</w:t>
            </w:r>
            <w:r>
              <w:rPr>
                <w:rFonts w:hint="eastAsia" w:ascii="宋体" w:hAnsi="宋体"/>
                <w:color w:val="000000"/>
                <w:szCs w:val="21"/>
              </w:rPr>
              <w:t>的语言描述事物的特征和自己的发现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具有了初步的探究兴趣。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在与形状游戏的过程中，孩子们对“玩具”产生了很大的兴趣。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“玩具”</w:t>
            </w:r>
            <w:r>
              <w:rPr>
                <w:rFonts w:hint="eastAsia" w:ascii="宋体" w:hAnsi="宋体" w:eastAsia="宋体" w:cs="宋体"/>
                <w:szCs w:val="21"/>
              </w:rPr>
              <w:t>是每个孩子都熟悉和喜欢的，很多孩子家中有各种各样的玩具，比如毛绒娃娃、电动汽车、机器人等。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通过平时的观察了解到：</w:t>
            </w:r>
            <w:r>
              <w:rPr>
                <w:rFonts w:hint="eastAsia" w:ascii="宋体" w:hAnsi="宋体" w:eastAsia="宋体" w:cs="宋体"/>
              </w:rPr>
              <w:t>只有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5名</w:t>
            </w:r>
            <w:r>
              <w:rPr>
                <w:rFonts w:hint="eastAsia" w:ascii="宋体" w:hAnsi="宋体" w:eastAsia="宋体" w:cs="宋体"/>
              </w:rPr>
              <w:t>幼儿会仔细观察自己的玩具，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17名</w:t>
            </w:r>
            <w:r>
              <w:rPr>
                <w:rFonts w:hint="eastAsia" w:ascii="宋体" w:hAnsi="宋体" w:eastAsia="宋体" w:cs="宋体"/>
              </w:rPr>
              <w:t>幼儿不太善于用语言表达，而仅有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8名</w:t>
            </w:r>
            <w:r>
              <w:rPr>
                <w:rFonts w:hint="eastAsia" w:ascii="宋体" w:hAnsi="宋体" w:eastAsia="宋体" w:cs="宋体"/>
              </w:rPr>
              <w:t>幼儿有整理玩具的习惯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有16名</w:t>
            </w:r>
            <w:r>
              <w:rPr>
                <w:rFonts w:hint="eastAsia" w:ascii="宋体" w:hAnsi="宋体" w:eastAsia="宋体" w:cs="宋体"/>
                <w:szCs w:val="21"/>
              </w:rPr>
              <w:t>幼儿都是独自在家玩玩具，极少有机会与同伴一起玩。</w:t>
            </w:r>
          </w:p>
          <w:p w14:paraId="6DC98502">
            <w:pPr>
              <w:ind w:firstLine="420" w:firstLineChars="200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经过一个月的时间，</w:t>
            </w:r>
            <w:r>
              <w:rPr>
                <w:rFonts w:hint="eastAsia" w:ascii="宋体" w:hAnsi="宋体" w:eastAsia="宋体" w:cs="宋体"/>
                <w:szCs w:val="21"/>
              </w:rPr>
              <w:t>孩子们已经适应了幼儿园的学习和生活，也喜欢上了幼儿园的各种集体活动，在活动中找到了自己的好朋友，能学着与同伴交往，一起学习与游戏。</w:t>
            </w:r>
            <w:r>
              <w:rPr>
                <w:rFonts w:hint="eastAsia" w:ascii="宋体" w:hAnsi="宋体" w:cs="宋体"/>
                <w:kern w:val="0"/>
                <w:szCs w:val="21"/>
              </w:rPr>
              <w:t>本周我们将从孩子们喜欢的玩具入手来开展主题活动，在说一说我喜欢的玩具中发展幼儿的语言表达能力，在玩玩具的过程中发现玩具“动”起来的秘密，在我的玩具大家玩的过程中体会分享的快乐。</w:t>
            </w:r>
          </w:p>
        </w:tc>
      </w:tr>
      <w:tr w14:paraId="37B09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</w:trPr>
        <w:tc>
          <w:tcPr>
            <w:tcW w:w="1649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6BB2DB3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E5FC96C">
            <w:pPr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周发展目标：</w:t>
            </w:r>
          </w:p>
          <w:p w14:paraId="477ABE6E"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认识各种不同的玩具，愿意探索玩具的不同玩法，初步养成爱护玩具的好习惯。</w:t>
            </w:r>
          </w:p>
          <w:p w14:paraId="14CED63A">
            <w:pPr>
              <w:tabs>
                <w:tab w:val="left" w:pos="345"/>
              </w:tabs>
              <w:rPr>
                <w:rFonts w:hint="eastAsia" w:ascii="宋体" w:hAnsi="宋体" w:eastAsia="宋体" w:cs="宋体"/>
                <w:bCs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2.能用绘画、音乐、手工等形式表现对玩具的喜爱之情。</w:t>
            </w:r>
          </w:p>
        </w:tc>
      </w:tr>
      <w:tr w14:paraId="66C60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atLeast"/>
        </w:trPr>
        <w:tc>
          <w:tcPr>
            <w:tcW w:w="16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29DF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A5E116B"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创设《我喜欢……》的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主题氛围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生活游戏、学习的精彩瞬间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展示在作品墙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上，引导幼儿观赏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和学习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。</w:t>
            </w:r>
          </w:p>
          <w:p w14:paraId="2D980651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2.区域环境：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在各个区角提供有关玩具的材料。如美工区提供火车、挖土机、卡车等汽车轮廓图供幼儿涂色；益智区提供玩具拼图，点卡1—3让幼儿根据点卡数量取物；阅读区提供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有关我喜欢的主题的绘本，我喜欢的玩具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等图书；娃娃家提供娃娃、动物玩具、电话等供幼儿自由玩耍，利用煤气灶、各类蔬果、盘子等让幼儿模仿爸爸、妈妈或爷爷、奶奶烧饭。</w:t>
            </w:r>
          </w:p>
        </w:tc>
      </w:tr>
      <w:tr w14:paraId="5CF54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16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6E4F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9035185">
            <w:pPr>
              <w:spacing w:line="32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1.户外活动时能在老师的提醒下用手帕擦汗，自主休息、喝水、穿脱衣物等；</w:t>
            </w:r>
          </w:p>
          <w:p w14:paraId="13189F28">
            <w:pPr>
              <w:spacing w:line="32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2.有序排队参与游戏、不追跑打闹，安全地进行各种户外活动。</w:t>
            </w:r>
          </w:p>
          <w:p w14:paraId="54DF7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Cs w:val="21"/>
              </w:rPr>
              <w:t>随着天气变化，能有意识地根据冷暖盖好被子，养成良好的午睡习惯。</w:t>
            </w:r>
          </w:p>
        </w:tc>
      </w:tr>
      <w:tr w14:paraId="0F8A7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A24C21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33010E7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4AFD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777A908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7483A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娃娃家：玩具展示厅、照顾宝宝、帮宝宝洗澡等。</w:t>
            </w:r>
          </w:p>
          <w:p w14:paraId="2556E9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美工区：创意美术《我喜欢的玩具汽车》、粘土：我喜欢的玩具；</w:t>
            </w:r>
          </w:p>
          <w:p w14:paraId="669446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图书区：绘本《汽车轰隆隆》《玩具一起玩》、布书等；</w:t>
            </w:r>
          </w:p>
          <w:p w14:paraId="064E12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玩具拼图、卡片玩具拼拼乐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等；</w:t>
            </w:r>
          </w:p>
          <w:p w14:paraId="520779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建构区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建构：好玩的小汽车、玩具总动员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等；</w:t>
            </w:r>
          </w:p>
          <w:p w14:paraId="0B712F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植物角：照顾植物，给植物浇水</w:t>
            </w:r>
          </w:p>
          <w:p w14:paraId="6B3CB587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指导要点：</w:t>
            </w:r>
          </w:p>
          <w:p w14:paraId="17A2BF62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杨慧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益智区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：关注幼儿进区情况，通过今日动态和观察记录表了解幼儿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在益智区游戏结束后是否能按标记整理玩具盒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。</w:t>
            </w:r>
          </w:p>
          <w:p w14:paraId="3F0B0198"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lang w:val="en-US" w:eastAsia="zh-CN"/>
              </w:rPr>
              <w:t>吴莹莹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  <w:t>关注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娃娃家幼儿通过扮演角色与他人交往的情况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  <w:t>并用观察记录、今日动态、分享交流等方面落实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  <w:t>。</w:t>
            </w:r>
          </w:p>
        </w:tc>
      </w:tr>
      <w:tr w14:paraId="054A6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387CB5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B0BA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70485F2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A4C435">
            <w:pP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羊角球、皮球区，跑道区，滑滑梯，攀爬网，综合区</w:t>
            </w:r>
          </w:p>
          <w:p w14:paraId="5B94795D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263B9271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309440A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3B376FF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B8997A3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5D3A15E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585174B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824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F44484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88978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ED9850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9265D5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谈话：我喜欢的玩具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我的玩具大家玩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3.音乐：这是小兵</w:t>
            </w:r>
          </w:p>
          <w:p w14:paraId="7275D92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4.科学：小手摸一摸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5.半日活动：玩具动起来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</w:tc>
      </w:tr>
      <w:tr w14:paraId="330CA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4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0C67DDD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E9328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DEB0F16"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“快乐小玩家”游戏：</w:t>
            </w:r>
          </w:p>
          <w:p w14:paraId="12A42BFC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享科探：与科探区科学小游戏融合；</w:t>
            </w:r>
          </w:p>
          <w:p w14:paraId="15A0C878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悦生活：与美工区创意美术、游戏融合；</w:t>
            </w:r>
          </w:p>
          <w:p w14:paraId="630B0CA9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乐运动：与户外活动、体育活动融合；</w:t>
            </w:r>
          </w:p>
          <w:p w14:paraId="5B096F4A">
            <w:pPr>
              <w:tabs>
                <w:tab w:val="left" w:pos="267"/>
                <w:tab w:val="center" w:pos="839"/>
              </w:tabs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创意室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吹泡泡</w:t>
            </w:r>
          </w:p>
        </w:tc>
      </w:tr>
    </w:tbl>
    <w:p w14:paraId="6E1F9B79">
      <w:pPr>
        <w:wordWrap w:val="0"/>
        <w:ind w:right="210" w:firstLine="5250" w:firstLineChars="2500"/>
        <w:rPr>
          <w:rFonts w:hint="default" w:ascii="宋体" w:hAnsi="宋体" w:eastAsia="宋体" w:cs="宋体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</w:rPr>
        <w:t>班级老师：</w:t>
      </w:r>
      <w:r>
        <w:rPr>
          <w:rFonts w:hint="eastAsia" w:ascii="宋体" w:hAnsi="宋体" w:eastAsia="宋体" w:cs="宋体"/>
          <w:u w:val="single"/>
        </w:rPr>
        <w:t xml:space="preserve"> </w:t>
      </w:r>
      <w:r>
        <w:rPr>
          <w:rFonts w:hint="eastAsia" w:ascii="宋体" w:hAnsi="宋体" w:cs="宋体"/>
          <w:u w:val="single"/>
          <w:lang w:val="en-US" w:eastAsia="zh-CN"/>
        </w:rPr>
        <w:t>杨慧、吴莹莹</w:t>
      </w:r>
      <w:r>
        <w:rPr>
          <w:rFonts w:hint="eastAsia" w:ascii="宋体" w:hAnsi="宋体" w:eastAsia="宋体" w:cs="宋体"/>
          <w:u w:val="single"/>
        </w:rPr>
        <w:t xml:space="preserve">  </w:t>
      </w:r>
      <w:r>
        <w:rPr>
          <w:rFonts w:hint="eastAsia" w:ascii="宋体" w:hAnsi="宋体" w:eastAsia="宋体" w:cs="宋体"/>
        </w:rPr>
        <w:t xml:space="preserve">  执笔：</w:t>
      </w:r>
      <w:r>
        <w:rPr>
          <w:rFonts w:hint="eastAsia" w:ascii="宋体" w:hAnsi="宋体" w:cs="宋体"/>
          <w:u w:val="single"/>
          <w:lang w:val="en-US" w:eastAsia="zh-CN"/>
        </w:rPr>
        <w:t>杨慧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8F601D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FA59A8"/>
    <w:multiLevelType w:val="singleLevel"/>
    <w:tmpl w:val="C4FA59A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F891E30"/>
    <w:rsid w:val="10A20047"/>
    <w:rsid w:val="1A7C54B2"/>
    <w:rsid w:val="21E23CBA"/>
    <w:rsid w:val="22E72A44"/>
    <w:rsid w:val="27613B9F"/>
    <w:rsid w:val="2D824DEB"/>
    <w:rsid w:val="46AA4F88"/>
    <w:rsid w:val="4B951BA5"/>
    <w:rsid w:val="60C17FAD"/>
    <w:rsid w:val="67EA6AB1"/>
    <w:rsid w:val="790237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1315</Words>
  <Characters>1336</Characters>
  <Lines>11</Lines>
  <Paragraphs>3</Paragraphs>
  <TotalTime>17</TotalTime>
  <ScaleCrop>false</ScaleCrop>
  <LinksUpToDate>false</LinksUpToDate>
  <CharactersWithSpaces>1379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2022-03-09T05:37:00Z</dcterms:created>
  <dc:creator>雨林木风</dc:creator>
  <cp:lastModifiedBy>A楊尒慧</cp:lastModifiedBy>
  <cp:lastPrinted>2023-05-29T23:42:00Z</cp:lastPrinted>
  <dcterms:modified xsi:type="dcterms:W3CDTF">2024-10-02T01:34:40Z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F09021447EDE41E6A507738590E01B56_13</vt:lpwstr>
  </property>
</Properties>
</file>