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69130">
      <w:pPr>
        <w:keepNext w:val="0"/>
        <w:keepLines w:val="0"/>
        <w:pageBreakBefore w:val="0"/>
        <w:kinsoku/>
        <w:wordWrap/>
        <w:overflowPunct/>
        <w:topLinePunct w:val="0"/>
        <w:autoSpaceDE/>
        <w:autoSpaceDN/>
        <w:bidi w:val="0"/>
        <w:adjustRightInd/>
        <w:snapToGrid/>
        <w:spacing w:line="360" w:lineRule="auto"/>
        <w:jc w:val="center"/>
        <w:textAlignment w:val="auto"/>
        <w:rPr>
          <w:rFonts w:ascii="微软雅黑" w:hAnsi="微软雅黑" w:eastAsia="微软雅黑" w:cs="微软雅黑"/>
          <w:i w:val="0"/>
          <w:iCs w:val="0"/>
          <w:caps w:val="0"/>
          <w:color w:val="000000"/>
          <w:spacing w:val="0"/>
          <w:sz w:val="32"/>
          <w:szCs w:val="32"/>
          <w:shd w:val="clear" w:fill="FFFFFF"/>
        </w:rPr>
      </w:pPr>
      <w:r>
        <w:rPr>
          <w:rFonts w:ascii="微软雅黑" w:hAnsi="微软雅黑" w:eastAsia="微软雅黑" w:cs="微软雅黑"/>
          <w:i w:val="0"/>
          <w:iCs w:val="0"/>
          <w:caps w:val="0"/>
          <w:color w:val="000000"/>
          <w:spacing w:val="0"/>
          <w:sz w:val="32"/>
          <w:szCs w:val="32"/>
          <w:shd w:val="clear" w:fill="FFFFFF"/>
        </w:rPr>
        <w:t>2024年度学校党建工作计划</w:t>
      </w:r>
    </w:p>
    <w:p w14:paraId="3EA8C80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微软雅黑" w:hAnsi="微软雅黑" w:eastAsia="宋体" w:cs="微软雅黑"/>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313131"/>
          <w:spacing w:val="0"/>
          <w:sz w:val="28"/>
          <w:szCs w:val="28"/>
          <w:shd w:val="clear" w:fill="FFFFFF"/>
          <w:lang w:val="en-US" w:eastAsia="zh-CN"/>
        </w:rPr>
        <w:t>中共</w:t>
      </w:r>
      <w:r>
        <w:rPr>
          <w:rFonts w:hint="eastAsia" w:ascii="宋体" w:hAnsi="宋体" w:eastAsia="宋体" w:cs="宋体"/>
          <w:i w:val="0"/>
          <w:iCs w:val="0"/>
          <w:caps w:val="0"/>
          <w:color w:val="313131"/>
          <w:spacing w:val="0"/>
          <w:sz w:val="28"/>
          <w:szCs w:val="28"/>
          <w:shd w:val="clear" w:fill="FFFFFF"/>
        </w:rPr>
        <w:t>常州市新北区圩塘</w:t>
      </w:r>
      <w:r>
        <w:rPr>
          <w:rFonts w:hint="eastAsia" w:ascii="宋体" w:hAnsi="宋体" w:eastAsia="宋体" w:cs="宋体"/>
          <w:i w:val="0"/>
          <w:iCs w:val="0"/>
          <w:caps w:val="0"/>
          <w:color w:val="313131"/>
          <w:spacing w:val="0"/>
          <w:sz w:val="28"/>
          <w:szCs w:val="28"/>
          <w:shd w:val="clear" w:fill="FFFFFF"/>
          <w:lang w:val="en-US" w:eastAsia="zh-CN"/>
        </w:rPr>
        <w:t>中心</w:t>
      </w:r>
      <w:r>
        <w:rPr>
          <w:rFonts w:hint="eastAsia" w:ascii="宋体" w:hAnsi="宋体" w:eastAsia="宋体" w:cs="宋体"/>
          <w:i w:val="0"/>
          <w:iCs w:val="0"/>
          <w:caps w:val="0"/>
          <w:color w:val="313131"/>
          <w:spacing w:val="0"/>
          <w:sz w:val="28"/>
          <w:szCs w:val="28"/>
          <w:shd w:val="clear" w:fill="FFFFFF"/>
        </w:rPr>
        <w:t>小学支部</w:t>
      </w:r>
      <w:r>
        <w:rPr>
          <w:rFonts w:hint="eastAsia" w:ascii="宋体" w:hAnsi="宋体" w:eastAsia="宋体" w:cs="宋体"/>
          <w:i w:val="0"/>
          <w:iCs w:val="0"/>
          <w:caps w:val="0"/>
          <w:color w:val="313131"/>
          <w:spacing w:val="0"/>
          <w:sz w:val="28"/>
          <w:szCs w:val="28"/>
          <w:shd w:val="clear" w:fill="FFFFFF"/>
          <w:lang w:val="en-US" w:eastAsia="zh-CN"/>
        </w:rPr>
        <w:t>委员会</w:t>
      </w:r>
    </w:p>
    <w:p w14:paraId="7DE75B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lang w:val="en-US" w:eastAsia="zh-CN"/>
        </w:rPr>
        <w:t>中共</w:t>
      </w:r>
      <w:r>
        <w:rPr>
          <w:rFonts w:hint="eastAsia" w:ascii="宋体" w:hAnsi="宋体" w:eastAsia="宋体" w:cs="宋体"/>
          <w:i w:val="0"/>
          <w:iCs w:val="0"/>
          <w:caps w:val="0"/>
          <w:color w:val="313131"/>
          <w:spacing w:val="0"/>
          <w:sz w:val="24"/>
          <w:szCs w:val="24"/>
          <w:shd w:val="clear" w:fill="FFFFFF"/>
        </w:rPr>
        <w:t>常州市新北区圩塘</w:t>
      </w:r>
      <w:r>
        <w:rPr>
          <w:rFonts w:hint="eastAsia" w:ascii="宋体" w:hAnsi="宋体" w:eastAsia="宋体" w:cs="宋体"/>
          <w:i w:val="0"/>
          <w:iCs w:val="0"/>
          <w:caps w:val="0"/>
          <w:color w:val="313131"/>
          <w:spacing w:val="0"/>
          <w:sz w:val="24"/>
          <w:szCs w:val="24"/>
          <w:shd w:val="clear" w:fill="FFFFFF"/>
          <w:lang w:val="en-US" w:eastAsia="zh-CN"/>
        </w:rPr>
        <w:t>中心</w:t>
      </w:r>
      <w:bookmarkStart w:id="0" w:name="_GoBack"/>
      <w:bookmarkEnd w:id="0"/>
      <w:r>
        <w:rPr>
          <w:rFonts w:hint="eastAsia" w:ascii="宋体" w:hAnsi="宋体" w:eastAsia="宋体" w:cs="宋体"/>
          <w:i w:val="0"/>
          <w:iCs w:val="0"/>
          <w:caps w:val="0"/>
          <w:color w:val="313131"/>
          <w:spacing w:val="0"/>
          <w:sz w:val="24"/>
          <w:szCs w:val="24"/>
          <w:shd w:val="clear" w:fill="FFFFFF"/>
        </w:rPr>
        <w:t>小学支部</w:t>
      </w:r>
      <w:r>
        <w:rPr>
          <w:rFonts w:hint="eastAsia" w:ascii="宋体" w:hAnsi="宋体" w:eastAsia="宋体" w:cs="宋体"/>
          <w:i w:val="0"/>
          <w:iCs w:val="0"/>
          <w:caps w:val="0"/>
          <w:color w:val="313131"/>
          <w:spacing w:val="0"/>
          <w:sz w:val="24"/>
          <w:szCs w:val="24"/>
          <w:shd w:val="clear" w:fill="FFFFFF"/>
          <w:lang w:val="en-US" w:eastAsia="zh-CN"/>
        </w:rPr>
        <w:t>委员会</w:t>
      </w:r>
      <w:r>
        <w:rPr>
          <w:rFonts w:hint="eastAsia" w:ascii="宋体" w:hAnsi="宋体" w:eastAsia="宋体" w:cs="宋体"/>
          <w:i w:val="0"/>
          <w:iCs w:val="0"/>
          <w:caps w:val="0"/>
          <w:color w:val="313131"/>
          <w:spacing w:val="0"/>
          <w:sz w:val="24"/>
          <w:szCs w:val="24"/>
          <w:shd w:val="clear" w:fill="FFFFFF"/>
        </w:rPr>
        <w:t>以学习贯彻党的二十大精神为动力，以“学习二十大、宣传二十大、贯彻二十大”为主线，深入学习贯彻习近平新时代中国特色社会主义思想，继续开展主题教育活动，解放思想、实事求是、与时俱进、开拓创新、扎实工作。按照区教育工委的工作部署，结合我校党务工作实际，以“江心红·生态绿”党建文化品牌项目为依托，围绕学校中心工作，强化责任落实，规范抓好党建各项工作，发挥党组织作用，为学校高质量发展提供坚强的组织保障。</w:t>
      </w:r>
    </w:p>
    <w:p w14:paraId="25E0F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13131"/>
          <w:spacing w:val="0"/>
          <w:sz w:val="24"/>
          <w:szCs w:val="24"/>
          <w:shd w:val="clear" w:fill="FFFFFF"/>
          <w:lang w:eastAsia="zh-CN"/>
        </w:rPr>
      </w:pPr>
      <w:r>
        <w:rPr>
          <w:rFonts w:hint="eastAsia" w:ascii="宋体" w:hAnsi="宋体" w:eastAsia="宋体" w:cs="宋体"/>
          <w:i w:val="0"/>
          <w:iCs w:val="0"/>
          <w:caps w:val="0"/>
          <w:color w:val="313131"/>
          <w:spacing w:val="0"/>
          <w:sz w:val="24"/>
          <w:szCs w:val="24"/>
          <w:shd w:val="clear" w:fill="FFFFFF"/>
        </w:rPr>
        <w:t>　　一、强化思想建设，促进理论素养提升</w:t>
      </w:r>
    </w:p>
    <w:p w14:paraId="4BCF6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以学习宣传贯彻党的二十大精神为主线，结合学校教育教学实际，扎实推进理论学习，把全体党员和全校师生的思想认识统一到促进学校教育教学工作的高质量发展中来。</w:t>
      </w:r>
    </w:p>
    <w:p w14:paraId="192BF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1.抓好学校党支部党员、干部的学习。</w:t>
      </w:r>
    </w:p>
    <w:p w14:paraId="4D94B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坚持学习与实践同步，加强全体党员教师政治理论学习，深入开展主题教育，将“三会一课”常态化、制度化。用好“学习强国”平台等将二十大精神、习近平总书记系列讲话列入学习教育内容，切实理解把握习近平总书记治国理政新思想、新观点、新论断。采取上党课、召开组织生活会、支部党员大会、开展民主评议党员等多种形式，切实增强学习的针对性与实效性。充分发挥党员学习随身记的功能，鼓励全体党员采用多种形式的学习方法进行学习，随时做好摘抄和感悟的撰写。</w:t>
      </w:r>
    </w:p>
    <w:p w14:paraId="042BA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2.抓好全体教职工的学习。</w:t>
      </w:r>
    </w:p>
    <w:p w14:paraId="68911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加强全体教职工的思想政治教育和师德规范教育，要求树立为人师表、爱生敬业的师德形象。学校以师德师风建设为重点，围绕作风建设、教师素质、“二十大”精神、教育法律法规等主要内容，开展系列学习活动，鼓励教师努力朝着“四有教师”的目标前行。</w:t>
      </w:r>
    </w:p>
    <w:p w14:paraId="2813D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lang w:eastAsia="zh-CN"/>
        </w:rPr>
      </w:pPr>
      <w:r>
        <w:rPr>
          <w:rFonts w:hint="eastAsia" w:ascii="宋体" w:hAnsi="宋体" w:eastAsia="宋体" w:cs="宋体"/>
          <w:i w:val="0"/>
          <w:iCs w:val="0"/>
          <w:caps w:val="0"/>
          <w:color w:val="313131"/>
          <w:spacing w:val="0"/>
          <w:sz w:val="24"/>
          <w:szCs w:val="24"/>
          <w:shd w:val="clear" w:fill="FFFFFF"/>
        </w:rPr>
        <w:t>二、注重队伍建设，促进业务能力提高</w:t>
      </w:r>
    </w:p>
    <w:p w14:paraId="291AEB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以“江心红·生态绿”党建品牌为抓手，进一步加强党员干部队伍建设，通过提升政治素养，更新知识结构，提高工作能力，不断扩大党员干部在教师中的影响力。</w:t>
      </w:r>
    </w:p>
    <w:p w14:paraId="7F7C1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13131"/>
          <w:spacing w:val="0"/>
          <w:sz w:val="24"/>
          <w:szCs w:val="24"/>
          <w:shd w:val="clear" w:fill="FFFFFF"/>
        </w:rPr>
      </w:pPr>
    </w:p>
    <w:p w14:paraId="5537E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1.加强干部队伍建设。</w:t>
      </w:r>
    </w:p>
    <w:p w14:paraId="30C30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充分发挥班子成员分工协作、集体决策的优良传统，增强班子的战斗力。实行过程监督、实绩考核，使全体干部注重学习与实践相结合，自觉接受教育和监督。认真做好学校后备干部的培养工作，多层次、全方位地培养和选拔优秀年轻教师，为他们的锻炼成长搭建舞台，创造条件。</w:t>
      </w:r>
    </w:p>
    <w:p w14:paraId="0E7D2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2.加强党员队伍建设。</w:t>
      </w:r>
    </w:p>
    <w:p w14:paraId="5A9B9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加强党的基层组织建设，发挥党员的先锋模范作用，建设政治强、业务精、作风正、形象好的党员队伍。做好预备党员的考察和转正，加大对入党积极分子的教育、培养和考察工作，做好党员的党费收缴工作；继续健全党员、干部、教师谈话谈心制度。</w:t>
      </w:r>
    </w:p>
    <w:p w14:paraId="4F4B0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3.加强教师队伍建设。</w:t>
      </w:r>
    </w:p>
    <w:p w14:paraId="1999FA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加强教师思想政治工作，引导教师不断加强师德修养，自觉遵守教师职业道德，落实立德树人根本任务，坚决抵制有偿补课行为；以三大阵营（青年教师、骨干教师、特长教师）全方位推进教师队伍建设；扎实推进“双减”“双促”“五项管理”等工作，积极构建教育良好生态，促进学生全面、健康成长。</w:t>
      </w:r>
    </w:p>
    <w:p w14:paraId="3CA7F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三、加强作风建设，促进监督机制健全</w:t>
      </w:r>
    </w:p>
    <w:p w14:paraId="1F1E0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加强党员干部的作风建设，在日常工作生活中严格执行中共中央“八项规定”要求，做到廉洁从教。</w:t>
      </w:r>
    </w:p>
    <w:p w14:paraId="1BB01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1.牢固树立服务人民意识。</w:t>
      </w:r>
    </w:p>
    <w:p w14:paraId="4213D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全体党员干部要以“全心全意为人民服务”宗旨为工作指引，通过密切联系群众，深入群众，了解师生普遍关心的问题，了解师生存在的困难，对有困难的党员、教职工、学生要给予更多关爱。</w:t>
      </w:r>
    </w:p>
    <w:p w14:paraId="7580F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2.大力推进党风廉政建设。</w:t>
      </w:r>
    </w:p>
    <w:p w14:paraId="61EB9B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切实贯彻执行《关于新形势下党的政治生活若干准则》和《中国共产党党内监督条例》，加强党风廉政建设，党支部落实好主体责任，强化“一岗双责”和保障、监督作用，充分开展廉政教育专项学习活动，强化廉政风险防控机制建设，严格执行领导干部个人事项报告制度、诫勉谈话制度、责任追究制度、“三重一大”日常报告制度，自觉接受上级党组织的监督，严守政治纪律和政治规矩。</w:t>
      </w:r>
    </w:p>
    <w:p w14:paraId="06272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3.切实加强党内监督工作。</w:t>
      </w:r>
    </w:p>
    <w:p w14:paraId="08070C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要认真履行《党章》赋予的监督职责，健全监督程序，增强监督效果。要认真贯彻《党员权利保障条例》，发展党内民主，保障党员权利，确保党员对党内事务和学校事务的知情权、参与权和监督权。</w:t>
      </w:r>
    </w:p>
    <w:p w14:paraId="5751A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4.牢牢坚持正确舆论导向。</w:t>
      </w:r>
    </w:p>
    <w:p w14:paraId="3CFE67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党支部要高度重视思想政治和舆论信息工作，完善学校宣传和舆情信息工作机制，努力把学校宣传工作做深、做精。积极发挥宣传工作的窗口作用，大力宣传学教育教学成果，扩大影响，塑造我校良好的形象。</w:t>
      </w:r>
    </w:p>
    <w:p w14:paraId="25AB8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5.扎实做好民主评议工作。</w:t>
      </w:r>
    </w:p>
    <w:p w14:paraId="38D153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把一年一度的常规工作当作党支部自身建设和党员自我学习、改进的重要契机。积极创建党建工作特色，积极探索组织生活管理的创新，强化服务党员、服务教工、服务学生的意识，发挥党组织的政治核心作用。</w:t>
      </w:r>
    </w:p>
    <w:p w14:paraId="1EC7C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四、加强组织建设，夯实战斗堡垒作用</w:t>
      </w:r>
    </w:p>
    <w:p w14:paraId="4E5C2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党组织积极发挥带头作用，引领广大党员参与到</w:t>
      </w:r>
      <w:r>
        <w:rPr>
          <w:rFonts w:hint="eastAsia" w:ascii="宋体" w:hAnsi="宋体" w:eastAsia="宋体" w:cs="宋体"/>
          <w:i w:val="0"/>
          <w:iCs w:val="0"/>
          <w:caps w:val="0"/>
          <w:color w:val="313131"/>
          <w:spacing w:val="0"/>
          <w:sz w:val="24"/>
          <w:szCs w:val="24"/>
          <w:shd w:val="clear" w:fill="FFFFFF"/>
          <w:lang w:val="en-US" w:eastAsia="zh-CN"/>
        </w:rPr>
        <w:t>习近平新时代</w:t>
      </w:r>
      <w:r>
        <w:rPr>
          <w:rFonts w:hint="eastAsia" w:ascii="宋体" w:hAnsi="宋体" w:eastAsia="宋体" w:cs="宋体"/>
          <w:i w:val="0"/>
          <w:iCs w:val="0"/>
          <w:caps w:val="0"/>
          <w:color w:val="313131"/>
          <w:spacing w:val="0"/>
          <w:sz w:val="24"/>
          <w:szCs w:val="24"/>
          <w:shd w:val="clear" w:fill="FFFFFF"/>
        </w:rPr>
        <w:t>中国特色社会主义建设中来，在思想上高度认同核心、政治上忠诚维护核心、组织上坚决服从核心、行动上自觉紧跟核心，确保各项目标任务顺利实施、取得实效。</w:t>
      </w:r>
    </w:p>
    <w:p w14:paraId="642E1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1.工会工作。</w:t>
      </w:r>
    </w:p>
    <w:p w14:paraId="1F032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继续完善教职工代表大会制度，鼓励广大教职工依法参与学校民主管理和监督，组织教职工文体活动，丰富学校广大教师的业余文化生活。</w:t>
      </w:r>
    </w:p>
    <w:p w14:paraId="7F2D97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2.团队工作。</w:t>
      </w:r>
    </w:p>
    <w:p w14:paraId="403EA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shd w:val="clear" w:fill="FFFFFF"/>
        </w:rPr>
      </w:pPr>
      <w:r>
        <w:rPr>
          <w:rFonts w:hint="eastAsia" w:ascii="宋体" w:hAnsi="宋体" w:eastAsia="宋体" w:cs="宋体"/>
          <w:i w:val="0"/>
          <w:iCs w:val="0"/>
          <w:caps w:val="0"/>
          <w:color w:val="313131"/>
          <w:spacing w:val="0"/>
          <w:sz w:val="24"/>
          <w:szCs w:val="24"/>
          <w:shd w:val="clear" w:fill="FFFFFF"/>
        </w:rPr>
        <w:t>用党的创新理论铸魂育人，引导团员青年、少先队员坚定不移听党话、跟党走。对青少年学生进行爱国主义、文明诚信、动手实践、科学素养、心理健康、文明上网等各方面的教育，加强共青团、少先队思想、组织、队伍建设，进一步提高我校团队工作水平，为擦亮“常有优学”“吾有优学”教育名片而不懈努力。</w:t>
      </w:r>
    </w:p>
    <w:p w14:paraId="6089E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13131"/>
          <w:spacing w:val="0"/>
          <w:sz w:val="24"/>
          <w:szCs w:val="24"/>
        </w:rPr>
      </w:pPr>
      <w:r>
        <w:rPr>
          <w:rFonts w:hint="eastAsia" w:ascii="宋体" w:hAnsi="宋体" w:eastAsia="宋体" w:cs="宋体"/>
          <w:i w:val="0"/>
          <w:iCs w:val="0"/>
          <w:caps w:val="0"/>
          <w:color w:val="313131"/>
          <w:spacing w:val="0"/>
          <w:sz w:val="24"/>
          <w:szCs w:val="24"/>
          <w:shd w:val="clear" w:fill="FFFFFF"/>
        </w:rPr>
        <w:t>“</w:t>
      </w:r>
      <w:r>
        <w:rPr>
          <w:rFonts w:hint="eastAsia" w:ascii="宋体" w:hAnsi="宋体" w:eastAsia="宋体" w:cs="宋体"/>
          <w:i w:val="0"/>
          <w:iCs w:val="0"/>
          <w:caps w:val="0"/>
          <w:color w:val="313131"/>
          <w:spacing w:val="0"/>
          <w:sz w:val="24"/>
          <w:szCs w:val="24"/>
          <w:shd w:val="clear" w:fill="FFFFFF"/>
          <w:lang w:val="en-US" w:eastAsia="zh-CN"/>
        </w:rPr>
        <w:t>龙行龘龘</w:t>
      </w:r>
      <w:r>
        <w:rPr>
          <w:rFonts w:hint="eastAsia" w:ascii="宋体" w:hAnsi="宋体" w:eastAsia="宋体" w:cs="宋体"/>
          <w:i w:val="0"/>
          <w:iCs w:val="0"/>
          <w:caps w:val="0"/>
          <w:color w:val="313131"/>
          <w:spacing w:val="0"/>
          <w:sz w:val="24"/>
          <w:szCs w:val="24"/>
          <w:shd w:val="clear" w:fill="FFFFFF"/>
        </w:rPr>
        <w:t>新时代，</w:t>
      </w:r>
      <w:r>
        <w:rPr>
          <w:rFonts w:hint="eastAsia" w:ascii="宋体" w:hAnsi="宋体" w:eastAsia="宋体" w:cs="宋体"/>
          <w:i w:val="0"/>
          <w:iCs w:val="0"/>
          <w:caps w:val="0"/>
          <w:color w:val="313131"/>
          <w:spacing w:val="0"/>
          <w:sz w:val="24"/>
          <w:szCs w:val="24"/>
          <w:shd w:val="clear" w:fill="FFFFFF"/>
          <w:lang w:val="en-US" w:eastAsia="zh-CN"/>
        </w:rPr>
        <w:t>前程朤朤再出发</w:t>
      </w:r>
      <w:r>
        <w:rPr>
          <w:rFonts w:hint="eastAsia" w:ascii="宋体" w:hAnsi="宋体" w:eastAsia="宋体" w:cs="宋体"/>
          <w:i w:val="0"/>
          <w:iCs w:val="0"/>
          <w:caps w:val="0"/>
          <w:color w:val="313131"/>
          <w:spacing w:val="0"/>
          <w:sz w:val="24"/>
          <w:szCs w:val="24"/>
          <w:shd w:val="clear" w:fill="FFFFFF"/>
        </w:rPr>
        <w:t>”，在新的一年里，学校党支部将以二十大精神为指针，以习近平新时代中国特色社会主义思想为引领，在区委教育工委的正确领导下，以“党之大计、国之大计”的育人高度推动教育改革与发展，坚持立德树人，积极奋发有为，为实现高品质发展，提供坚强的政治和组织保障。</w:t>
      </w:r>
    </w:p>
    <w:p w14:paraId="4433A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微软雅黑" w:hAnsi="微软雅黑" w:eastAsia="微软雅黑" w:cs="微软雅黑"/>
          <w:i w:val="0"/>
          <w:iCs w:val="0"/>
          <w:caps w:val="0"/>
          <w:color w:val="000000"/>
          <w:spacing w:val="0"/>
          <w:sz w:val="26"/>
          <w:szCs w:val="26"/>
          <w:shd w:val="clear" w:fill="FFFFFF"/>
        </w:rPr>
      </w:pPr>
      <w:r>
        <w:rPr>
          <w:rFonts w:hint="eastAsia" w:ascii="宋体" w:hAnsi="宋体" w:eastAsia="宋体" w:cs="宋体"/>
          <w:i w:val="0"/>
          <w:iCs w:val="0"/>
          <w:caps w:val="0"/>
          <w:color w:val="313131"/>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WU3Mzk2MDA2YmUwY2RkMTRiNTQ4NDRiYjlhMWMifQ=="/>
  </w:docVars>
  <w:rsids>
    <w:rsidRoot w:val="36C117F9"/>
    <w:rsid w:val="0817778D"/>
    <w:rsid w:val="0A7814BB"/>
    <w:rsid w:val="30C11FDD"/>
    <w:rsid w:val="32472899"/>
    <w:rsid w:val="329917CE"/>
    <w:rsid w:val="36C117F9"/>
    <w:rsid w:val="3BC44007"/>
    <w:rsid w:val="5B8F375C"/>
    <w:rsid w:val="74CA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2301</Words>
  <Characters>2316</Characters>
  <Lines>0</Lines>
  <Paragraphs>0</Paragraphs>
  <TotalTime>2</TotalTime>
  <ScaleCrop>false</ScaleCrop>
  <LinksUpToDate>false</LinksUpToDate>
  <CharactersWithSpaces>2319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2024-03-01T01:37:00Z</dcterms:created>
  <dc:creator>一起去赏月</dc:creator>
  <cp:lastModifiedBy>一起去赏月</cp:lastModifiedBy>
  <dcterms:modified xsi:type="dcterms:W3CDTF">2024-09-29T08:06:56Z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653E32F30CBC4F0B8006E51ACF7CA080_11</vt:lpwstr>
  </property>
</Properties>
</file>