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(9.25)</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实到25人。</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14:paraId="6B428D0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今日重点关注：自主早点</w:t>
            </w:r>
          </w:p>
        </w:tc>
        <w:tc>
          <w:tcPr>
            <w:tcW w:w="1330"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14:paraId="15F0B2F7">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今日重点关注：自主早点</w:t>
            </w:r>
          </w:p>
        </w:tc>
      </w:tr>
      <w:tr w14:paraId="457E0B5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shd w:val="clear" w:color="auto" w:fill="auto"/>
            <w:vAlign w:val="center"/>
          </w:tcPr>
          <w:p w14:paraId="21C1E1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87D6EB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1330" w:type="pct"/>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shd w:val="clear" w:color="auto" w:fill="auto"/>
            <w:vAlign w:val="center"/>
          </w:tcPr>
          <w:p w14:paraId="0B2FE4A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33F532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14:paraId="2AD40F44">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399ECDE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shd w:val="clear" w:color="auto" w:fill="auto"/>
            <w:vAlign w:val="center"/>
          </w:tcPr>
          <w:p w14:paraId="7C45CEB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76FFA3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shd w:val="clear" w:color="auto" w:fill="auto"/>
            <w:vAlign w:val="center"/>
          </w:tcPr>
          <w:p w14:paraId="78EE1CB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4EB1FAC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14:paraId="1CB75FD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1330" w:type="pct"/>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60397E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14:paraId="4091DB0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B9BAC2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14:paraId="45B8786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shd w:val="clear" w:color="auto" w:fill="auto"/>
            <w:vAlign w:val="center"/>
          </w:tcPr>
          <w:p w14:paraId="17E954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16A8E51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626B72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14:paraId="1F7EB57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shd w:val="clear" w:color="auto" w:fill="auto"/>
            <w:vAlign w:val="center"/>
          </w:tcPr>
          <w:p w14:paraId="241D4C8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D96841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4B6C0BC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shd w:val="clear" w:color="auto" w:fill="auto"/>
            <w:vAlign w:val="center"/>
          </w:tcPr>
          <w:p w14:paraId="3193B759">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19F8E3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7E5CF8E">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14:paraId="54B13AE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14:paraId="1F4D405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5C718ADF">
      <w:pPr>
        <w:numPr>
          <w:ilvl w:val="0"/>
          <w:numId w:val="0"/>
        </w:numPr>
        <w:rPr>
          <w:rFonts w:hint="eastAsia" w:asciiTheme="minorEastAsia" w:hAnsiTheme="minorEastAsia" w:cstheme="minorEastAsia"/>
          <w:b/>
          <w:bCs/>
          <w:sz w:val="24"/>
          <w:szCs w:val="24"/>
          <w:lang w:val="en-US" w:eastAsia="zh-CN"/>
        </w:rPr>
      </w:pPr>
    </w:p>
    <w:p w14:paraId="790F8852">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区域活动</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4ED8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14:paraId="6F44D576">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52295" cy="1388745"/>
                  <wp:effectExtent l="0" t="0" r="14605" b="1905"/>
                  <wp:docPr id="1" name="图片 1" descr="IMG_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244"/>
                          <pic:cNvPicPr>
                            <a:picLocks noChangeAspect="1"/>
                          </pic:cNvPicPr>
                        </pic:nvPicPr>
                        <pic:blipFill>
                          <a:blip r:embed="rId5"/>
                          <a:stretch>
                            <a:fillRect/>
                          </a:stretch>
                        </pic:blipFill>
                        <pic:spPr>
                          <a:xfrm>
                            <a:off x="0" y="0"/>
                            <a:ext cx="1852295" cy="1388745"/>
                          </a:xfrm>
                          <a:prstGeom prst="rect">
                            <a:avLst/>
                          </a:prstGeom>
                        </pic:spPr>
                      </pic:pic>
                    </a:graphicData>
                  </a:graphic>
                </wp:inline>
              </w:drawing>
            </w:r>
          </w:p>
        </w:tc>
        <w:tc>
          <w:tcPr>
            <w:tcW w:w="3151" w:type="dxa"/>
          </w:tcPr>
          <w:p w14:paraId="4FC0CB87">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2" name="图片 2" descr="IMG_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245"/>
                          <pic:cNvPicPr>
                            <a:picLocks noChangeAspect="1"/>
                          </pic:cNvPicPr>
                        </pic:nvPicPr>
                        <pic:blipFill>
                          <a:blip r:embed="rId6"/>
                          <a:stretch>
                            <a:fillRect/>
                          </a:stretch>
                        </pic:blipFill>
                        <pic:spPr>
                          <a:xfrm>
                            <a:off x="0" y="0"/>
                            <a:ext cx="1842770" cy="1382395"/>
                          </a:xfrm>
                          <a:prstGeom prst="rect">
                            <a:avLst/>
                          </a:prstGeom>
                        </pic:spPr>
                      </pic:pic>
                    </a:graphicData>
                  </a:graphic>
                </wp:inline>
              </w:drawing>
            </w:r>
          </w:p>
        </w:tc>
        <w:tc>
          <w:tcPr>
            <w:tcW w:w="3152" w:type="dxa"/>
          </w:tcPr>
          <w:p w14:paraId="443F77AA">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3" name="图片 3" descr="IMG_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082"/>
                          <pic:cNvPicPr>
                            <a:picLocks noChangeAspect="1"/>
                          </pic:cNvPicPr>
                        </pic:nvPicPr>
                        <pic:blipFill>
                          <a:blip r:embed="rId7"/>
                          <a:stretch>
                            <a:fillRect/>
                          </a:stretch>
                        </pic:blipFill>
                        <pic:spPr>
                          <a:xfrm>
                            <a:off x="0" y="0"/>
                            <a:ext cx="1842770" cy="1382395"/>
                          </a:xfrm>
                          <a:prstGeom prst="rect">
                            <a:avLst/>
                          </a:prstGeom>
                        </pic:spPr>
                      </pic:pic>
                    </a:graphicData>
                  </a:graphic>
                </wp:inline>
              </w:drawing>
            </w:r>
          </w:p>
        </w:tc>
      </w:tr>
    </w:tbl>
    <w:p w14:paraId="1AA95EFB">
      <w:pPr>
        <w:numPr>
          <w:ilvl w:val="0"/>
          <w:numId w:val="0"/>
        </w:numPr>
        <w:rPr>
          <w:rFonts w:hint="default" w:asciiTheme="minorEastAsia" w:hAnsiTheme="minorEastAsia" w:cstheme="minorEastAsia"/>
          <w:b w:val="0"/>
          <w:bCs w:val="0"/>
          <w:sz w:val="21"/>
          <w:szCs w:val="21"/>
          <w:lang w:val="en-US" w:eastAsia="zh-CN"/>
        </w:rPr>
      </w:pPr>
    </w:p>
    <w:p w14:paraId="2F721924">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三、集体活动</w:t>
      </w:r>
    </w:p>
    <w:p w14:paraId="4F1A7BD5">
      <w:pPr>
        <w:spacing w:line="340" w:lineRule="exact"/>
        <w:ind w:firstLine="420" w:firstLineChars="200"/>
        <w:rPr>
          <w:rFonts w:hint="eastAsia" w:ascii="宋体" w:hAnsi="宋体" w:cs="宋体"/>
          <w:szCs w:val="21"/>
        </w:rPr>
      </w:pPr>
      <w:r>
        <w:rPr>
          <w:rFonts w:hint="eastAsia" w:ascii="宋体" w:hAnsi="宋体" w:cs="宋体"/>
          <w:kern w:val="0"/>
          <w:szCs w:val="21"/>
          <w:lang w:val="en-US" w:eastAsia="zh-CN"/>
        </w:rPr>
        <w:t xml:space="preserve"> </w:t>
      </w:r>
      <w:r>
        <w:rPr>
          <w:rFonts w:hint="eastAsia" w:ascii="宋体" w:hAnsi="宋体" w:cs="宋体"/>
          <w:szCs w:val="21"/>
        </w:rPr>
        <w:t>这是一节命题画，雄伟的天安门是我国比较有代表性的建筑物之一。它是一座三层楼式的木牌楼，主体建筑分为上下两层，且外形雄伟壮观左右相对称。本节活动主要是在了解了天安门外形结构的基础初步运用由下往上画的基本方法表现出天安门主体结构。</w:t>
      </w:r>
    </w:p>
    <w:p w14:paraId="1421E0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eastAsiaTheme="minorEastAsia"/>
          <w:kern w:val="0"/>
          <w:szCs w:val="21"/>
          <w:lang w:eastAsia="zh-CN"/>
        </w:rPr>
      </w:pPr>
      <w:r>
        <w:rPr>
          <w:rFonts w:hint="eastAsia" w:ascii="宋体" w:hAnsi="宋体" w:cs="宋体"/>
          <w:bCs/>
          <w:szCs w:val="21"/>
        </w:rPr>
        <w:t>升入大班的孩子能认真思考绘画时的主次关系，初步掌握了合理布局的方法。小部分孩子绘画时还不够大胆，常有把主体画小、多画等情况出现。对于绘画中，由下往上画的表现方法尝试不多，需要先思考再绘画，对于布局要求较高。</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20AD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14:paraId="4D44B4B3">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7" name="图片 7" descr="IMG_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063"/>
                          <pic:cNvPicPr>
                            <a:picLocks noChangeAspect="1"/>
                          </pic:cNvPicPr>
                        </pic:nvPicPr>
                        <pic:blipFill>
                          <a:blip r:embed="rId8"/>
                          <a:stretch>
                            <a:fillRect/>
                          </a:stretch>
                        </pic:blipFill>
                        <pic:spPr>
                          <a:xfrm>
                            <a:off x="0" y="0"/>
                            <a:ext cx="1842770" cy="1382395"/>
                          </a:xfrm>
                          <a:prstGeom prst="rect">
                            <a:avLst/>
                          </a:prstGeom>
                        </pic:spPr>
                      </pic:pic>
                    </a:graphicData>
                  </a:graphic>
                </wp:inline>
              </w:drawing>
            </w:r>
          </w:p>
        </w:tc>
        <w:tc>
          <w:tcPr>
            <w:tcW w:w="3151" w:type="dxa"/>
          </w:tcPr>
          <w:p w14:paraId="44C8F97D">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8" name="图片 8" descr="IMG_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3064"/>
                          <pic:cNvPicPr>
                            <a:picLocks noChangeAspect="1"/>
                          </pic:cNvPicPr>
                        </pic:nvPicPr>
                        <pic:blipFill>
                          <a:blip r:embed="rId9"/>
                          <a:stretch>
                            <a:fillRect/>
                          </a:stretch>
                        </pic:blipFill>
                        <pic:spPr>
                          <a:xfrm>
                            <a:off x="0" y="0"/>
                            <a:ext cx="1842770" cy="1382395"/>
                          </a:xfrm>
                          <a:prstGeom prst="rect">
                            <a:avLst/>
                          </a:prstGeom>
                        </pic:spPr>
                      </pic:pic>
                    </a:graphicData>
                  </a:graphic>
                </wp:inline>
              </w:drawing>
            </w:r>
          </w:p>
        </w:tc>
        <w:tc>
          <w:tcPr>
            <w:tcW w:w="3152" w:type="dxa"/>
          </w:tcPr>
          <w:p w14:paraId="6B6688F3">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9" name="图片 9" descr="IMG_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062"/>
                          <pic:cNvPicPr>
                            <a:picLocks noChangeAspect="1"/>
                          </pic:cNvPicPr>
                        </pic:nvPicPr>
                        <pic:blipFill>
                          <a:blip r:embed="rId10"/>
                          <a:stretch>
                            <a:fillRect/>
                          </a:stretch>
                        </pic:blipFill>
                        <pic:spPr>
                          <a:xfrm>
                            <a:off x="0" y="0"/>
                            <a:ext cx="1842770" cy="1382395"/>
                          </a:xfrm>
                          <a:prstGeom prst="rect">
                            <a:avLst/>
                          </a:prstGeom>
                        </pic:spPr>
                      </pic:pic>
                    </a:graphicData>
                  </a:graphic>
                </wp:inline>
              </w:drawing>
            </w:r>
          </w:p>
        </w:tc>
      </w:tr>
      <w:tr w14:paraId="1048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14:paraId="32970C8E">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0" name="图片 10" descr="IMG_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3061"/>
                          <pic:cNvPicPr>
                            <a:picLocks noChangeAspect="1"/>
                          </pic:cNvPicPr>
                        </pic:nvPicPr>
                        <pic:blipFill>
                          <a:blip r:embed="rId11"/>
                          <a:stretch>
                            <a:fillRect/>
                          </a:stretch>
                        </pic:blipFill>
                        <pic:spPr>
                          <a:xfrm>
                            <a:off x="0" y="0"/>
                            <a:ext cx="1842770" cy="1382395"/>
                          </a:xfrm>
                          <a:prstGeom prst="rect">
                            <a:avLst/>
                          </a:prstGeom>
                        </pic:spPr>
                      </pic:pic>
                    </a:graphicData>
                  </a:graphic>
                </wp:inline>
              </w:drawing>
            </w:r>
          </w:p>
        </w:tc>
        <w:tc>
          <w:tcPr>
            <w:tcW w:w="3151" w:type="dxa"/>
          </w:tcPr>
          <w:p w14:paraId="1E74736E">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1" name="图片 11" descr="IMG_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3060"/>
                          <pic:cNvPicPr>
                            <a:picLocks noChangeAspect="1"/>
                          </pic:cNvPicPr>
                        </pic:nvPicPr>
                        <pic:blipFill>
                          <a:blip r:embed="rId12"/>
                          <a:stretch>
                            <a:fillRect/>
                          </a:stretch>
                        </pic:blipFill>
                        <pic:spPr>
                          <a:xfrm>
                            <a:off x="0" y="0"/>
                            <a:ext cx="1842770" cy="1382395"/>
                          </a:xfrm>
                          <a:prstGeom prst="rect">
                            <a:avLst/>
                          </a:prstGeom>
                        </pic:spPr>
                      </pic:pic>
                    </a:graphicData>
                  </a:graphic>
                </wp:inline>
              </w:drawing>
            </w:r>
          </w:p>
        </w:tc>
        <w:tc>
          <w:tcPr>
            <w:tcW w:w="3152" w:type="dxa"/>
          </w:tcPr>
          <w:p w14:paraId="786DE01A">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2" name="图片 12" descr="IMG_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059"/>
                          <pic:cNvPicPr>
                            <a:picLocks noChangeAspect="1"/>
                          </pic:cNvPicPr>
                        </pic:nvPicPr>
                        <pic:blipFill>
                          <a:blip r:embed="rId13"/>
                          <a:stretch>
                            <a:fillRect/>
                          </a:stretch>
                        </pic:blipFill>
                        <pic:spPr>
                          <a:xfrm>
                            <a:off x="0" y="0"/>
                            <a:ext cx="1842770" cy="1382395"/>
                          </a:xfrm>
                          <a:prstGeom prst="rect">
                            <a:avLst/>
                          </a:prstGeom>
                        </pic:spPr>
                      </pic:pic>
                    </a:graphicData>
                  </a:graphic>
                </wp:inline>
              </w:drawing>
            </w:r>
          </w:p>
        </w:tc>
      </w:tr>
    </w:tbl>
    <w:p w14:paraId="28FE703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eastAsiaTheme="minorEastAsia"/>
          <w:kern w:val="0"/>
          <w:szCs w:val="21"/>
          <w:lang w:eastAsia="zh-CN"/>
        </w:rPr>
      </w:pPr>
    </w:p>
    <w:p w14:paraId="7FC054B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四、户外活动</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57A2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14:paraId="5E2B8B93">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3" name="图片 13" descr="IMG_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058"/>
                          <pic:cNvPicPr>
                            <a:picLocks noChangeAspect="1"/>
                          </pic:cNvPicPr>
                        </pic:nvPicPr>
                        <pic:blipFill>
                          <a:blip r:embed="rId14"/>
                          <a:stretch>
                            <a:fillRect/>
                          </a:stretch>
                        </pic:blipFill>
                        <pic:spPr>
                          <a:xfrm>
                            <a:off x="0" y="0"/>
                            <a:ext cx="1842770" cy="1382395"/>
                          </a:xfrm>
                          <a:prstGeom prst="rect">
                            <a:avLst/>
                          </a:prstGeom>
                        </pic:spPr>
                      </pic:pic>
                    </a:graphicData>
                  </a:graphic>
                </wp:inline>
              </w:drawing>
            </w:r>
          </w:p>
        </w:tc>
        <w:tc>
          <w:tcPr>
            <w:tcW w:w="3151" w:type="dxa"/>
          </w:tcPr>
          <w:p w14:paraId="1484A93F">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4" name="图片 14" descr="IMG_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052"/>
                          <pic:cNvPicPr>
                            <a:picLocks noChangeAspect="1"/>
                          </pic:cNvPicPr>
                        </pic:nvPicPr>
                        <pic:blipFill>
                          <a:blip r:embed="rId15"/>
                          <a:stretch>
                            <a:fillRect/>
                          </a:stretch>
                        </pic:blipFill>
                        <pic:spPr>
                          <a:xfrm>
                            <a:off x="0" y="0"/>
                            <a:ext cx="1842770" cy="1382395"/>
                          </a:xfrm>
                          <a:prstGeom prst="rect">
                            <a:avLst/>
                          </a:prstGeom>
                        </pic:spPr>
                      </pic:pic>
                    </a:graphicData>
                  </a:graphic>
                </wp:inline>
              </w:drawing>
            </w:r>
          </w:p>
        </w:tc>
        <w:tc>
          <w:tcPr>
            <w:tcW w:w="3152" w:type="dxa"/>
          </w:tcPr>
          <w:p w14:paraId="6E1902E5">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5" name="图片 15" descr="IMG_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053"/>
                          <pic:cNvPicPr>
                            <a:picLocks noChangeAspect="1"/>
                          </pic:cNvPicPr>
                        </pic:nvPicPr>
                        <pic:blipFill>
                          <a:blip r:embed="rId16"/>
                          <a:stretch>
                            <a:fillRect/>
                          </a:stretch>
                        </pic:blipFill>
                        <pic:spPr>
                          <a:xfrm>
                            <a:off x="0" y="0"/>
                            <a:ext cx="1842770" cy="1382395"/>
                          </a:xfrm>
                          <a:prstGeom prst="rect">
                            <a:avLst/>
                          </a:prstGeom>
                        </pic:spPr>
                      </pic:pic>
                    </a:graphicData>
                  </a:graphic>
                </wp:inline>
              </w:drawing>
            </w:r>
          </w:p>
        </w:tc>
      </w:tr>
      <w:tr w14:paraId="62C9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B33A036">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6" name="图片 16" descr="IMG_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054"/>
                          <pic:cNvPicPr>
                            <a:picLocks noChangeAspect="1"/>
                          </pic:cNvPicPr>
                        </pic:nvPicPr>
                        <pic:blipFill>
                          <a:blip r:embed="rId17"/>
                          <a:stretch>
                            <a:fillRect/>
                          </a:stretch>
                        </pic:blipFill>
                        <pic:spPr>
                          <a:xfrm>
                            <a:off x="0" y="0"/>
                            <a:ext cx="1842770" cy="1382395"/>
                          </a:xfrm>
                          <a:prstGeom prst="rect">
                            <a:avLst/>
                          </a:prstGeom>
                        </pic:spPr>
                      </pic:pic>
                    </a:graphicData>
                  </a:graphic>
                </wp:inline>
              </w:drawing>
            </w:r>
          </w:p>
        </w:tc>
        <w:tc>
          <w:tcPr>
            <w:tcW w:w="3151" w:type="dxa"/>
            <w:shd w:val="clear" w:color="auto" w:fill="auto"/>
            <w:vAlign w:val="top"/>
          </w:tcPr>
          <w:p w14:paraId="6E70A998">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7" name="图片 17" descr="IMG_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055"/>
                          <pic:cNvPicPr>
                            <a:picLocks noChangeAspect="1"/>
                          </pic:cNvPicPr>
                        </pic:nvPicPr>
                        <pic:blipFill>
                          <a:blip r:embed="rId18"/>
                          <a:stretch>
                            <a:fillRect/>
                          </a:stretch>
                        </pic:blipFill>
                        <pic:spPr>
                          <a:xfrm>
                            <a:off x="0" y="0"/>
                            <a:ext cx="1842770" cy="1382395"/>
                          </a:xfrm>
                          <a:prstGeom prst="rect">
                            <a:avLst/>
                          </a:prstGeom>
                        </pic:spPr>
                      </pic:pic>
                    </a:graphicData>
                  </a:graphic>
                </wp:inline>
              </w:drawing>
            </w:r>
          </w:p>
        </w:tc>
        <w:tc>
          <w:tcPr>
            <w:tcW w:w="3152" w:type="dxa"/>
            <w:shd w:val="clear" w:color="auto" w:fill="auto"/>
            <w:vAlign w:val="top"/>
          </w:tcPr>
          <w:p w14:paraId="76A9FEDE">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42770" cy="1382395"/>
                  <wp:effectExtent l="0" t="0" r="5080" b="8255"/>
                  <wp:docPr id="18" name="图片 18" descr="IMG_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056"/>
                          <pic:cNvPicPr>
                            <a:picLocks noChangeAspect="1"/>
                          </pic:cNvPicPr>
                        </pic:nvPicPr>
                        <pic:blipFill>
                          <a:blip r:embed="rId19"/>
                          <a:stretch>
                            <a:fillRect/>
                          </a:stretch>
                        </pic:blipFill>
                        <pic:spPr>
                          <a:xfrm>
                            <a:off x="0" y="0"/>
                            <a:ext cx="1842770" cy="1382395"/>
                          </a:xfrm>
                          <a:prstGeom prst="rect">
                            <a:avLst/>
                          </a:prstGeom>
                        </pic:spPr>
                      </pic:pic>
                    </a:graphicData>
                  </a:graphic>
                </wp:inline>
              </w:drawing>
            </w:r>
          </w:p>
        </w:tc>
      </w:tr>
    </w:tbl>
    <w:p w14:paraId="3972D68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bookmarkStart w:id="0" w:name="_GoBack"/>
      <w:bookmarkEnd w:id="0"/>
    </w:p>
    <w:p w14:paraId="660690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21FE7"/>
    <w:multiLevelType w:val="singleLevel"/>
    <w:tmpl w:val="FA121F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DdhNDYyNmUyNjJlM2MyYTBhZmM4NThlYTVhZWQifQ=="/>
  </w:docVars>
  <w:rsids>
    <w:rsidRoot w:val="00000000"/>
    <w:rsid w:val="005D2B8E"/>
    <w:rsid w:val="00F17D62"/>
    <w:rsid w:val="01FB5D58"/>
    <w:rsid w:val="02620BB9"/>
    <w:rsid w:val="035B5D33"/>
    <w:rsid w:val="042375CB"/>
    <w:rsid w:val="05895625"/>
    <w:rsid w:val="05D7427F"/>
    <w:rsid w:val="0609760B"/>
    <w:rsid w:val="060F1336"/>
    <w:rsid w:val="064E7DD3"/>
    <w:rsid w:val="06580216"/>
    <w:rsid w:val="06894F71"/>
    <w:rsid w:val="07903D5D"/>
    <w:rsid w:val="07B3777F"/>
    <w:rsid w:val="07B82F8E"/>
    <w:rsid w:val="08643223"/>
    <w:rsid w:val="088B4C44"/>
    <w:rsid w:val="08D00291"/>
    <w:rsid w:val="08DF719C"/>
    <w:rsid w:val="095C37CB"/>
    <w:rsid w:val="0A1E5B7A"/>
    <w:rsid w:val="0C784E0D"/>
    <w:rsid w:val="0C877601"/>
    <w:rsid w:val="0CC76AC0"/>
    <w:rsid w:val="0CED42B7"/>
    <w:rsid w:val="0D8F5F42"/>
    <w:rsid w:val="0DA36A33"/>
    <w:rsid w:val="0DCC1243"/>
    <w:rsid w:val="0DE8642E"/>
    <w:rsid w:val="0DEC2864"/>
    <w:rsid w:val="0E6E67F1"/>
    <w:rsid w:val="0EB208AB"/>
    <w:rsid w:val="0EBC576F"/>
    <w:rsid w:val="0EDE243D"/>
    <w:rsid w:val="0F081A5B"/>
    <w:rsid w:val="0FD74380"/>
    <w:rsid w:val="100B7BD7"/>
    <w:rsid w:val="104043E6"/>
    <w:rsid w:val="10671A11"/>
    <w:rsid w:val="108C6F6A"/>
    <w:rsid w:val="10955C72"/>
    <w:rsid w:val="109B7847"/>
    <w:rsid w:val="10CC5E19"/>
    <w:rsid w:val="11892409"/>
    <w:rsid w:val="121D1E44"/>
    <w:rsid w:val="12546E8B"/>
    <w:rsid w:val="12905D43"/>
    <w:rsid w:val="13325A1D"/>
    <w:rsid w:val="13616A49"/>
    <w:rsid w:val="13B866E2"/>
    <w:rsid w:val="13F2430D"/>
    <w:rsid w:val="147D7DD3"/>
    <w:rsid w:val="14CD17A6"/>
    <w:rsid w:val="154430C2"/>
    <w:rsid w:val="154A7BC0"/>
    <w:rsid w:val="154E1EAC"/>
    <w:rsid w:val="16267E71"/>
    <w:rsid w:val="171012CF"/>
    <w:rsid w:val="176C2270"/>
    <w:rsid w:val="17A54DB5"/>
    <w:rsid w:val="17CF4677"/>
    <w:rsid w:val="17FC2D0C"/>
    <w:rsid w:val="1809321E"/>
    <w:rsid w:val="18557BB1"/>
    <w:rsid w:val="18F64569"/>
    <w:rsid w:val="19320A2F"/>
    <w:rsid w:val="1A0D196A"/>
    <w:rsid w:val="1A79617E"/>
    <w:rsid w:val="1AEC4CFD"/>
    <w:rsid w:val="1B6664E8"/>
    <w:rsid w:val="1B823CCD"/>
    <w:rsid w:val="1C18105F"/>
    <w:rsid w:val="1C3C14D5"/>
    <w:rsid w:val="1C8C1CA1"/>
    <w:rsid w:val="1CA371B0"/>
    <w:rsid w:val="1CAB20FF"/>
    <w:rsid w:val="1CB36F8B"/>
    <w:rsid w:val="1CEC79F6"/>
    <w:rsid w:val="1CFD77EA"/>
    <w:rsid w:val="1D0F70BC"/>
    <w:rsid w:val="1D1E1074"/>
    <w:rsid w:val="1E25078D"/>
    <w:rsid w:val="1E9811D0"/>
    <w:rsid w:val="1F183A01"/>
    <w:rsid w:val="1F5E2616"/>
    <w:rsid w:val="1F8E0DC4"/>
    <w:rsid w:val="2063251F"/>
    <w:rsid w:val="206876FD"/>
    <w:rsid w:val="209A28CD"/>
    <w:rsid w:val="20BF58DF"/>
    <w:rsid w:val="21753196"/>
    <w:rsid w:val="227320AD"/>
    <w:rsid w:val="22DF7166"/>
    <w:rsid w:val="23993D17"/>
    <w:rsid w:val="23BF6AEF"/>
    <w:rsid w:val="23C31521"/>
    <w:rsid w:val="240D7AF2"/>
    <w:rsid w:val="25911F29"/>
    <w:rsid w:val="25AA2365"/>
    <w:rsid w:val="25F80802"/>
    <w:rsid w:val="26613549"/>
    <w:rsid w:val="266F79A1"/>
    <w:rsid w:val="276E6F72"/>
    <w:rsid w:val="283B73C3"/>
    <w:rsid w:val="29111DB4"/>
    <w:rsid w:val="29304623"/>
    <w:rsid w:val="2A5423AC"/>
    <w:rsid w:val="2A6A43DD"/>
    <w:rsid w:val="2A856BE0"/>
    <w:rsid w:val="2AD33B24"/>
    <w:rsid w:val="2AE9314E"/>
    <w:rsid w:val="2C271FB0"/>
    <w:rsid w:val="2C43539C"/>
    <w:rsid w:val="2C993C8D"/>
    <w:rsid w:val="2CE16D94"/>
    <w:rsid w:val="2D1F4090"/>
    <w:rsid w:val="2D3B229C"/>
    <w:rsid w:val="2D3D185B"/>
    <w:rsid w:val="2D6F75A0"/>
    <w:rsid w:val="2DB03B16"/>
    <w:rsid w:val="2DB169BA"/>
    <w:rsid w:val="2DD72FA3"/>
    <w:rsid w:val="2F556728"/>
    <w:rsid w:val="2F6B1E69"/>
    <w:rsid w:val="2F8033FB"/>
    <w:rsid w:val="3012441E"/>
    <w:rsid w:val="30706128"/>
    <w:rsid w:val="30FC0032"/>
    <w:rsid w:val="31113F0F"/>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76F610C"/>
    <w:rsid w:val="381C405F"/>
    <w:rsid w:val="38657F1D"/>
    <w:rsid w:val="39882C57"/>
    <w:rsid w:val="39CE2748"/>
    <w:rsid w:val="3A125E82"/>
    <w:rsid w:val="3A4A1D7B"/>
    <w:rsid w:val="3B38457E"/>
    <w:rsid w:val="3B570C6C"/>
    <w:rsid w:val="3BAB407F"/>
    <w:rsid w:val="3BE06D49"/>
    <w:rsid w:val="3C1C75EB"/>
    <w:rsid w:val="3C5B2DBF"/>
    <w:rsid w:val="3CF36758"/>
    <w:rsid w:val="3D262870"/>
    <w:rsid w:val="3D2F2825"/>
    <w:rsid w:val="3D7B4078"/>
    <w:rsid w:val="3DA93425"/>
    <w:rsid w:val="3DC07D0F"/>
    <w:rsid w:val="3E3D44EB"/>
    <w:rsid w:val="3EED2A1A"/>
    <w:rsid w:val="3F091E79"/>
    <w:rsid w:val="3F9E333D"/>
    <w:rsid w:val="3FCF24B7"/>
    <w:rsid w:val="3FF7137F"/>
    <w:rsid w:val="41660E9B"/>
    <w:rsid w:val="41963ACC"/>
    <w:rsid w:val="420B34D5"/>
    <w:rsid w:val="421B3177"/>
    <w:rsid w:val="42D41759"/>
    <w:rsid w:val="42F87F3B"/>
    <w:rsid w:val="439F595A"/>
    <w:rsid w:val="44986B81"/>
    <w:rsid w:val="44A23C0B"/>
    <w:rsid w:val="458E1779"/>
    <w:rsid w:val="45E55770"/>
    <w:rsid w:val="46390051"/>
    <w:rsid w:val="46956601"/>
    <w:rsid w:val="46B25327"/>
    <w:rsid w:val="46F7426B"/>
    <w:rsid w:val="46FF5662"/>
    <w:rsid w:val="471534BA"/>
    <w:rsid w:val="47946B03"/>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BFF0132"/>
    <w:rsid w:val="4C1F6DE0"/>
    <w:rsid w:val="4C2A705C"/>
    <w:rsid w:val="4CB726ED"/>
    <w:rsid w:val="4DE33ACB"/>
    <w:rsid w:val="4E0B1E1F"/>
    <w:rsid w:val="4E301A1A"/>
    <w:rsid w:val="4E3C4330"/>
    <w:rsid w:val="4EEC7E4E"/>
    <w:rsid w:val="4EF60A70"/>
    <w:rsid w:val="4F3966E5"/>
    <w:rsid w:val="4FA63CB9"/>
    <w:rsid w:val="4FAA6413"/>
    <w:rsid w:val="4FFC0D0F"/>
    <w:rsid w:val="4FFD3645"/>
    <w:rsid w:val="5087610F"/>
    <w:rsid w:val="50C406FD"/>
    <w:rsid w:val="50CD10D5"/>
    <w:rsid w:val="5100038B"/>
    <w:rsid w:val="518A40F8"/>
    <w:rsid w:val="51A907D1"/>
    <w:rsid w:val="51CD21C0"/>
    <w:rsid w:val="521865D3"/>
    <w:rsid w:val="528F3D30"/>
    <w:rsid w:val="52C55120"/>
    <w:rsid w:val="52D2176E"/>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A774713"/>
    <w:rsid w:val="5A806616"/>
    <w:rsid w:val="5B2A3CDB"/>
    <w:rsid w:val="5B891F3F"/>
    <w:rsid w:val="5B8A0A45"/>
    <w:rsid w:val="5C273FD2"/>
    <w:rsid w:val="5C2A25AC"/>
    <w:rsid w:val="5C2C3389"/>
    <w:rsid w:val="5D4472B7"/>
    <w:rsid w:val="5D9D6190"/>
    <w:rsid w:val="5E195A99"/>
    <w:rsid w:val="5E9D6409"/>
    <w:rsid w:val="5F1A08ED"/>
    <w:rsid w:val="5F355CDC"/>
    <w:rsid w:val="5F7E0DDA"/>
    <w:rsid w:val="5FAB70EA"/>
    <w:rsid w:val="5FAD5A78"/>
    <w:rsid w:val="600141CF"/>
    <w:rsid w:val="60512F07"/>
    <w:rsid w:val="609B79A5"/>
    <w:rsid w:val="60C03DEE"/>
    <w:rsid w:val="60DB1B18"/>
    <w:rsid w:val="61265B9D"/>
    <w:rsid w:val="614D60D9"/>
    <w:rsid w:val="61817531"/>
    <w:rsid w:val="62100978"/>
    <w:rsid w:val="62261C95"/>
    <w:rsid w:val="62A26A41"/>
    <w:rsid w:val="631462C2"/>
    <w:rsid w:val="634D3F82"/>
    <w:rsid w:val="634E1E06"/>
    <w:rsid w:val="637E2D0B"/>
    <w:rsid w:val="63973C00"/>
    <w:rsid w:val="64AB2C33"/>
    <w:rsid w:val="650F28F6"/>
    <w:rsid w:val="6551631B"/>
    <w:rsid w:val="656F500C"/>
    <w:rsid w:val="659279CA"/>
    <w:rsid w:val="66211799"/>
    <w:rsid w:val="66214077"/>
    <w:rsid w:val="662F5CA4"/>
    <w:rsid w:val="66604799"/>
    <w:rsid w:val="667C18AF"/>
    <w:rsid w:val="668E08CF"/>
    <w:rsid w:val="67094792"/>
    <w:rsid w:val="67392762"/>
    <w:rsid w:val="6764148B"/>
    <w:rsid w:val="6767695F"/>
    <w:rsid w:val="67824561"/>
    <w:rsid w:val="6B033FEB"/>
    <w:rsid w:val="6B1018D7"/>
    <w:rsid w:val="6B153436"/>
    <w:rsid w:val="6B1A281A"/>
    <w:rsid w:val="6C376527"/>
    <w:rsid w:val="6C631F97"/>
    <w:rsid w:val="6CB33BA2"/>
    <w:rsid w:val="6D491432"/>
    <w:rsid w:val="6DD32BCA"/>
    <w:rsid w:val="6DF57DB5"/>
    <w:rsid w:val="6F3713CB"/>
    <w:rsid w:val="6F7B4BDC"/>
    <w:rsid w:val="6FF362AF"/>
    <w:rsid w:val="70FC67DE"/>
    <w:rsid w:val="71281E95"/>
    <w:rsid w:val="712F7BF6"/>
    <w:rsid w:val="71A42FBB"/>
    <w:rsid w:val="71DD72B7"/>
    <w:rsid w:val="72D11FC9"/>
    <w:rsid w:val="72D2277B"/>
    <w:rsid w:val="7321710C"/>
    <w:rsid w:val="73574ADB"/>
    <w:rsid w:val="739428FE"/>
    <w:rsid w:val="73C9393E"/>
    <w:rsid w:val="73F2304F"/>
    <w:rsid w:val="74BB4070"/>
    <w:rsid w:val="7506350D"/>
    <w:rsid w:val="75784649"/>
    <w:rsid w:val="759F1B12"/>
    <w:rsid w:val="75A72E01"/>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F00D5"/>
    <w:rsid w:val="7A787181"/>
    <w:rsid w:val="7B3F5288"/>
    <w:rsid w:val="7B7E1B94"/>
    <w:rsid w:val="7BF45FB1"/>
    <w:rsid w:val="7C182A04"/>
    <w:rsid w:val="7C1B3503"/>
    <w:rsid w:val="7D155799"/>
    <w:rsid w:val="7D932B60"/>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610</Characters>
  <Lines>0</Lines>
  <Paragraphs>0</Paragraphs>
  <TotalTime>4</TotalTime>
  <ScaleCrop>false</ScaleCrop>
  <LinksUpToDate>false</LinksUpToDate>
  <CharactersWithSpaces>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无与伦比的2B、ゝ</cp:lastModifiedBy>
  <cp:lastPrinted>2023-04-18T04:48:00Z</cp:lastPrinted>
  <dcterms:modified xsi:type="dcterms:W3CDTF">2024-09-29T04:46:35Z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3C36519000934BF6A577085819C8D835_13</vt:lpwstr>
  </property>
</Properties>
</file>