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D2DB7">
      <w:pPr>
        <w:tabs>
          <w:tab w:val="left" w:pos="598"/>
          <w:tab w:val="center" w:pos="4213"/>
        </w:tabs>
        <w:jc w:val="center"/>
        <w:rPr>
          <w:rFonts w:hint="default" w:eastAsiaTheme="minorEastAsia"/>
          <w:sz w:val="40"/>
          <w:szCs w:val="48"/>
          <w:lang w:val="en-US" w:eastAsia="zh-CN"/>
        </w:rPr>
      </w:pPr>
      <w:r>
        <w:rPr>
          <w:rFonts w:hint="eastAsia"/>
          <w:sz w:val="40"/>
          <w:szCs w:val="48"/>
          <w:lang w:val="en-US" w:eastAsia="zh-CN"/>
        </w:rPr>
        <w:t>学习</w:t>
      </w:r>
      <w:bookmarkStart w:id="0" w:name="_GoBack"/>
      <w:bookmarkEnd w:id="0"/>
      <w:r>
        <w:rPr>
          <w:rFonts w:hint="eastAsia"/>
          <w:sz w:val="40"/>
          <w:szCs w:val="48"/>
          <w:lang w:val="en-US" w:eastAsia="zh-CN"/>
        </w:rPr>
        <w:t>心得</w:t>
      </w:r>
    </w:p>
    <w:p w14:paraId="476BD040">
      <w:pPr>
        <w:numPr>
          <w:ilvl w:val="0"/>
          <w:numId w:val="1"/>
        </w:numPr>
        <w:spacing w:line="360" w:lineRule="auto"/>
        <w:rPr>
          <w:rFonts w:hint="eastAsia"/>
          <w:sz w:val="24"/>
          <w:szCs w:val="24"/>
          <w:lang w:val="en-US" w:eastAsia="zh-CN"/>
        </w:rPr>
      </w:pPr>
      <w:r>
        <w:rPr>
          <w:rFonts w:hint="eastAsia"/>
          <w:sz w:val="24"/>
          <w:szCs w:val="24"/>
          <w:lang w:val="en-US" w:eastAsia="zh-CN"/>
        </w:rPr>
        <w:t>沈丰彬老师的《杠杆》和王涵洋老师的《电阻》给我感受最深的就是，他们的教学设计都是以学生的实际情况为出发点，在尊重学生发展特点的基础上创设学习情境，激发学习动机，引导学生自己主动去观察事物——发现问题——分析思考——实验探究——得出结论，真正做到了以学生为主体，让学生自己亲身经历了科学探究的过程，才能学会科学研究的方法，从而养成科学思维的习惯，进而学会学习，真正意义上做到了在课堂上促进学生物理学科核心素养发展的落地。</w:t>
      </w:r>
    </w:p>
    <w:p w14:paraId="719102E8">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4905375" cy="3088005"/>
            <wp:effectExtent l="0" t="0" r="9525" b="1079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4905375" cy="3088005"/>
                    </a:xfrm>
                    <a:prstGeom prst="rect">
                      <a:avLst/>
                    </a:prstGeom>
                  </pic:spPr>
                </pic:pic>
              </a:graphicData>
            </a:graphic>
          </wp:inline>
        </w:drawing>
      </w:r>
      <w:r>
        <w:rPr>
          <w:rFonts w:hint="eastAsia"/>
          <w:sz w:val="24"/>
          <w:szCs w:val="24"/>
          <w:lang w:val="en-US" w:eastAsia="zh-CN"/>
        </w:rPr>
        <w:t xml:space="preserve"> </w:t>
      </w:r>
    </w:p>
    <w:p w14:paraId="34950421">
      <w:pPr>
        <w:numPr>
          <w:ilvl w:val="0"/>
          <w:numId w:val="0"/>
        </w:numPr>
        <w:spacing w:line="360" w:lineRule="auto"/>
        <w:jc w:val="center"/>
        <w:rPr>
          <w:rFonts w:hint="eastAsia"/>
          <w:sz w:val="24"/>
          <w:szCs w:val="24"/>
          <w:lang w:val="en-US" w:eastAsia="zh-CN"/>
        </w:rPr>
      </w:pPr>
    </w:p>
    <w:p w14:paraId="6F08631C">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4963160" cy="3151505"/>
            <wp:effectExtent l="0" t="0" r="2540" b="1079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6"/>
                    <a:stretch>
                      <a:fillRect/>
                    </a:stretch>
                  </pic:blipFill>
                  <pic:spPr>
                    <a:xfrm>
                      <a:off x="0" y="0"/>
                      <a:ext cx="4963160" cy="3151505"/>
                    </a:xfrm>
                    <a:prstGeom prst="rect">
                      <a:avLst/>
                    </a:prstGeom>
                  </pic:spPr>
                </pic:pic>
              </a:graphicData>
            </a:graphic>
          </wp:inline>
        </w:drawing>
      </w:r>
    </w:p>
    <w:p w14:paraId="5D9C5F8E">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5018405" cy="3315335"/>
            <wp:effectExtent l="0" t="0" r="10795" b="1206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7"/>
                    <a:stretch>
                      <a:fillRect/>
                    </a:stretch>
                  </pic:blipFill>
                  <pic:spPr>
                    <a:xfrm>
                      <a:off x="0" y="0"/>
                      <a:ext cx="5018405" cy="3315335"/>
                    </a:xfrm>
                    <a:prstGeom prst="rect">
                      <a:avLst/>
                    </a:prstGeom>
                  </pic:spPr>
                </pic:pic>
              </a:graphicData>
            </a:graphic>
          </wp:inline>
        </w:drawing>
      </w:r>
    </w:p>
    <w:p w14:paraId="78137385">
      <w:pPr>
        <w:numPr>
          <w:ilvl w:val="0"/>
          <w:numId w:val="0"/>
        </w:numPr>
        <w:spacing w:line="360" w:lineRule="auto"/>
        <w:jc w:val="center"/>
        <w:rPr>
          <w:rFonts w:hint="eastAsia"/>
          <w:sz w:val="24"/>
          <w:szCs w:val="24"/>
          <w:lang w:val="en-US" w:eastAsia="zh-CN"/>
        </w:rPr>
      </w:pPr>
    </w:p>
    <w:p w14:paraId="69489308">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5002530" cy="3305175"/>
            <wp:effectExtent l="0" t="0" r="1270" b="9525"/>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8"/>
                    <a:stretch>
                      <a:fillRect/>
                    </a:stretch>
                  </pic:blipFill>
                  <pic:spPr>
                    <a:xfrm>
                      <a:off x="0" y="0"/>
                      <a:ext cx="5002530" cy="3305175"/>
                    </a:xfrm>
                    <a:prstGeom prst="rect">
                      <a:avLst/>
                    </a:prstGeom>
                  </pic:spPr>
                </pic:pic>
              </a:graphicData>
            </a:graphic>
          </wp:inline>
        </w:drawing>
      </w:r>
    </w:p>
    <w:p w14:paraId="6A64617F">
      <w:pPr>
        <w:numPr>
          <w:ilvl w:val="0"/>
          <w:numId w:val="0"/>
        </w:numPr>
        <w:spacing w:line="360" w:lineRule="auto"/>
        <w:jc w:val="center"/>
        <w:rPr>
          <w:rFonts w:hint="eastAsia"/>
          <w:sz w:val="24"/>
          <w:szCs w:val="24"/>
          <w:lang w:val="en-US" w:eastAsia="zh-CN"/>
        </w:rPr>
      </w:pPr>
    </w:p>
    <w:p w14:paraId="1C60CE30">
      <w:pPr>
        <w:numPr>
          <w:ilvl w:val="0"/>
          <w:numId w:val="1"/>
        </w:numPr>
        <w:spacing w:line="360" w:lineRule="auto"/>
        <w:rPr>
          <w:rFonts w:hint="default"/>
          <w:sz w:val="24"/>
          <w:szCs w:val="24"/>
          <w:lang w:val="en-US" w:eastAsia="zh-CN"/>
        </w:rPr>
      </w:pPr>
      <w:r>
        <w:rPr>
          <w:rFonts w:hint="eastAsia"/>
          <w:sz w:val="24"/>
          <w:szCs w:val="24"/>
          <w:lang w:val="en-US" w:eastAsia="zh-CN"/>
        </w:rPr>
        <w:t>设计意图是教学设计的灵魂，它明确了教学目标的设定、教学内容的选择、教学方法的运用以及教学评价的依据。王涵洋老师撰写的设计意图，不仅体现出她是在深入了解了学生已有的知识背景后根据实际情况来设计的符合学生认知水平和发展需求的教学活动，也解释了这部分教学内容是如何支持教学目标的达成，还强调了与生活实际的联系以及对学生未来发展的意义。自己在平时写设计意图的时候，往往都是寥寥几笔随便带过，简单地阐述一下关于这一环节教学活动的设计目的，想到什么就写什么，从来没有站在读者的角度认真思考过，也没想过设计意图的作用是为了帮助读者更好地get到自己的设计理念，从而能够更加快速地读懂教学设计每一板块的内容。</w:t>
      </w:r>
    </w:p>
    <w:p w14:paraId="415A6D1C">
      <w:pPr>
        <w:numPr>
          <w:ilvl w:val="0"/>
          <w:numId w:val="1"/>
        </w:numPr>
        <w:spacing w:line="360" w:lineRule="auto"/>
        <w:rPr>
          <w:rFonts w:hint="default"/>
          <w:sz w:val="24"/>
          <w:szCs w:val="24"/>
          <w:lang w:val="en-US" w:eastAsia="zh-CN"/>
        </w:rPr>
      </w:pPr>
      <w:r>
        <w:rPr>
          <w:rFonts w:hint="eastAsia"/>
          <w:sz w:val="24"/>
          <w:szCs w:val="24"/>
          <w:lang w:val="en-US" w:eastAsia="zh-CN"/>
        </w:rPr>
        <w:t>教学设计是依据对教材、学情分析而设计的教学步骤、教学流程以及教学评价等，是一种预设；而课堂实录则是对整个教学活动的记录和再现，主要记录的是在教学中师生双边活动的真实过程，既有预设，又有生成，是课堂实况转播。梅校说要把“课堂实录”和“教学设计”分开，我深有体会，因为我自己在写“教学设计”的时候，就会经常写着写着变成了“课堂实录”，再写着写着又变回了“教学设计”，归根究底，应该是自己没有把两者的概念、要求、展现形式搞清楚。</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9921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433C7">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A3433C7">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BF17EF"/>
    <w:multiLevelType w:val="singleLevel"/>
    <w:tmpl w:val="20BF17E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ZDcwZDdmOGI5NmE2ODZjMzc4ZmFhMzQ1MzBiZjYifQ=="/>
  </w:docVars>
  <w:rsids>
    <w:rsidRoot w:val="00000000"/>
    <w:rsid w:val="00876C40"/>
    <w:rsid w:val="027345B1"/>
    <w:rsid w:val="02F76F90"/>
    <w:rsid w:val="03577A2F"/>
    <w:rsid w:val="04DC4690"/>
    <w:rsid w:val="094B1DE4"/>
    <w:rsid w:val="0BC55E7E"/>
    <w:rsid w:val="187F440A"/>
    <w:rsid w:val="1CB25FAA"/>
    <w:rsid w:val="1F2D2A38"/>
    <w:rsid w:val="203F22CD"/>
    <w:rsid w:val="27384A42"/>
    <w:rsid w:val="2AC34D54"/>
    <w:rsid w:val="2B6F150A"/>
    <w:rsid w:val="2CE675AA"/>
    <w:rsid w:val="30F93D50"/>
    <w:rsid w:val="321921D0"/>
    <w:rsid w:val="364C2B74"/>
    <w:rsid w:val="3C94492D"/>
    <w:rsid w:val="3F7A2500"/>
    <w:rsid w:val="41F1637D"/>
    <w:rsid w:val="4ADA08C9"/>
    <w:rsid w:val="4BD765E4"/>
    <w:rsid w:val="575E405D"/>
    <w:rsid w:val="59F760A3"/>
    <w:rsid w:val="5A657A8F"/>
    <w:rsid w:val="5FEF619A"/>
    <w:rsid w:val="63DF2082"/>
    <w:rsid w:val="68DD634E"/>
    <w:rsid w:val="6A1B53CD"/>
    <w:rsid w:val="6D54763D"/>
    <w:rsid w:val="6DEC1F6B"/>
    <w:rsid w:val="7CA010C3"/>
    <w:rsid w:val="7CAA7279"/>
    <w:rsid w:val="7DEE31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718</Words>
  <Characters>720</Characters>
  <Lines>0</Lines>
  <Paragraphs>0</Paragraphs>
  <TotalTime>25</TotalTime>
  <ScaleCrop>false</ScaleCrop>
  <LinksUpToDate>false</LinksUpToDate>
  <CharactersWithSpaces>721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2024-09-28T08:25:00Z</dcterms:created>
  <dc:creator>陆桥云</dc:creator>
  <cp:lastModifiedBy>陆晓蕾</cp:lastModifiedBy>
  <dcterms:modified xsi:type="dcterms:W3CDTF">2024-09-28T10:39:56Z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1BD4F21440FB49D59503FBF37C268CAE_12</vt:lpwstr>
  </property>
</Properties>
</file>