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C22B6" w14:textId="3A08308A" w:rsidR="00E465B5" w:rsidRPr="00516660" w:rsidRDefault="00000000">
      <w:pPr>
        <w:rPr>
          <w:rFonts w:ascii="黑体" w:eastAsia="黑体" w:hAnsi="黑体" w:cs="仿宋_GB2312" w:hint="eastAsia"/>
          <w:sz w:val="32"/>
          <w:szCs w:val="32"/>
        </w:rPr>
      </w:pPr>
      <w:r w:rsidRPr="00516660">
        <w:rPr>
          <w:rFonts w:ascii="黑体" w:eastAsia="黑体" w:hAnsi="黑体" w:cs="仿宋_GB2312" w:hint="eastAsia"/>
          <w:sz w:val="32"/>
          <w:szCs w:val="32"/>
        </w:rPr>
        <w:t>附件</w:t>
      </w:r>
      <w:r w:rsidR="00E1206C">
        <w:rPr>
          <w:rFonts w:ascii="黑体" w:eastAsia="黑体" w:hAnsi="黑体" w:cs="仿宋_GB2312" w:hint="eastAsia"/>
          <w:sz w:val="32"/>
          <w:szCs w:val="32"/>
        </w:rPr>
        <w:t>1</w:t>
      </w:r>
    </w:p>
    <w:p w14:paraId="013C7C35" w14:textId="77777777" w:rsidR="00E465B5" w:rsidRDefault="00000000">
      <w:pPr>
        <w:spacing w:line="700" w:lineRule="exact"/>
        <w:jc w:val="center"/>
        <w:rPr>
          <w:rFonts w:ascii="方正小标宋简体" w:eastAsia="方正小标宋简体" w:cs="Times New Roman" w:hint="eastAsia"/>
          <w:sz w:val="44"/>
          <w:szCs w:val="44"/>
        </w:rPr>
      </w:pPr>
      <w:r>
        <w:rPr>
          <w:rFonts w:ascii="方正小标宋简体" w:eastAsia="方正小标宋简体" w:cs="方正小标宋简体" w:hint="eastAsia"/>
          <w:sz w:val="44"/>
          <w:szCs w:val="44"/>
        </w:rPr>
        <w:t>常州市优秀</w:t>
      </w:r>
      <w:proofErr w:type="gramStart"/>
      <w:r>
        <w:rPr>
          <w:rFonts w:ascii="方正小标宋简体" w:eastAsia="方正小标宋简体" w:cs="方正小标宋简体" w:hint="eastAsia"/>
          <w:sz w:val="44"/>
          <w:szCs w:val="44"/>
        </w:rPr>
        <w:t>教师跟岗锻炼</w:t>
      </w:r>
      <w:proofErr w:type="gramEnd"/>
      <w:r>
        <w:rPr>
          <w:rFonts w:ascii="方正小标宋简体" w:eastAsia="方正小标宋简体" w:cs="方正小标宋简体" w:hint="eastAsia"/>
          <w:sz w:val="44"/>
          <w:szCs w:val="44"/>
        </w:rPr>
        <w:t>实施意见</w:t>
      </w:r>
    </w:p>
    <w:p w14:paraId="0875B9CD" w14:textId="77777777" w:rsidR="00E465B5" w:rsidRDefault="00E465B5">
      <w:pPr>
        <w:rPr>
          <w:rFonts w:cs="Times New Roman" w:hint="eastAsia"/>
          <w:sz w:val="30"/>
          <w:szCs w:val="30"/>
        </w:rPr>
      </w:pPr>
    </w:p>
    <w:p w14:paraId="276597F6" w14:textId="77777777" w:rsidR="00E465B5" w:rsidRDefault="00000000">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根据《常州市教育英才队伍培养工程实施意见》（常教发〔</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10</w:t>
      </w:r>
      <w:r>
        <w:rPr>
          <w:rFonts w:ascii="仿宋_GB2312" w:eastAsia="仿宋_GB2312" w:hAnsi="Times New Roman" w:cs="仿宋_GB2312" w:hint="eastAsia"/>
          <w:sz w:val="32"/>
          <w:szCs w:val="32"/>
        </w:rPr>
        <w:t>号）精神，结合我市实际，现就我市优秀</w:t>
      </w:r>
      <w:proofErr w:type="gramStart"/>
      <w:r>
        <w:rPr>
          <w:rFonts w:ascii="仿宋_GB2312" w:eastAsia="仿宋_GB2312" w:hAnsi="Times New Roman" w:cs="仿宋_GB2312" w:hint="eastAsia"/>
          <w:sz w:val="32"/>
          <w:szCs w:val="32"/>
        </w:rPr>
        <w:t>教师跟岗锻炼</w:t>
      </w:r>
      <w:proofErr w:type="gramEnd"/>
      <w:r>
        <w:rPr>
          <w:rFonts w:ascii="仿宋_GB2312" w:eastAsia="仿宋_GB2312" w:hAnsi="Times New Roman" w:cs="仿宋_GB2312" w:hint="eastAsia"/>
          <w:sz w:val="32"/>
          <w:szCs w:val="32"/>
        </w:rPr>
        <w:t>工作提出以下实施意见。</w:t>
      </w:r>
    </w:p>
    <w:p w14:paraId="7F8376F7" w14:textId="77777777" w:rsidR="00E465B5" w:rsidRDefault="00000000">
      <w:pPr>
        <w:spacing w:line="540" w:lineRule="exact"/>
        <w:ind w:firstLineChars="200" w:firstLine="640"/>
        <w:rPr>
          <w:rFonts w:ascii="黑体" w:eastAsia="黑体" w:hAnsi="Times New Roman" w:cs="Times New Roman"/>
          <w:sz w:val="32"/>
          <w:szCs w:val="32"/>
        </w:rPr>
      </w:pPr>
      <w:r>
        <w:rPr>
          <w:rFonts w:ascii="黑体" w:eastAsia="黑体" w:hAnsi="Times New Roman" w:cs="黑体" w:hint="eastAsia"/>
          <w:sz w:val="32"/>
          <w:szCs w:val="32"/>
        </w:rPr>
        <w:t>一、指导思想</w:t>
      </w:r>
    </w:p>
    <w:p w14:paraId="7177EBEF" w14:textId="77777777" w:rsidR="00E465B5" w:rsidRDefault="00000000">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全面贯彻党的教育方针，遵循教育规律，健全优秀教师培养体系，放大名教师辐射效应，丰富和提升青年骨干教师教育教学理论、教学能力和管理的实践能力，以适应新课程改革和教学发展的需要，建设一支教学能力强、实践经验丰富、充满活力、勇于创新的优秀青年教师队伍。</w:t>
      </w:r>
    </w:p>
    <w:p w14:paraId="20A31E58" w14:textId="77777777" w:rsidR="00E465B5" w:rsidRDefault="00000000">
      <w:pPr>
        <w:spacing w:line="540" w:lineRule="exact"/>
        <w:ind w:firstLineChars="200" w:firstLine="640"/>
        <w:rPr>
          <w:rFonts w:ascii="黑体" w:eastAsia="黑体" w:hAnsi="Times New Roman" w:cs="Times New Roman"/>
          <w:sz w:val="32"/>
          <w:szCs w:val="32"/>
        </w:rPr>
      </w:pPr>
      <w:r>
        <w:rPr>
          <w:rFonts w:ascii="黑体" w:eastAsia="黑体" w:hAnsi="Times New Roman" w:cs="黑体" w:hint="eastAsia"/>
          <w:sz w:val="32"/>
          <w:szCs w:val="32"/>
        </w:rPr>
        <w:t>二、人员选拔</w:t>
      </w:r>
    </w:p>
    <w:p w14:paraId="2CCFECD0" w14:textId="77777777" w:rsidR="00E465B5" w:rsidRDefault="00000000">
      <w:pPr>
        <w:spacing w:line="540" w:lineRule="exact"/>
        <w:ind w:firstLineChars="200" w:firstLine="640"/>
        <w:rPr>
          <w:rFonts w:ascii="仿宋_GB2312" w:eastAsia="仿宋_GB2312" w:hAnsi="Times New Roman" w:cs="Times New Roman"/>
          <w:sz w:val="32"/>
          <w:szCs w:val="32"/>
        </w:rPr>
      </w:pPr>
      <w:proofErr w:type="gramStart"/>
      <w:r>
        <w:rPr>
          <w:rFonts w:ascii="仿宋_GB2312" w:eastAsia="仿宋_GB2312" w:hAnsi="Times New Roman" w:cs="仿宋_GB2312" w:hint="eastAsia"/>
          <w:sz w:val="32"/>
          <w:szCs w:val="32"/>
        </w:rPr>
        <w:t>跟岗锻炼</w:t>
      </w:r>
      <w:proofErr w:type="gramEnd"/>
      <w:r>
        <w:rPr>
          <w:rFonts w:ascii="仿宋_GB2312" w:eastAsia="仿宋_GB2312" w:hAnsi="Times New Roman" w:cs="仿宋_GB2312" w:hint="eastAsia"/>
          <w:sz w:val="32"/>
          <w:szCs w:val="32"/>
        </w:rPr>
        <w:t>的优秀教师需同时满足以下条件：</w:t>
      </w:r>
    </w:p>
    <w:p w14:paraId="3FBCAF0B" w14:textId="77777777" w:rsidR="00E465B5" w:rsidRDefault="00000000">
      <w:pPr>
        <w:spacing w:line="54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从事教育教学工作满</w:t>
      </w: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年，政治素质好，有强烈的事业心和良好的职业道德，身体健康，年龄不超过</w:t>
      </w:r>
      <w:r>
        <w:rPr>
          <w:rFonts w:ascii="仿宋_GB2312" w:eastAsia="仿宋_GB2312" w:hAnsi="Times New Roman" w:cs="仿宋_GB2312"/>
          <w:sz w:val="32"/>
          <w:szCs w:val="32"/>
        </w:rPr>
        <w:t>40</w:t>
      </w:r>
      <w:r>
        <w:rPr>
          <w:rFonts w:ascii="仿宋_GB2312" w:eastAsia="仿宋_GB2312" w:hAnsi="Times New Roman" w:cs="仿宋_GB2312" w:hint="eastAsia"/>
          <w:sz w:val="32"/>
          <w:szCs w:val="32"/>
        </w:rPr>
        <w:t>周岁。</w:t>
      </w:r>
      <w:r>
        <w:rPr>
          <w:rFonts w:ascii="仿宋_GB2312" w:eastAsia="仿宋_GB2312" w:hAnsi="Times New Roman" w:cs="仿宋_GB2312"/>
          <w:sz w:val="32"/>
          <w:szCs w:val="32"/>
        </w:rPr>
        <w:t xml:space="preserve"> </w:t>
      </w:r>
    </w:p>
    <w:p w14:paraId="44941DC6" w14:textId="77777777" w:rsidR="00E465B5" w:rsidRDefault="00000000">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具备常州市“教学能手”“教坛新秀”“骨干教师”称号，或为常州市青年教师英才培养对象。</w:t>
      </w:r>
    </w:p>
    <w:p w14:paraId="01471A89" w14:textId="77777777" w:rsidR="00E465B5" w:rsidRDefault="00000000">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满足条件的人员，经个人自主申报、学校审批、辖市区推荐后，由市教育局择优选拔，每年不超过</w:t>
      </w:r>
      <w:r>
        <w:rPr>
          <w:rFonts w:ascii="仿宋_GB2312" w:eastAsia="仿宋_GB2312" w:hAnsi="Times New Roman" w:cs="仿宋_GB2312"/>
          <w:sz w:val="32"/>
          <w:szCs w:val="32"/>
        </w:rPr>
        <w:t>100</w:t>
      </w:r>
      <w:r>
        <w:rPr>
          <w:rFonts w:ascii="仿宋_GB2312" w:eastAsia="仿宋_GB2312" w:hAnsi="Times New Roman" w:cs="仿宋_GB2312" w:hint="eastAsia"/>
          <w:sz w:val="32"/>
          <w:szCs w:val="32"/>
        </w:rPr>
        <w:t>人。</w:t>
      </w:r>
    </w:p>
    <w:p w14:paraId="1FD1B8F0" w14:textId="77777777" w:rsidR="00E465B5" w:rsidRDefault="00000000">
      <w:pPr>
        <w:spacing w:line="540" w:lineRule="exact"/>
        <w:ind w:firstLineChars="200" w:firstLine="640"/>
        <w:rPr>
          <w:rFonts w:ascii="黑体" w:eastAsia="黑体" w:hAnsi="Times New Roman" w:cs="Times New Roman"/>
          <w:sz w:val="32"/>
          <w:szCs w:val="32"/>
        </w:rPr>
      </w:pPr>
      <w:r>
        <w:rPr>
          <w:rFonts w:ascii="黑体" w:eastAsia="黑体" w:hAnsi="Times New Roman" w:cs="黑体" w:hint="eastAsia"/>
          <w:sz w:val="32"/>
          <w:szCs w:val="32"/>
        </w:rPr>
        <w:t>三、培养管理</w:t>
      </w:r>
    </w:p>
    <w:p w14:paraId="4BB08762" w14:textId="77777777" w:rsidR="00E465B5" w:rsidRDefault="00000000">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1.</w:t>
      </w:r>
      <w:proofErr w:type="gramStart"/>
      <w:r>
        <w:rPr>
          <w:rFonts w:ascii="仿宋_GB2312" w:eastAsia="仿宋_GB2312" w:hAnsi="Times New Roman" w:cs="仿宋_GB2312" w:hint="eastAsia"/>
          <w:sz w:val="32"/>
          <w:szCs w:val="32"/>
        </w:rPr>
        <w:t>跟岗时间</w:t>
      </w:r>
      <w:proofErr w:type="gramEnd"/>
      <w:r>
        <w:rPr>
          <w:rFonts w:ascii="仿宋_GB2312" w:eastAsia="仿宋_GB2312" w:hAnsi="Times New Roman" w:cs="仿宋_GB2312" w:hint="eastAsia"/>
          <w:sz w:val="32"/>
          <w:szCs w:val="32"/>
        </w:rPr>
        <w:t>及学习方式。</w:t>
      </w:r>
      <w:proofErr w:type="gramStart"/>
      <w:r>
        <w:rPr>
          <w:rFonts w:ascii="仿宋_GB2312" w:eastAsia="仿宋_GB2312" w:hAnsi="Times New Roman" w:cs="仿宋_GB2312" w:hint="eastAsia"/>
          <w:sz w:val="32"/>
          <w:szCs w:val="32"/>
        </w:rPr>
        <w:t>跟岗时间</w:t>
      </w:r>
      <w:proofErr w:type="gramEnd"/>
      <w:r>
        <w:rPr>
          <w:rFonts w:ascii="仿宋_GB2312" w:eastAsia="仿宋_GB2312" w:hAnsi="Times New Roman" w:cs="仿宋_GB2312" w:hint="eastAsia"/>
          <w:sz w:val="32"/>
          <w:szCs w:val="32"/>
        </w:rPr>
        <w:t>一般为</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周，采用全脱产方式</w:t>
      </w:r>
      <w:proofErr w:type="gramStart"/>
      <w:r>
        <w:rPr>
          <w:rFonts w:ascii="仿宋_GB2312" w:eastAsia="仿宋_GB2312" w:hAnsi="Times New Roman" w:cs="仿宋_GB2312" w:hint="eastAsia"/>
          <w:sz w:val="32"/>
          <w:szCs w:val="32"/>
        </w:rPr>
        <w:t>进行跟岗</w:t>
      </w:r>
      <w:proofErr w:type="gramEnd"/>
      <w:r>
        <w:rPr>
          <w:rFonts w:ascii="仿宋_GB2312" w:eastAsia="仿宋_GB2312" w:hAnsi="Times New Roman" w:cs="仿宋_GB2312" w:hint="eastAsia"/>
          <w:sz w:val="32"/>
          <w:szCs w:val="32"/>
        </w:rPr>
        <w:t>锻炼。</w:t>
      </w:r>
    </w:p>
    <w:p w14:paraId="4E46A8C8" w14:textId="77777777" w:rsidR="00E465B5" w:rsidRDefault="00000000">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导师选聘。指导教师应具有常州市特级教师后备人才及以上荣誉称号或地市级名教师荣誉称号，由常州市教育科</w:t>
      </w:r>
      <w:r>
        <w:rPr>
          <w:rFonts w:ascii="仿宋_GB2312" w:eastAsia="仿宋_GB2312" w:hAnsi="Times New Roman" w:cs="仿宋_GB2312" w:hint="eastAsia"/>
          <w:sz w:val="32"/>
          <w:szCs w:val="32"/>
        </w:rPr>
        <w:lastRenderedPageBreak/>
        <w:t>学研究院建立导师专家库。指导教师以市内名校名师为主，兼聘省内外名校名师，同一期指导的学员不超过</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人。</w:t>
      </w:r>
    </w:p>
    <w:p w14:paraId="07C5F1A7" w14:textId="77777777" w:rsidR="00E465B5" w:rsidRDefault="00000000">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3.</w:t>
      </w:r>
      <w:proofErr w:type="gramStart"/>
      <w:r>
        <w:rPr>
          <w:rFonts w:ascii="仿宋_GB2312" w:eastAsia="仿宋_GB2312" w:hAnsi="Times New Roman" w:cs="仿宋_GB2312" w:hint="eastAsia"/>
          <w:sz w:val="32"/>
          <w:szCs w:val="32"/>
        </w:rPr>
        <w:t>跟岗内容</w:t>
      </w:r>
      <w:proofErr w:type="gramEnd"/>
      <w:r>
        <w:rPr>
          <w:rFonts w:ascii="仿宋_GB2312" w:eastAsia="仿宋_GB2312" w:hAnsi="Times New Roman" w:cs="仿宋_GB2312" w:hint="eastAsia"/>
          <w:sz w:val="32"/>
          <w:szCs w:val="32"/>
        </w:rPr>
        <w:t>。</w:t>
      </w:r>
    </w:p>
    <w:p w14:paraId="4FD443D9" w14:textId="77777777" w:rsidR="00E465B5" w:rsidRDefault="00000000">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）学员在导师的指导下，</w:t>
      </w:r>
      <w:proofErr w:type="gramStart"/>
      <w:r>
        <w:rPr>
          <w:rFonts w:ascii="仿宋_GB2312" w:eastAsia="仿宋_GB2312" w:hAnsi="Times New Roman" w:cs="仿宋_GB2312" w:hint="eastAsia"/>
          <w:sz w:val="32"/>
          <w:szCs w:val="32"/>
        </w:rPr>
        <w:t>制定跟岗</w:t>
      </w:r>
      <w:proofErr w:type="gramEnd"/>
      <w:r>
        <w:rPr>
          <w:rFonts w:ascii="仿宋_GB2312" w:eastAsia="仿宋_GB2312" w:hAnsi="Times New Roman" w:cs="仿宋_GB2312" w:hint="eastAsia"/>
          <w:sz w:val="32"/>
          <w:szCs w:val="32"/>
        </w:rPr>
        <w:t>锻炼的学习计划，以课堂教学实践能力提升为主，观摩导师的教学、进行课后交流、辅助导师进行教学素材的收集、参与教学设计、在导师指导下阅读相关书籍。</w:t>
      </w:r>
    </w:p>
    <w:p w14:paraId="1D3BADCE" w14:textId="77777777" w:rsidR="00E465B5" w:rsidRDefault="00000000">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）陪同导师参加学术交流等活动。</w:t>
      </w:r>
    </w:p>
    <w:p w14:paraId="158786BD" w14:textId="77777777" w:rsidR="00E465B5" w:rsidRDefault="00000000">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人员确定。按照学段、学科，由学员、导师、教科院三方协商确定。</w:t>
      </w:r>
    </w:p>
    <w:p w14:paraId="0B48BE68" w14:textId="77777777" w:rsidR="00E465B5" w:rsidRDefault="00000000">
      <w:pPr>
        <w:spacing w:line="540" w:lineRule="exact"/>
        <w:ind w:firstLineChars="200" w:firstLine="640"/>
        <w:rPr>
          <w:rFonts w:ascii="黑体" w:eastAsia="黑体" w:hAnsi="Times New Roman" w:cs="Times New Roman"/>
          <w:sz w:val="32"/>
          <w:szCs w:val="32"/>
        </w:rPr>
      </w:pPr>
      <w:r>
        <w:rPr>
          <w:rFonts w:ascii="黑体" w:eastAsia="黑体" w:hAnsi="Times New Roman" w:cs="黑体" w:hint="eastAsia"/>
          <w:sz w:val="32"/>
          <w:szCs w:val="32"/>
        </w:rPr>
        <w:t>四、管理考核</w:t>
      </w:r>
    </w:p>
    <w:p w14:paraId="00BD42AC" w14:textId="77777777" w:rsidR="00E465B5" w:rsidRDefault="00000000">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市教科院向导师随访了解学员</w:t>
      </w:r>
      <w:proofErr w:type="gramStart"/>
      <w:r>
        <w:rPr>
          <w:rFonts w:ascii="仿宋_GB2312" w:eastAsia="仿宋_GB2312" w:hAnsi="Times New Roman" w:cs="仿宋_GB2312" w:hint="eastAsia"/>
          <w:sz w:val="32"/>
          <w:szCs w:val="32"/>
        </w:rPr>
        <w:t>跟岗期间</w:t>
      </w:r>
      <w:proofErr w:type="gramEnd"/>
      <w:r>
        <w:rPr>
          <w:rFonts w:ascii="仿宋_GB2312" w:eastAsia="仿宋_GB2312" w:hAnsi="Times New Roman" w:cs="仿宋_GB2312" w:hint="eastAsia"/>
          <w:sz w:val="32"/>
          <w:szCs w:val="32"/>
        </w:rPr>
        <w:t>的学习情况。</w:t>
      </w:r>
    </w:p>
    <w:p w14:paraId="77B37E5F" w14:textId="77777777" w:rsidR="00E465B5" w:rsidRDefault="00000000">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2.</w:t>
      </w:r>
      <w:proofErr w:type="gramStart"/>
      <w:r>
        <w:rPr>
          <w:rFonts w:ascii="仿宋_GB2312" w:eastAsia="仿宋_GB2312" w:hAnsi="Times New Roman" w:cs="仿宋_GB2312" w:hint="eastAsia"/>
          <w:sz w:val="32"/>
          <w:szCs w:val="32"/>
        </w:rPr>
        <w:t>跟岗锻炼</w:t>
      </w:r>
      <w:proofErr w:type="gramEnd"/>
      <w:r>
        <w:rPr>
          <w:rFonts w:ascii="仿宋_GB2312" w:eastAsia="仿宋_GB2312" w:hAnsi="Times New Roman" w:cs="仿宋_GB2312" w:hint="eastAsia"/>
          <w:sz w:val="32"/>
          <w:szCs w:val="32"/>
        </w:rPr>
        <w:t>期间，学员不得无故不参加学习活动、旷课、逃课及其他违反学习纪律的行为，经查实后，将终止</w:t>
      </w:r>
      <w:proofErr w:type="gramStart"/>
      <w:r>
        <w:rPr>
          <w:rFonts w:ascii="仿宋_GB2312" w:eastAsia="仿宋_GB2312" w:hAnsi="Times New Roman" w:cs="仿宋_GB2312" w:hint="eastAsia"/>
          <w:sz w:val="32"/>
          <w:szCs w:val="32"/>
        </w:rPr>
        <w:t>其跟岗锻炼</w:t>
      </w:r>
      <w:proofErr w:type="gramEnd"/>
      <w:r>
        <w:rPr>
          <w:rFonts w:ascii="仿宋_GB2312" w:eastAsia="仿宋_GB2312" w:hAnsi="Times New Roman" w:cs="仿宋_GB2312" w:hint="eastAsia"/>
          <w:sz w:val="32"/>
          <w:szCs w:val="32"/>
        </w:rPr>
        <w:t>资格，并报学员所在单位。</w:t>
      </w:r>
    </w:p>
    <w:p w14:paraId="3C040411" w14:textId="77777777" w:rsidR="00E465B5" w:rsidRDefault="00000000">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3.</w:t>
      </w:r>
      <w:proofErr w:type="gramStart"/>
      <w:r>
        <w:rPr>
          <w:rFonts w:ascii="仿宋_GB2312" w:eastAsia="仿宋_GB2312" w:hAnsi="Times New Roman" w:cs="仿宋_GB2312" w:hint="eastAsia"/>
          <w:sz w:val="32"/>
          <w:szCs w:val="32"/>
        </w:rPr>
        <w:t>跟岗锻炼</w:t>
      </w:r>
      <w:proofErr w:type="gramEnd"/>
      <w:r>
        <w:rPr>
          <w:rFonts w:ascii="仿宋_GB2312" w:eastAsia="仿宋_GB2312" w:hAnsi="Times New Roman" w:cs="仿宋_GB2312" w:hint="eastAsia"/>
          <w:sz w:val="32"/>
          <w:szCs w:val="32"/>
        </w:rPr>
        <w:t>结束后的学年内，学员须在区级及以上层面进行教学展示。</w:t>
      </w:r>
    </w:p>
    <w:p w14:paraId="011CC171" w14:textId="77777777" w:rsidR="00E465B5" w:rsidRDefault="00000000">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4.</w:t>
      </w:r>
      <w:proofErr w:type="gramStart"/>
      <w:r>
        <w:rPr>
          <w:rFonts w:ascii="仿宋_GB2312" w:eastAsia="仿宋_GB2312" w:hAnsi="Times New Roman" w:cs="仿宋_GB2312" w:hint="eastAsia"/>
          <w:sz w:val="32"/>
          <w:szCs w:val="32"/>
        </w:rPr>
        <w:t>跟岗锻炼</w:t>
      </w:r>
      <w:proofErr w:type="gramEnd"/>
      <w:r>
        <w:rPr>
          <w:rFonts w:ascii="仿宋_GB2312" w:eastAsia="仿宋_GB2312" w:hAnsi="Times New Roman" w:cs="仿宋_GB2312" w:hint="eastAsia"/>
          <w:sz w:val="32"/>
          <w:szCs w:val="32"/>
        </w:rPr>
        <w:t>结束后</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个月内，学员应向常州市教育局</w:t>
      </w:r>
      <w:proofErr w:type="gramStart"/>
      <w:r>
        <w:rPr>
          <w:rFonts w:ascii="仿宋_GB2312" w:eastAsia="仿宋_GB2312" w:hAnsi="Times New Roman" w:cs="仿宋_GB2312" w:hint="eastAsia"/>
          <w:sz w:val="32"/>
          <w:szCs w:val="32"/>
        </w:rPr>
        <w:t>提交跟岗</w:t>
      </w:r>
      <w:proofErr w:type="gramEnd"/>
      <w:r>
        <w:rPr>
          <w:rFonts w:ascii="仿宋_GB2312" w:eastAsia="仿宋_GB2312" w:hAnsi="Times New Roman" w:cs="仿宋_GB2312" w:hint="eastAsia"/>
          <w:sz w:val="32"/>
          <w:szCs w:val="32"/>
        </w:rPr>
        <w:t>锻炼学习总结。</w:t>
      </w:r>
    </w:p>
    <w:p w14:paraId="4735C78B" w14:textId="77777777" w:rsidR="00E465B5" w:rsidRDefault="00000000">
      <w:pPr>
        <w:spacing w:line="540" w:lineRule="exact"/>
        <w:ind w:firstLineChars="200" w:firstLine="640"/>
        <w:rPr>
          <w:rFonts w:ascii="黑体" w:eastAsia="黑体" w:hAnsi="Times New Roman" w:cs="Times New Roman"/>
          <w:sz w:val="32"/>
          <w:szCs w:val="32"/>
        </w:rPr>
      </w:pPr>
      <w:r>
        <w:rPr>
          <w:rFonts w:ascii="黑体" w:eastAsia="黑体" w:hAnsi="Times New Roman" w:cs="黑体" w:hint="eastAsia"/>
          <w:sz w:val="32"/>
          <w:szCs w:val="32"/>
        </w:rPr>
        <w:t>五、政策保障</w:t>
      </w:r>
    </w:p>
    <w:p w14:paraId="753501E0" w14:textId="77777777" w:rsidR="00E465B5" w:rsidRDefault="00000000">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派出地区和单位要妥善安排其工作，</w:t>
      </w:r>
      <w:r>
        <w:rPr>
          <w:rFonts w:ascii="仿宋_GB2312" w:eastAsia="仿宋_GB2312" w:cs="仿宋_GB2312" w:hint="eastAsia"/>
          <w:color w:val="000000"/>
          <w:sz w:val="32"/>
          <w:szCs w:val="32"/>
          <w:shd w:val="clear" w:color="auto" w:fill="FFFFFF"/>
        </w:rPr>
        <w:t>充分</w:t>
      </w:r>
      <w:proofErr w:type="gramStart"/>
      <w:r>
        <w:rPr>
          <w:rFonts w:ascii="仿宋_GB2312" w:eastAsia="仿宋_GB2312" w:cs="仿宋_GB2312" w:hint="eastAsia"/>
          <w:color w:val="000000"/>
          <w:sz w:val="32"/>
          <w:szCs w:val="32"/>
          <w:shd w:val="clear" w:color="auto" w:fill="FFFFFF"/>
        </w:rPr>
        <w:t>保障跟岗人员</w:t>
      </w:r>
      <w:proofErr w:type="gramEnd"/>
      <w:r>
        <w:rPr>
          <w:rFonts w:ascii="仿宋_GB2312" w:eastAsia="仿宋_GB2312" w:cs="仿宋_GB2312" w:hint="eastAsia"/>
          <w:color w:val="000000"/>
          <w:sz w:val="32"/>
          <w:szCs w:val="32"/>
          <w:shd w:val="clear" w:color="auto" w:fill="FFFFFF"/>
        </w:rPr>
        <w:t>的学习时间和各项待遇</w:t>
      </w:r>
      <w:r>
        <w:rPr>
          <w:rFonts w:ascii="仿宋_GB2312" w:eastAsia="仿宋_GB2312" w:hAnsi="Times New Roman" w:cs="仿宋_GB2312" w:hint="eastAsia"/>
          <w:sz w:val="32"/>
          <w:szCs w:val="32"/>
        </w:rPr>
        <w:t>，教师的年度考核、绩效发放等</w:t>
      </w:r>
      <w:proofErr w:type="gramStart"/>
      <w:r>
        <w:rPr>
          <w:rFonts w:ascii="仿宋_GB2312" w:eastAsia="仿宋_GB2312" w:hAnsi="Times New Roman" w:cs="仿宋_GB2312" w:hint="eastAsia"/>
          <w:sz w:val="32"/>
          <w:szCs w:val="32"/>
        </w:rPr>
        <w:t>均不受跟岗锻炼</w:t>
      </w:r>
      <w:proofErr w:type="gramEnd"/>
      <w:r>
        <w:rPr>
          <w:rFonts w:ascii="仿宋_GB2312" w:eastAsia="仿宋_GB2312" w:hAnsi="Times New Roman" w:cs="仿宋_GB2312" w:hint="eastAsia"/>
          <w:sz w:val="32"/>
          <w:szCs w:val="32"/>
        </w:rPr>
        <w:t>影响。</w:t>
      </w:r>
    </w:p>
    <w:p w14:paraId="0D95E6A3" w14:textId="77777777" w:rsidR="00E465B5" w:rsidRDefault="00000000">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2.</w:t>
      </w:r>
      <w:proofErr w:type="gramStart"/>
      <w:r>
        <w:rPr>
          <w:rFonts w:ascii="仿宋_GB2312" w:eastAsia="仿宋_GB2312" w:cs="仿宋_GB2312" w:hint="eastAsia"/>
          <w:color w:val="000000"/>
          <w:sz w:val="32"/>
          <w:szCs w:val="32"/>
          <w:shd w:val="clear" w:color="auto" w:fill="FFFFFF"/>
        </w:rPr>
        <w:t>跟岗学校</w:t>
      </w:r>
      <w:proofErr w:type="gramEnd"/>
      <w:r>
        <w:rPr>
          <w:rFonts w:ascii="仿宋_GB2312" w:eastAsia="仿宋_GB2312" w:cs="仿宋_GB2312" w:hint="eastAsia"/>
          <w:color w:val="000000"/>
          <w:sz w:val="32"/>
          <w:szCs w:val="32"/>
          <w:shd w:val="clear" w:color="auto" w:fill="FFFFFF"/>
        </w:rPr>
        <w:t>要积极</w:t>
      </w:r>
      <w:proofErr w:type="gramStart"/>
      <w:r>
        <w:rPr>
          <w:rFonts w:ascii="仿宋_GB2312" w:eastAsia="仿宋_GB2312" w:cs="仿宋_GB2312" w:hint="eastAsia"/>
          <w:color w:val="000000"/>
          <w:sz w:val="32"/>
          <w:szCs w:val="32"/>
          <w:shd w:val="clear" w:color="auto" w:fill="FFFFFF"/>
        </w:rPr>
        <w:t>支持跟岗锻炼</w:t>
      </w:r>
      <w:proofErr w:type="gramEnd"/>
      <w:r>
        <w:rPr>
          <w:rFonts w:ascii="仿宋_GB2312" w:eastAsia="仿宋_GB2312" w:cs="仿宋_GB2312" w:hint="eastAsia"/>
          <w:color w:val="000000"/>
          <w:sz w:val="32"/>
          <w:szCs w:val="32"/>
          <w:shd w:val="clear" w:color="auto" w:fill="FFFFFF"/>
        </w:rPr>
        <w:t>工作，</w:t>
      </w:r>
      <w:proofErr w:type="gramStart"/>
      <w:r>
        <w:rPr>
          <w:rFonts w:ascii="仿宋_GB2312" w:eastAsia="仿宋_GB2312" w:cs="仿宋_GB2312" w:hint="eastAsia"/>
          <w:color w:val="000000"/>
          <w:sz w:val="32"/>
          <w:szCs w:val="32"/>
          <w:shd w:val="clear" w:color="auto" w:fill="FFFFFF"/>
        </w:rPr>
        <w:t>为跟岗人员</w:t>
      </w:r>
      <w:proofErr w:type="gramEnd"/>
      <w:r>
        <w:rPr>
          <w:rFonts w:ascii="仿宋_GB2312" w:eastAsia="仿宋_GB2312" w:cs="仿宋_GB2312" w:hint="eastAsia"/>
          <w:color w:val="000000"/>
          <w:sz w:val="32"/>
          <w:szCs w:val="32"/>
          <w:shd w:val="clear" w:color="auto" w:fill="FFFFFF"/>
        </w:rPr>
        <w:t>提供必要的工作和生活便利，主动提供学习锻炼的机会，</w:t>
      </w:r>
      <w:proofErr w:type="gramStart"/>
      <w:r>
        <w:rPr>
          <w:rFonts w:ascii="仿宋_GB2312" w:eastAsia="仿宋_GB2312" w:hAnsi="Times New Roman" w:cs="仿宋_GB2312" w:hint="eastAsia"/>
          <w:sz w:val="32"/>
          <w:szCs w:val="32"/>
        </w:rPr>
        <w:t>确保跟</w:t>
      </w:r>
      <w:r>
        <w:rPr>
          <w:rFonts w:ascii="仿宋_GB2312" w:eastAsia="仿宋_GB2312" w:hAnsi="Times New Roman" w:cs="仿宋_GB2312" w:hint="eastAsia"/>
          <w:sz w:val="32"/>
          <w:szCs w:val="32"/>
        </w:rPr>
        <w:lastRenderedPageBreak/>
        <w:t>岗</w:t>
      </w:r>
      <w:proofErr w:type="gramEnd"/>
      <w:r>
        <w:rPr>
          <w:rFonts w:ascii="仿宋_GB2312" w:eastAsia="仿宋_GB2312" w:hAnsi="Times New Roman" w:cs="仿宋_GB2312" w:hint="eastAsia"/>
          <w:sz w:val="32"/>
          <w:szCs w:val="32"/>
        </w:rPr>
        <w:t>锻炼活动的顺利开展。</w:t>
      </w:r>
    </w:p>
    <w:p w14:paraId="4ABDC338" w14:textId="77777777" w:rsidR="00E465B5" w:rsidRDefault="00000000">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经费保障。导师工作补助标准为每位学员每期</w:t>
      </w:r>
      <w:r>
        <w:rPr>
          <w:rFonts w:ascii="仿宋_GB2312" w:eastAsia="仿宋_GB2312" w:hAnsi="Times New Roman" w:cs="仿宋_GB2312"/>
          <w:sz w:val="32"/>
          <w:szCs w:val="32"/>
        </w:rPr>
        <w:t>2000</w:t>
      </w:r>
      <w:r>
        <w:rPr>
          <w:rFonts w:ascii="仿宋_GB2312" w:eastAsia="仿宋_GB2312" w:hAnsi="Times New Roman" w:cs="仿宋_GB2312" w:hint="eastAsia"/>
          <w:sz w:val="32"/>
          <w:szCs w:val="32"/>
        </w:rPr>
        <w:t>元，根据学员人事关系，由所在教育行政部门承担，学员赴外市学习期间的住宿费、差旅费、伙食费，按差旅费有关规定，由学员所在单位报销。</w:t>
      </w:r>
    </w:p>
    <w:p w14:paraId="6CF72A89" w14:textId="77777777" w:rsidR="00E465B5" w:rsidRDefault="00E465B5">
      <w:pPr>
        <w:spacing w:line="540" w:lineRule="exact"/>
        <w:ind w:firstLineChars="200" w:firstLine="640"/>
        <w:rPr>
          <w:rFonts w:ascii="仿宋_GB2312" w:eastAsia="仿宋_GB2312" w:hAnsi="Times New Roman" w:cs="Times New Roman"/>
          <w:sz w:val="32"/>
          <w:szCs w:val="32"/>
        </w:rPr>
      </w:pPr>
    </w:p>
    <w:p w14:paraId="6127B8E3" w14:textId="77777777" w:rsidR="00E465B5" w:rsidRDefault="00E465B5">
      <w:pPr>
        <w:spacing w:line="540" w:lineRule="exact"/>
        <w:ind w:firstLineChars="200" w:firstLine="640"/>
        <w:rPr>
          <w:rFonts w:ascii="仿宋_GB2312" w:eastAsia="仿宋_GB2312" w:hAnsi="Times New Roman" w:cs="Times New Roman"/>
          <w:sz w:val="32"/>
          <w:szCs w:val="32"/>
        </w:rPr>
      </w:pPr>
    </w:p>
    <w:sectPr w:rsidR="00E465B5">
      <w:footerReference w:type="default" r:id="rId6"/>
      <w:pgSz w:w="11906" w:h="16838"/>
      <w:pgMar w:top="1440" w:right="1800" w:bottom="1440" w:left="1800" w:header="851" w:footer="992" w:gutter="0"/>
      <w:pgNumType w:fmt="numberInDash" w:start="3"/>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76775" w14:textId="77777777" w:rsidR="00DC7671" w:rsidRDefault="00DC7671">
      <w:pPr>
        <w:rPr>
          <w:rFonts w:hint="eastAsia"/>
        </w:rPr>
      </w:pPr>
      <w:r>
        <w:separator/>
      </w:r>
    </w:p>
  </w:endnote>
  <w:endnote w:type="continuationSeparator" w:id="0">
    <w:p w14:paraId="6B13EBD3" w14:textId="77777777" w:rsidR="00DC7671" w:rsidRDefault="00DC767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CEF22" w14:textId="77777777" w:rsidR="00E465B5" w:rsidRDefault="00000000">
    <w:pPr>
      <w:pStyle w:val="a5"/>
      <w:framePr w:wrap="auto" w:vAnchor="text" w:hAnchor="margin" w:xAlign="outside" w:y="1"/>
      <w:rPr>
        <w:rStyle w:val="aa"/>
        <w:rFonts w:ascii="Times New Roman" w:hAnsi="Times New Roman" w:cs="Times New Roman"/>
        <w:sz w:val="28"/>
        <w:szCs w:val="28"/>
      </w:rPr>
    </w:pPr>
    <w:r>
      <w:rPr>
        <w:rStyle w:val="aa"/>
        <w:rFonts w:ascii="Times New Roman" w:hAnsi="Times New Roman" w:cs="Times New Roman"/>
        <w:sz w:val="28"/>
        <w:szCs w:val="28"/>
      </w:rPr>
      <w:fldChar w:fldCharType="begin"/>
    </w:r>
    <w:r>
      <w:rPr>
        <w:rStyle w:val="aa"/>
        <w:rFonts w:ascii="Times New Roman" w:hAnsi="Times New Roman" w:cs="Times New Roman"/>
        <w:sz w:val="28"/>
        <w:szCs w:val="28"/>
      </w:rPr>
      <w:instrText xml:space="preserve">PAGE  </w:instrText>
    </w:r>
    <w:r>
      <w:rPr>
        <w:rStyle w:val="aa"/>
        <w:rFonts w:ascii="Times New Roman" w:hAnsi="Times New Roman" w:cs="Times New Roman"/>
        <w:sz w:val="28"/>
        <w:szCs w:val="28"/>
      </w:rPr>
      <w:fldChar w:fldCharType="separate"/>
    </w:r>
    <w:r>
      <w:rPr>
        <w:rStyle w:val="aa"/>
        <w:rFonts w:ascii="Times New Roman" w:hAnsi="Times New Roman" w:cs="Times New Roman"/>
        <w:sz w:val="28"/>
        <w:szCs w:val="28"/>
      </w:rPr>
      <w:t>- 3 -</w:t>
    </w:r>
    <w:r>
      <w:rPr>
        <w:rStyle w:val="aa"/>
        <w:rFonts w:ascii="Times New Roman" w:hAnsi="Times New Roman" w:cs="Times New Roman"/>
        <w:sz w:val="28"/>
        <w:szCs w:val="28"/>
      </w:rPr>
      <w:fldChar w:fldCharType="end"/>
    </w:r>
  </w:p>
  <w:p w14:paraId="127EC891" w14:textId="77777777" w:rsidR="00E465B5" w:rsidRDefault="00E465B5">
    <w:pPr>
      <w:pStyle w:val="a5"/>
      <w:ind w:right="360" w:firstLine="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EAAC7" w14:textId="77777777" w:rsidR="00DC7671" w:rsidRDefault="00DC7671">
      <w:pPr>
        <w:rPr>
          <w:rFonts w:hint="eastAsia"/>
        </w:rPr>
      </w:pPr>
      <w:r>
        <w:separator/>
      </w:r>
    </w:p>
  </w:footnote>
  <w:footnote w:type="continuationSeparator" w:id="0">
    <w:p w14:paraId="42DA66C0" w14:textId="77777777" w:rsidR="00DC7671" w:rsidRDefault="00DC767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mFhZDM0ZTk4ZTU0NGMyMTNkYWMxYmRmZDM4MzhlYzAifQ=="/>
  </w:docVars>
  <w:rsids>
    <w:rsidRoot w:val="005C58C5"/>
    <w:rsid w:val="000401E3"/>
    <w:rsid w:val="00065CA0"/>
    <w:rsid w:val="00066F15"/>
    <w:rsid w:val="000754F9"/>
    <w:rsid w:val="00083ABA"/>
    <w:rsid w:val="00097B2A"/>
    <w:rsid w:val="000A1C87"/>
    <w:rsid w:val="0016124D"/>
    <w:rsid w:val="00183C72"/>
    <w:rsid w:val="0019512D"/>
    <w:rsid w:val="001A7D30"/>
    <w:rsid w:val="001C3E5A"/>
    <w:rsid w:val="001C7065"/>
    <w:rsid w:val="001F6401"/>
    <w:rsid w:val="002023E9"/>
    <w:rsid w:val="002D7B76"/>
    <w:rsid w:val="002E5F5D"/>
    <w:rsid w:val="003013AF"/>
    <w:rsid w:val="003148D0"/>
    <w:rsid w:val="00370573"/>
    <w:rsid w:val="003C3EF8"/>
    <w:rsid w:val="003F41E0"/>
    <w:rsid w:val="0043166A"/>
    <w:rsid w:val="00432C8C"/>
    <w:rsid w:val="004F4D9F"/>
    <w:rsid w:val="00516660"/>
    <w:rsid w:val="0056083F"/>
    <w:rsid w:val="00572136"/>
    <w:rsid w:val="0057261D"/>
    <w:rsid w:val="005B281A"/>
    <w:rsid w:val="005C58C5"/>
    <w:rsid w:val="00647276"/>
    <w:rsid w:val="006775A1"/>
    <w:rsid w:val="0073336C"/>
    <w:rsid w:val="00790C15"/>
    <w:rsid w:val="0079365C"/>
    <w:rsid w:val="007B0700"/>
    <w:rsid w:val="007D3512"/>
    <w:rsid w:val="007D7FDC"/>
    <w:rsid w:val="007E12AC"/>
    <w:rsid w:val="00805068"/>
    <w:rsid w:val="008202C4"/>
    <w:rsid w:val="008B1AFF"/>
    <w:rsid w:val="008B35BC"/>
    <w:rsid w:val="008C0995"/>
    <w:rsid w:val="008D5C3E"/>
    <w:rsid w:val="008F4F8D"/>
    <w:rsid w:val="0091630D"/>
    <w:rsid w:val="0092597A"/>
    <w:rsid w:val="00933132"/>
    <w:rsid w:val="009412B7"/>
    <w:rsid w:val="00944D7F"/>
    <w:rsid w:val="0095503D"/>
    <w:rsid w:val="00976A5F"/>
    <w:rsid w:val="009A7A2F"/>
    <w:rsid w:val="009D7D17"/>
    <w:rsid w:val="00A13696"/>
    <w:rsid w:val="00A4625E"/>
    <w:rsid w:val="00A64CDE"/>
    <w:rsid w:val="00AC103C"/>
    <w:rsid w:val="00AC475F"/>
    <w:rsid w:val="00AE5200"/>
    <w:rsid w:val="00AF1ADE"/>
    <w:rsid w:val="00B017FE"/>
    <w:rsid w:val="00BA6CD0"/>
    <w:rsid w:val="00BE1144"/>
    <w:rsid w:val="00BF5E1E"/>
    <w:rsid w:val="00C57E03"/>
    <w:rsid w:val="00C8070F"/>
    <w:rsid w:val="00C87C1D"/>
    <w:rsid w:val="00CB6C02"/>
    <w:rsid w:val="00D20EC1"/>
    <w:rsid w:val="00D26C86"/>
    <w:rsid w:val="00DC7671"/>
    <w:rsid w:val="00E02222"/>
    <w:rsid w:val="00E06B5D"/>
    <w:rsid w:val="00E1206C"/>
    <w:rsid w:val="00E172A6"/>
    <w:rsid w:val="00E2763A"/>
    <w:rsid w:val="00E42879"/>
    <w:rsid w:val="00E465B5"/>
    <w:rsid w:val="00E470C7"/>
    <w:rsid w:val="00E5010B"/>
    <w:rsid w:val="00E54DF1"/>
    <w:rsid w:val="00E6473F"/>
    <w:rsid w:val="00E8668D"/>
    <w:rsid w:val="00E94F30"/>
    <w:rsid w:val="00EA2A33"/>
    <w:rsid w:val="00EE599D"/>
    <w:rsid w:val="00F01B6E"/>
    <w:rsid w:val="00F05F15"/>
    <w:rsid w:val="00F21078"/>
    <w:rsid w:val="00F35CC7"/>
    <w:rsid w:val="00F44AE8"/>
    <w:rsid w:val="00F46068"/>
    <w:rsid w:val="00F50DF0"/>
    <w:rsid w:val="44B20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D04228"/>
  <w15:docId w15:val="{28FE2353-63A5-48F9-8E2B-7E49A731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hAnsi="宋体"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sz w:val="18"/>
      <w:szCs w:val="18"/>
    </w:rPr>
  </w:style>
  <w:style w:type="paragraph" w:styleId="a5">
    <w:name w:val="footer"/>
    <w:basedOn w:val="a"/>
    <w:link w:val="a6"/>
    <w:uiPriority w:val="99"/>
    <w:pPr>
      <w:tabs>
        <w:tab w:val="center" w:pos="4153"/>
        <w:tab w:val="right" w:pos="8306"/>
      </w:tabs>
      <w:snapToGrid w:val="0"/>
      <w:jc w:val="left"/>
    </w:pPr>
    <w:rPr>
      <w:rFonts w:ascii="Calibri" w:hAnsi="Calibri" w:cs="Calibri"/>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rFonts w:ascii="Calibri" w:hAnsi="Calibri" w:cs="Calibri"/>
      <w:sz w:val="18"/>
      <w:szCs w:val="18"/>
    </w:rPr>
  </w:style>
  <w:style w:type="paragraph" w:styleId="a9">
    <w:name w:val="Normal (Web)"/>
    <w:basedOn w:val="a"/>
    <w:uiPriority w:val="99"/>
    <w:pPr>
      <w:widowControl/>
      <w:spacing w:before="100" w:beforeAutospacing="1" w:after="100" w:afterAutospacing="1"/>
      <w:jc w:val="left"/>
    </w:pPr>
    <w:rPr>
      <w:kern w:val="0"/>
      <w:sz w:val="24"/>
      <w:szCs w:val="24"/>
    </w:rPr>
  </w:style>
  <w:style w:type="character" w:styleId="aa">
    <w:name w:val="page number"/>
    <w:basedOn w:val="a0"/>
    <w:uiPriority w:val="99"/>
  </w:style>
  <w:style w:type="character" w:customStyle="1" w:styleId="a8">
    <w:name w:val="页眉 字符"/>
    <w:link w:val="a7"/>
    <w:uiPriority w:val="99"/>
    <w:locked/>
    <w:rPr>
      <w:sz w:val="18"/>
      <w:szCs w:val="18"/>
    </w:rPr>
  </w:style>
  <w:style w:type="character" w:customStyle="1" w:styleId="a6">
    <w:name w:val="页脚 字符"/>
    <w:link w:val="a5"/>
    <w:uiPriority w:val="99"/>
    <w:locked/>
    <w:rPr>
      <w:sz w:val="18"/>
      <w:szCs w:val="18"/>
    </w:rPr>
  </w:style>
  <w:style w:type="paragraph" w:styleId="ab">
    <w:name w:val="List Paragraph"/>
    <w:basedOn w:val="a"/>
    <w:uiPriority w:val="99"/>
    <w:qFormat/>
    <w:pPr>
      <w:ind w:firstLineChars="200" w:firstLine="420"/>
    </w:pPr>
  </w:style>
  <w:style w:type="paragraph" w:customStyle="1" w:styleId="Char">
    <w:name w:val="Char"/>
    <w:basedOn w:val="a"/>
    <w:uiPriority w:val="99"/>
    <w:pPr>
      <w:overflowPunct w:val="0"/>
    </w:pPr>
    <w:rPr>
      <w:rFonts w:ascii="Tahoma" w:hAnsi="Tahoma" w:cs="Tahoma"/>
      <w:sz w:val="24"/>
      <w:szCs w:val="24"/>
    </w:rPr>
  </w:style>
  <w:style w:type="character" w:customStyle="1" w:styleId="a4">
    <w:name w:val="批注框文本 字符"/>
    <w:link w:val="a3"/>
    <w:uiPriority w:val="99"/>
    <w:semiHidden/>
    <w:rPr>
      <w:rFonts w:ascii="宋体" w:hAnsi="宋体" w:cs="宋体"/>
      <w:sz w:val="0"/>
      <w:szCs w:val="0"/>
    </w:rPr>
  </w:style>
  <w:style w:type="paragraph" w:styleId="ac">
    <w:name w:val="Revision"/>
    <w:hidden/>
    <w:uiPriority w:val="99"/>
    <w:unhideWhenUsed/>
    <w:rsid w:val="00AC103C"/>
    <w:rPr>
      <w:rFonts w:ascii="宋体" w:hAnsi="宋体"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161</Words>
  <Characters>921</Characters>
  <Application>Microsoft Office Word</Application>
  <DocSecurity>0</DocSecurity>
  <Lines>7</Lines>
  <Paragraphs>2</Paragraphs>
  <ScaleCrop>false</ScaleCrop>
  <Company>Microsoft</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李冬梅</dc:creator>
  <cp:lastModifiedBy>剑 李</cp:lastModifiedBy>
  <cp:revision>5</cp:revision>
  <dcterms:created xsi:type="dcterms:W3CDTF">2018-01-23T08:37:00Z</dcterms:created>
  <dcterms:modified xsi:type="dcterms:W3CDTF">2024-09-23T05:45:00Z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C8D101DFC8B745B0A933804DF8CECCDA</vt:lpwstr>
  </property>
</Properties>
</file>