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06B4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基于核心素养下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小学音乐体验式学习的策略研究》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第二学期计划</w:t>
      </w:r>
    </w:p>
    <w:p w14:paraId="64AD89D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一、项目背景</w:t>
      </w:r>
    </w:p>
    <w:p w14:paraId="2B135C7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随着教育改革的深入，体验式学习逐渐受到广大教育工作者的关注。音乐作为小学教育的重要组成部分，对于培养学生的审美情感、创新精神和文化素养具有重要意义。因此，开展小学音乐体验式学习的策略研究，旨在提高音乐教学的质量和效果，促进学生的全面发展。</w:t>
      </w:r>
    </w:p>
    <w:p w14:paraId="1BDEFAC9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第二阶段计划</w:t>
      </w:r>
    </w:p>
    <w:p w14:paraId="2D437400">
      <w:pPr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1.研究目标</w:t>
      </w:r>
    </w:p>
    <w:p w14:paraId="7B221ADB">
      <w:pPr>
        <w:numPr>
          <w:numId w:val="0"/>
        </w:numPr>
        <w:ind w:firstLine="840" w:firstLineChars="3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第二阶段的主要目标是</w:t>
      </w:r>
      <w:r>
        <w:rPr>
          <w:rFonts w:hint="eastAsia" w:ascii="宋体" w:hAnsi="宋体" w:eastAsia="宋体" w:cs="宋体"/>
          <w:sz w:val="28"/>
          <w:szCs w:val="28"/>
        </w:rPr>
        <w:t>依据具体的实施方案，在教育教学实践中尝试、探索、创新和反思。</w:t>
      </w:r>
    </w:p>
    <w:p w14:paraId="13995D40">
      <w:pPr>
        <w:numPr>
          <w:numId w:val="0"/>
        </w:numPr>
        <w:ind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2.研究内容</w:t>
      </w:r>
    </w:p>
    <w:p w14:paraId="42C859A2">
      <w:pPr>
        <w:numPr>
          <w:numId w:val="0"/>
        </w:numPr>
        <w:spacing w:before="0" w:beforeAutospacing="1" w:after="0" w:afterAutospacing="1"/>
        <w:ind w:left="36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⑴</w:t>
      </w:r>
      <w:r>
        <w:rPr>
          <w:rFonts w:hint="eastAsia" w:ascii="宋体" w:hAnsi="宋体" w:eastAsia="宋体" w:cs="宋体"/>
          <w:sz w:val="28"/>
          <w:szCs w:val="28"/>
        </w:rPr>
        <w:t>确定研究样本：选择具有代表性的城市和乡村小学，确保样本的多样性和广泛性。</w:t>
      </w:r>
    </w:p>
    <w:p w14:paraId="7C0CD77D">
      <w:pPr>
        <w:numPr>
          <w:numId w:val="0"/>
        </w:numPr>
        <w:spacing w:before="0" w:beforeAutospacing="1" w:after="0" w:afterAutospacing="1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⑵</w:t>
      </w:r>
      <w:r>
        <w:rPr>
          <w:rFonts w:hint="eastAsia" w:ascii="宋体" w:hAnsi="宋体" w:eastAsia="宋体" w:cs="宋体"/>
          <w:sz w:val="28"/>
          <w:szCs w:val="28"/>
        </w:rPr>
        <w:t>设计体验式学习活动：根据核心素养的要求，设计一系列音乐体验活动，包括但不限于音乐欣赏、乐器演奏、合唱、音乐剧表演等。</w:t>
      </w:r>
    </w:p>
    <w:p w14:paraId="28CFA4DE">
      <w:pPr>
        <w:numPr>
          <w:numId w:val="0"/>
        </w:numPr>
        <w:spacing w:before="0" w:beforeAutospacing="1" w:after="0" w:afterAutospacing="1"/>
        <w:ind w:left="36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⑶</w:t>
      </w:r>
      <w:r>
        <w:rPr>
          <w:rFonts w:hint="eastAsia" w:ascii="宋体" w:hAnsi="宋体" w:eastAsia="宋体" w:cs="宋体"/>
          <w:sz w:val="28"/>
          <w:szCs w:val="28"/>
        </w:rPr>
        <w:t>实施体验式学习：在选定的样本学校中开展体验式音乐学习活动，记录学生参与情况、教师指导方法及学生反馈。</w:t>
      </w:r>
    </w:p>
    <w:p w14:paraId="67DED381">
      <w:pPr>
        <w:numPr>
          <w:numId w:val="0"/>
        </w:numPr>
        <w:spacing w:before="0" w:beforeAutospacing="1" w:after="0" w:afterAutospacing="1"/>
        <w:ind w:left="3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3.研究方法</w:t>
      </w:r>
    </w:p>
    <w:p w14:paraId="4BBD3FB6">
      <w:pPr>
        <w:numPr>
          <w:numId w:val="0"/>
        </w:numPr>
        <w:spacing w:before="0" w:beforeAutospacing="1" w:after="0" w:afterAutospacing="1"/>
        <w:ind w:left="36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⑴</w:t>
      </w:r>
      <w:r>
        <w:rPr>
          <w:rFonts w:hint="eastAsia" w:ascii="宋体" w:hAnsi="宋体" w:eastAsia="宋体" w:cs="宋体"/>
          <w:sz w:val="28"/>
          <w:szCs w:val="28"/>
        </w:rPr>
        <w:t>数据收集与分析：通过问卷调查、访谈、观察等方法收集数据，分析体验式学习对学生核心素养提升的影响。</w:t>
      </w:r>
    </w:p>
    <w:p w14:paraId="1664FD6C">
      <w:pPr>
        <w:numPr>
          <w:numId w:val="0"/>
        </w:numPr>
        <w:spacing w:before="0" w:beforeAutospacing="1" w:after="0" w:afterAutospacing="1"/>
        <w:ind w:left="36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⑵</w:t>
      </w:r>
      <w:r>
        <w:rPr>
          <w:rFonts w:hint="eastAsia" w:ascii="宋体" w:hAnsi="宋体" w:eastAsia="宋体" w:cs="宋体"/>
          <w:sz w:val="28"/>
          <w:szCs w:val="28"/>
        </w:rPr>
        <w:t>案例研究：选取典型案例进行深入分析，探讨体验式学习在不同环境下的实施效果和存在的问题。</w:t>
      </w:r>
    </w:p>
    <w:p w14:paraId="32043BCA">
      <w:pPr>
        <w:numPr>
          <w:ilvl w:val="0"/>
          <w:numId w:val="2"/>
        </w:numPr>
        <w:spacing w:before="0" w:beforeAutospacing="1" w:after="0" w:afterAutospacing="1"/>
        <w:ind w:left="3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预期成果</w:t>
      </w:r>
    </w:p>
    <w:p w14:paraId="6F42D380">
      <w:pPr>
        <w:numPr>
          <w:ilvl w:val="0"/>
          <w:numId w:val="0"/>
        </w:numPr>
        <w:spacing w:before="0" w:beforeAutospacing="1" w:after="0" w:afterAutospacing="1"/>
        <w:ind w:left="3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⑴</w:t>
      </w:r>
      <w:r>
        <w:rPr>
          <w:rFonts w:hint="eastAsia" w:ascii="宋体" w:hAnsi="宋体" w:eastAsia="宋体" w:cs="宋体"/>
          <w:sz w:val="28"/>
          <w:szCs w:val="28"/>
        </w:rPr>
        <w:t>策略优化：根据第二阶段的研究结果，调整和优化体验式学习策略，形成一套更加完善的教学模式。</w:t>
      </w:r>
    </w:p>
    <w:p w14:paraId="2BAAE0D6">
      <w:pPr>
        <w:numPr>
          <w:numId w:val="0"/>
        </w:numPr>
        <w:spacing w:before="0" w:beforeAutospacing="1" w:after="100" w:afterAutospacing="1"/>
        <w:ind w:left="36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⑵</w:t>
      </w:r>
      <w:r>
        <w:rPr>
          <w:rFonts w:hint="eastAsia" w:ascii="宋体" w:hAnsi="宋体" w:eastAsia="宋体" w:cs="宋体"/>
          <w:sz w:val="28"/>
          <w:szCs w:val="28"/>
        </w:rPr>
        <w:t>撰写研究报告：整理研究数据和分析结果，撰写详细的第二阶段研究报告，并提出下一阶段的研究计划和建议。</w:t>
      </w:r>
    </w:p>
    <w:p w14:paraId="10FBD6C3">
      <w:pPr>
        <w:numPr>
          <w:numId w:val="0"/>
        </w:numPr>
        <w:spacing w:before="0" w:beforeAutospacing="1" w:after="100" w:afterAutospacing="1"/>
        <w:ind w:left="36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⑶</w:t>
      </w:r>
      <w:r>
        <w:rPr>
          <w:rFonts w:hint="eastAsia" w:ascii="宋体" w:hAnsi="宋体" w:eastAsia="宋体" w:cs="宋体"/>
          <w:sz w:val="28"/>
          <w:szCs w:val="28"/>
        </w:rPr>
        <w:t>提炼教学论文和教学案例等。</w:t>
      </w:r>
    </w:p>
    <w:p w14:paraId="5536B138">
      <w:pPr>
        <w:bidi w:val="0"/>
        <w:ind w:firstLine="481"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21567"/>
    <w:multiLevelType w:val="singleLevel"/>
    <w:tmpl w:val="8B6215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360E3F"/>
    <w:multiLevelType w:val="singleLevel"/>
    <w:tmpl w:val="A8360E3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TA5ODY3OTQ1MWU1NDg5ZjIyYjI3ZDdiY2U4Y2IifQ=="/>
  </w:docVars>
  <w:rsids>
    <w:rsidRoot w:val="07C52F17"/>
    <w:rsid w:val="07C5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2024-09-25T02:20:00Z</dcterms:created>
  <dc:creator>@只小只</dc:creator>
  <cp:lastModifiedBy>@只小只</cp:lastModifiedBy>
  <dcterms:modified xsi:type="dcterms:W3CDTF">2024-09-25T02:37:05Z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B951C39B12524C7098B6B9607F808C7A_11</vt:lpwstr>
  </property>
</Properties>
</file>