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77BC1">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中</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14:paraId="2413FC14">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4.9.25</w:t>
      </w:r>
    </w:p>
    <w:p w14:paraId="5D61F186">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14:paraId="2CB6EC6F">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三</w:t>
      </w:r>
      <w:r>
        <w:rPr>
          <w:rFonts w:hint="eastAsia"/>
          <w:sz w:val="24"/>
          <w:szCs w:val="21"/>
          <w:lang w:val="en-US" w:eastAsia="zh-Hans"/>
        </w:rPr>
        <w:t>，</w:t>
      </w:r>
      <w:r>
        <w:rPr>
          <w:rFonts w:hint="eastAsia"/>
          <w:sz w:val="24"/>
          <w:szCs w:val="21"/>
          <w:lang w:val="en-US" w:eastAsia="zh-CN"/>
        </w:rPr>
        <w:t>多云。在</w:t>
      </w:r>
      <w:r>
        <w:rPr>
          <w:rFonts w:hint="eastAsia"/>
          <w:sz w:val="24"/>
          <w:szCs w:val="21"/>
          <w:lang w:val="en-US" w:eastAsia="zh-Hans"/>
        </w:rPr>
        <w:t>园</w:t>
      </w:r>
      <w:r>
        <w:rPr>
          <w:rFonts w:hint="eastAsia"/>
          <w:sz w:val="24"/>
          <w:szCs w:val="21"/>
          <w:lang w:val="en-US" w:eastAsia="zh-CN"/>
        </w:rPr>
        <w:t>21</w:t>
      </w:r>
      <w:r>
        <w:rPr>
          <w:rFonts w:hint="eastAsia"/>
          <w:sz w:val="24"/>
          <w:szCs w:val="21"/>
          <w:lang w:val="en-US" w:eastAsia="zh-Hans"/>
        </w:rPr>
        <w:t>人</w:t>
      </w:r>
      <w:r>
        <w:rPr>
          <w:rFonts w:hint="eastAsia"/>
          <w:sz w:val="24"/>
          <w:szCs w:val="21"/>
          <w:lang w:val="en-US" w:eastAsia="zh-CN"/>
        </w:rPr>
        <w:t>，4人请假哦。</w:t>
      </w:r>
    </w:p>
    <w:p w14:paraId="2C2E9A35">
      <w:pPr>
        <w:ind w:firstLine="480" w:firstLineChars="200"/>
        <w:jc w:val="left"/>
        <w:rPr>
          <w:rFonts w:hint="eastAsia"/>
          <w:sz w:val="24"/>
          <w:szCs w:val="21"/>
          <w:lang w:val="en-US" w:eastAsia="zh-CN"/>
        </w:rPr>
      </w:pPr>
      <w:r>
        <w:rPr>
          <w:rFonts w:hint="eastAsia"/>
          <w:sz w:val="24"/>
          <w:szCs w:val="21"/>
          <w:lang w:val="en-US" w:eastAsia="zh-CN"/>
        </w:rPr>
        <w:t>来园的宝宝们能热情的和老师打招呼，还能绕好水杯带，放好自己的物品。</w:t>
      </w:r>
    </w:p>
    <w:p w14:paraId="0E8469AB">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今天的点心是：鲜牛奶、香葱花卷。来园的小朋友们能全部吃完喝完，不浪费哦。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5F487C41">
        <w:trPr>
          <w:jc w:val="center"/>
        </w:trPr>
        <w:tc>
          <w:tcPr>
            <w:tcW w:w="3576" w:type="dxa"/>
            <w:vAlign w:val="center"/>
          </w:tcPr>
          <w:p w14:paraId="036FB1C9">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10" name="图片 10" descr="8bdc0c7e023133ba2dbbc93f753a43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bdc0c7e023133ba2dbbc93f753a43ee"/>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14:paraId="67D017DA">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2" name="图片 12" descr="faf464e0659a8ec770d8e0e48db573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af464e0659a8ec770d8e0e48db5732e"/>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14:paraId="257FF478">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11" name="图片 11" descr="7f0b08de2db0e73c81e0b11df607ef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7f0b08de2db0e73c81e0b11df607ef73"/>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14:paraId="0B800D0B">
        <w:trPr>
          <w:jc w:val="center"/>
        </w:trPr>
        <w:tc>
          <w:tcPr>
            <w:tcW w:w="3576" w:type="dxa"/>
          </w:tcPr>
          <w:p w14:paraId="36DA8451">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我们的好习惯：绕水杯，这样我们的水杯就不会缠绕在一起啦。</w:t>
            </w:r>
          </w:p>
        </w:tc>
        <w:tc>
          <w:tcPr>
            <w:tcW w:w="3536" w:type="dxa"/>
          </w:tcPr>
          <w:p w14:paraId="7EC541B5">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今天是美味的花卷呢，喷喷香，配上牛奶真好吃！</w:t>
            </w:r>
          </w:p>
        </w:tc>
        <w:tc>
          <w:tcPr>
            <w:tcW w:w="3536" w:type="dxa"/>
          </w:tcPr>
          <w:p w14:paraId="0524F16C">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我今天是第一个做计划的，我要去科探区玩磁铁游戏。</w:t>
            </w:r>
          </w:p>
        </w:tc>
      </w:tr>
    </w:tbl>
    <w:p w14:paraId="2A530E6F">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1E7E0174">
        <w:trPr>
          <w:jc w:val="center"/>
        </w:trPr>
        <w:tc>
          <w:tcPr>
            <w:tcW w:w="3576" w:type="dxa"/>
          </w:tcPr>
          <w:p w14:paraId="0CAD4E8F">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25345" cy="1593850"/>
                  <wp:effectExtent l="0" t="0" r="8255" b="6350"/>
                  <wp:docPr id="13" name="图片 13" descr="8490f1485515993eef191c10b7a3f4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8490f1485515993eef191c10b7a3f4db"/>
                          <pic:cNvPicPr>
                            <a:picLocks noChangeAspect="1"/>
                          </pic:cNvPicPr>
                        </pic:nvPicPr>
                        <pic:blipFill>
                          <a:blip r:embed="rId9"/>
                          <a:stretch>
                            <a:fillRect/>
                          </a:stretch>
                        </pic:blipFill>
                        <pic:spPr>
                          <a:xfrm>
                            <a:off x="0" y="0"/>
                            <a:ext cx="2125345" cy="1593850"/>
                          </a:xfrm>
                          <a:prstGeom prst="rect">
                            <a:avLst/>
                          </a:prstGeom>
                        </pic:spPr>
                      </pic:pic>
                    </a:graphicData>
                  </a:graphic>
                </wp:inline>
              </w:drawing>
            </w:r>
          </w:p>
        </w:tc>
        <w:tc>
          <w:tcPr>
            <w:tcW w:w="3536" w:type="dxa"/>
            <w:vAlign w:val="center"/>
          </w:tcPr>
          <w:p w14:paraId="6C813E12">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99310" cy="1574800"/>
                  <wp:effectExtent l="0" t="0" r="8890" b="0"/>
                  <wp:docPr id="14" name="图片 14" descr="92a8f711dd2dcc7f4a02d539f4bed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92a8f711dd2dcc7f4a02d539f4bed142"/>
                          <pic:cNvPicPr>
                            <a:picLocks noChangeAspect="1"/>
                          </pic:cNvPicPr>
                        </pic:nvPicPr>
                        <pic:blipFill>
                          <a:blip r:embed="rId10"/>
                          <a:stretch>
                            <a:fillRect/>
                          </a:stretch>
                        </pic:blipFill>
                        <pic:spPr>
                          <a:xfrm>
                            <a:off x="0" y="0"/>
                            <a:ext cx="2099310" cy="1574800"/>
                          </a:xfrm>
                          <a:prstGeom prst="rect">
                            <a:avLst/>
                          </a:prstGeom>
                        </pic:spPr>
                      </pic:pic>
                    </a:graphicData>
                  </a:graphic>
                </wp:inline>
              </w:drawing>
            </w:r>
          </w:p>
        </w:tc>
        <w:tc>
          <w:tcPr>
            <w:tcW w:w="3536" w:type="dxa"/>
            <w:vAlign w:val="center"/>
          </w:tcPr>
          <w:p w14:paraId="3754DF8C">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15" name="图片 15" descr="bbfeb5c5fc6abb535f3fc2bbd36dd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bbfeb5c5fc6abb535f3fc2bbd36dd157"/>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14:paraId="74F48C8F">
        <w:trPr>
          <w:trHeight w:val="1032" w:hRule="atLeast"/>
          <w:jc w:val="center"/>
        </w:trPr>
        <w:tc>
          <w:tcPr>
            <w:tcW w:w="3576" w:type="dxa"/>
          </w:tcPr>
          <w:p w14:paraId="69842179">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图书区：</w:t>
            </w:r>
          </w:p>
          <w:p w14:paraId="1132BA20">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暖暖正在玩《三只小猪》的故事盒子呢，她一边摆弄着，一边用好听的话讲故事。</w:t>
            </w:r>
          </w:p>
        </w:tc>
        <w:tc>
          <w:tcPr>
            <w:tcW w:w="3536" w:type="dxa"/>
          </w:tcPr>
          <w:p w14:paraId="2A0E16C8">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地面建构：</w:t>
            </w:r>
          </w:p>
          <w:p w14:paraId="11C0A427">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舒冉、小智和琦琦今天又来完成昨天的高架桥了，他们用了转向连接、分叉连接。</w:t>
            </w:r>
          </w:p>
        </w:tc>
        <w:tc>
          <w:tcPr>
            <w:tcW w:w="3536" w:type="dxa"/>
          </w:tcPr>
          <w:p w14:paraId="3A734C9E">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美工区：</w:t>
            </w:r>
          </w:p>
          <w:p w14:paraId="7D093B02">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艺艺和朵朵在专注于自己的事情呢，艺艺在完善昨天画的线描花瓶，朵朵在进行涂色。</w:t>
            </w:r>
          </w:p>
        </w:tc>
      </w:tr>
    </w:tbl>
    <w:p w14:paraId="129F50B5">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14:paraId="3A800882">
      <w:pPr>
        <w:ind w:firstLine="480" w:firstLineChars="200"/>
        <w:jc w:val="left"/>
        <w:rPr>
          <w:rFonts w:hint="eastAsia" w:cs="宋体"/>
          <w:sz w:val="24"/>
          <w:szCs w:val="24"/>
          <w:lang w:val="en-US" w:eastAsia="zh-CN"/>
        </w:rPr>
      </w:pPr>
      <w:r>
        <w:rPr>
          <w:rFonts w:hint="eastAsia" w:cs="宋体"/>
          <w:sz w:val="24"/>
          <w:szCs w:val="24"/>
          <w:lang w:val="en-US" w:eastAsia="zh-CN"/>
        </w:rPr>
        <w:t>外面天气很好，我们在滑滑梯进行游戏，来看看孩子们的运动瞬间吧。</w:t>
      </w:r>
    </w:p>
    <w:p w14:paraId="0C2EB418">
      <w:pPr>
        <w:ind w:firstLine="480" w:firstLineChars="200"/>
        <w:jc w:val="left"/>
        <w:rPr>
          <w:rFonts w:hint="default"/>
          <w:b/>
          <w:bCs/>
          <w:sz w:val="32"/>
          <w:szCs w:val="24"/>
          <w:lang w:val="en-US" w:eastAsia="zh-Hans"/>
        </w:rPr>
      </w:pPr>
      <w:r>
        <w:rPr>
          <w:rFonts w:hint="eastAsia" w:cs="宋体"/>
          <w:sz w:val="24"/>
          <w:szCs w:val="24"/>
          <w:lang w:val="en-US" w:eastAsia="zh-CN"/>
        </w:rPr>
        <w:t>小朋友们累了能主动喝水休息，热了会自己擦汗，有很强的自我服务意识哦！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44CEBC34">
        <w:trPr>
          <w:jc w:val="center"/>
        </w:trPr>
        <w:tc>
          <w:tcPr>
            <w:tcW w:w="3576" w:type="dxa"/>
            <w:vAlign w:val="center"/>
          </w:tcPr>
          <w:p w14:paraId="6DD732A4">
            <w:pPr>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16" name="图片 16" descr="2b52ec0fec543da0ab08469423c6d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2b52ec0fec543da0ab08469423c6d244"/>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14:paraId="275C148C">
            <w:pPr>
              <w:keepNext w:val="0"/>
              <w:keepLines w:val="0"/>
              <w:pageBreakBefore w:val="0"/>
              <w:widowControl w:val="0"/>
              <w:tabs>
                <w:tab w:val="left" w:pos="1015"/>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8" name="图片 18" descr="6f188abac566078150a16482e5d531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6f188abac566078150a16482e5d5319c"/>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14:paraId="538C5145">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17" name="图片 17" descr="3984c7e723ef4af82bd9802d1d01a1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3984c7e723ef4af82bd9802d1d01a1b4"/>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14:paraId="1D9FF2CE">
        <w:trPr>
          <w:jc w:val="center"/>
        </w:trPr>
        <w:tc>
          <w:tcPr>
            <w:tcW w:w="3576" w:type="dxa"/>
            <w:vAlign w:val="center"/>
          </w:tcPr>
          <w:p w14:paraId="55C96CF2">
            <w:pPr>
              <w:bidi w:val="0"/>
              <w:jc w:val="left"/>
              <w:rPr>
                <w:rFonts w:hint="default" w:ascii="宋体" w:hAnsi="宋体" w:eastAsia="宋体" w:cs="宋体"/>
                <w:b w:val="0"/>
                <w:bCs w:val="0"/>
                <w:sz w:val="24"/>
                <w:szCs w:val="24"/>
                <w:lang w:val="en-US" w:eastAsia="zh-CN" w:bidi="ar-SA"/>
              </w:rPr>
            </w:pPr>
            <w:r>
              <w:rPr>
                <w:rFonts w:hint="eastAsia" w:cs="宋体"/>
                <w:b w:val="0"/>
                <w:bCs w:val="0"/>
                <w:sz w:val="24"/>
                <w:szCs w:val="24"/>
                <w:lang w:val="en-US" w:eastAsia="zh-CN" w:bidi="ar-SA"/>
              </w:rPr>
              <w:t>我从最高的滑滑梯滑下来啦！</w:t>
            </w:r>
          </w:p>
        </w:tc>
        <w:tc>
          <w:tcPr>
            <w:tcW w:w="3536" w:type="dxa"/>
            <w:vAlign w:val="center"/>
          </w:tcPr>
          <w:p w14:paraId="45E2D98A">
            <w:pPr>
              <w:keepNext w:val="0"/>
              <w:keepLines w:val="0"/>
              <w:pageBreakBefore w:val="0"/>
              <w:widowControl w:val="0"/>
              <w:tabs>
                <w:tab w:val="left" w:pos="1015"/>
              </w:tabs>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今天的天气太凉快啦！我来咯！</w:t>
            </w:r>
          </w:p>
        </w:tc>
        <w:tc>
          <w:tcPr>
            <w:tcW w:w="3536" w:type="dxa"/>
            <w:vAlign w:val="center"/>
          </w:tcPr>
          <w:p w14:paraId="3494B30B">
            <w:pPr>
              <w:keepNext w:val="0"/>
              <w:keepLines w:val="0"/>
              <w:pageBreakBefore w:val="0"/>
              <w:widowControl w:val="0"/>
              <w:tabs>
                <w:tab w:val="left" w:pos="1364"/>
              </w:tabs>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休息时</w:t>
            </w:r>
            <w:bookmarkStart w:id="0" w:name="_GoBack"/>
            <w:bookmarkEnd w:id="0"/>
            <w:r>
              <w:rPr>
                <w:rFonts w:hint="eastAsia" w:cs="宋体"/>
                <w:b w:val="0"/>
                <w:bCs w:val="0"/>
                <w:sz w:val="24"/>
                <w:szCs w:val="24"/>
                <w:vertAlign w:val="baseline"/>
                <w:lang w:val="en-US" w:eastAsia="zh-CN"/>
              </w:rPr>
              <w:t>我们大口喝水补充能量！</w:t>
            </w:r>
          </w:p>
        </w:tc>
      </w:tr>
    </w:tbl>
    <w:p w14:paraId="51ED98BD">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14:paraId="17FAF521">
      <w:pPr>
        <w:keepNext w:val="0"/>
        <w:keepLines w:val="0"/>
        <w:pageBreakBefore w:val="0"/>
        <w:widowControl w:val="0"/>
        <w:kinsoku/>
        <w:wordWrap/>
        <w:overflowPunct/>
        <w:topLinePunct w:val="0"/>
        <w:bidi w:val="0"/>
        <w:adjustRightInd/>
        <w:snapToGrid/>
        <w:spacing w:line="240" w:lineRule="auto"/>
        <w:jc w:val="center"/>
        <w:textAlignment w:val="auto"/>
        <w:rPr>
          <w:rFonts w:hint="default" w:cs="宋体"/>
          <w:b/>
          <w:bCs/>
          <w:sz w:val="24"/>
          <w:szCs w:val="24"/>
          <w:lang w:val="en-US" w:eastAsia="zh-CN"/>
        </w:rPr>
      </w:pPr>
      <w:r>
        <w:rPr>
          <w:rFonts w:hint="eastAsia" w:cs="宋体"/>
          <w:b/>
          <w:bCs/>
          <w:sz w:val="24"/>
          <w:szCs w:val="24"/>
          <w:lang w:val="en-US" w:eastAsia="zh-CN"/>
        </w:rPr>
        <w:t>综合：我爱国旗</w:t>
      </w:r>
    </w:p>
    <w:p w14:paraId="1726A125">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default" w:cs="宋体"/>
          <w:sz w:val="24"/>
          <w:szCs w:val="24"/>
          <w:lang w:val="en-US" w:eastAsia="zh-CN"/>
        </w:rPr>
        <w:t>五星红旗是我国的国旗，旗面为红色，上面有五颗黄色的五角星，一颗大五角星和四颗小星。是我们中国的标志和象征，五星红旗上的颜色、图案、所在的位置都有其深刻的含义。本次活动主要是引导孩子们在观察国旗的基础上了解其特征和含义和升国旗时的礼仪，激发幼儿热爱国旗的情感。</w:t>
      </w:r>
    </w:p>
    <w:p w14:paraId="254A1E2B">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default" w:cs="宋体"/>
          <w:sz w:val="24"/>
          <w:szCs w:val="24"/>
          <w:lang w:val="en-US" w:eastAsia="zh-CN"/>
        </w:rPr>
      </w:pPr>
      <w:r>
        <w:rPr>
          <w:rFonts w:hint="default" w:cs="宋体"/>
          <w:sz w:val="24"/>
          <w:szCs w:val="24"/>
          <w:lang w:val="en-US" w:eastAsia="zh-CN"/>
        </w:rPr>
        <w:t>孩子们每天都能在幼儿园里看到飘扬的五星红旗，知道五星红旗是红色的，上面有黄色的星星，但是大部分孩子没有仔细观察过国旗，也不清楚其代表意义。同时孩子们在电视上也看过升旗仪式，但大部分孩子对升旗时的礼仪不是太了解。</w:t>
      </w:r>
    </w:p>
    <w:p w14:paraId="1B643D2D">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14:paraId="18E5662A">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w:t>
      </w:r>
      <w:r>
        <w:rPr>
          <w:rFonts w:hint="eastAsia"/>
          <w:sz w:val="24"/>
          <w:szCs w:val="24"/>
          <w:lang w:val="en-US" w:eastAsia="zh-CN"/>
        </w:rPr>
        <w:t>炸酱面、手工鱼圆汤</w:t>
      </w:r>
      <w:r>
        <w:rPr>
          <w:rFonts w:hint="eastAsia"/>
          <w:sz w:val="24"/>
          <w:szCs w:val="24"/>
          <w:lang w:eastAsia="zh-CN"/>
        </w:rPr>
        <w:t>。</w:t>
      </w:r>
    </w:p>
    <w:p w14:paraId="0071C722">
      <w:pPr>
        <w:ind w:firstLine="480" w:firstLineChars="200"/>
        <w:jc w:val="both"/>
        <w:rPr>
          <w:rFonts w:hint="eastAsia"/>
          <w:sz w:val="24"/>
          <w:szCs w:val="24"/>
          <w:lang w:val="en-US" w:eastAsia="zh-CN"/>
        </w:rPr>
      </w:pPr>
      <w:r>
        <w:rPr>
          <w:rFonts w:hint="eastAsia"/>
          <w:sz w:val="24"/>
          <w:szCs w:val="24"/>
          <w:lang w:val="en-US" w:eastAsia="zh-CN"/>
        </w:rPr>
        <w:t>水果是：哈密瓜、冬枣。下午的点心是：青菜鸡丝粥。</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14:paraId="46168D84">
        <w:trPr>
          <w:jc w:val="center"/>
        </w:trPr>
        <w:tc>
          <w:tcPr>
            <w:tcW w:w="3614" w:type="dxa"/>
          </w:tcPr>
          <w:p w14:paraId="2DD74802">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9" name="图片 19" descr="d7c649a5f146224a6b41046089c7eb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7c649a5f146224a6b41046089c7ebf6"/>
                          <pic:cNvPicPr>
                            <a:picLocks noChangeAspect="1"/>
                          </pic:cNvPicPr>
                        </pic:nvPicPr>
                        <pic:blipFill>
                          <a:blip r:embed="rId15"/>
                          <a:stretch>
                            <a:fillRect/>
                          </a:stretch>
                        </pic:blipFill>
                        <pic:spPr>
                          <a:xfrm>
                            <a:off x="0" y="0"/>
                            <a:ext cx="2139950" cy="1605280"/>
                          </a:xfrm>
                          <a:prstGeom prst="rect">
                            <a:avLst/>
                          </a:prstGeom>
                        </pic:spPr>
                      </pic:pic>
                    </a:graphicData>
                  </a:graphic>
                </wp:inline>
              </w:drawing>
            </w:r>
          </w:p>
        </w:tc>
        <w:tc>
          <w:tcPr>
            <w:tcW w:w="3534" w:type="dxa"/>
            <w:vAlign w:val="center"/>
          </w:tcPr>
          <w:p w14:paraId="6079170E">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20" name="图片 20" descr="f6659f77fbb4eeb81b05db5289f72f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f6659f77fbb4eeb81b05db5289f72fc7"/>
                          <pic:cNvPicPr>
                            <a:picLocks noChangeAspect="1"/>
                          </pic:cNvPicPr>
                        </pic:nvPicPr>
                        <pic:blipFill>
                          <a:blip r:embed="rId16"/>
                          <a:stretch>
                            <a:fillRect/>
                          </a:stretch>
                        </pic:blipFill>
                        <pic:spPr>
                          <a:xfrm>
                            <a:off x="0" y="0"/>
                            <a:ext cx="2085975" cy="1564640"/>
                          </a:xfrm>
                          <a:prstGeom prst="rect">
                            <a:avLst/>
                          </a:prstGeom>
                        </pic:spPr>
                      </pic:pic>
                    </a:graphicData>
                  </a:graphic>
                </wp:inline>
              </w:drawing>
            </w:r>
          </w:p>
        </w:tc>
        <w:tc>
          <w:tcPr>
            <w:tcW w:w="3534" w:type="dxa"/>
            <w:vAlign w:val="center"/>
          </w:tcPr>
          <w:p w14:paraId="3B9F0125">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21" name="图片 21" descr="820766872f374660dcb9c0c6e1830d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820766872f374660dcb9c0c6e1830d24"/>
                          <pic:cNvPicPr>
                            <a:picLocks noChangeAspect="1"/>
                          </pic:cNvPicPr>
                        </pic:nvPicPr>
                        <pic:blipFill>
                          <a:blip r:embed="rId17"/>
                          <a:stretch>
                            <a:fillRect/>
                          </a:stretch>
                        </pic:blipFill>
                        <pic:spPr>
                          <a:xfrm>
                            <a:off x="0" y="0"/>
                            <a:ext cx="2085975" cy="1564640"/>
                          </a:xfrm>
                          <a:prstGeom prst="rect">
                            <a:avLst/>
                          </a:prstGeom>
                        </pic:spPr>
                      </pic:pic>
                    </a:graphicData>
                  </a:graphic>
                </wp:inline>
              </w:drawing>
            </w:r>
          </w:p>
        </w:tc>
      </w:tr>
      <w:tr w14:paraId="035A60AF">
        <w:trPr>
          <w:jc w:val="center"/>
        </w:trPr>
        <w:tc>
          <w:tcPr>
            <w:tcW w:w="3614" w:type="dxa"/>
          </w:tcPr>
          <w:p w14:paraId="21F9A144">
            <w:pPr>
              <w:jc w:val="both"/>
              <w:rPr>
                <w:rFonts w:hint="eastAsia"/>
                <w:sz w:val="24"/>
                <w:szCs w:val="24"/>
                <w:vertAlign w:val="baseline"/>
                <w:lang w:val="en-US" w:eastAsia="zh-CN"/>
              </w:rPr>
            </w:pPr>
            <w:r>
              <w:rPr>
                <w:rFonts w:hint="eastAsia"/>
                <w:sz w:val="24"/>
                <w:szCs w:val="24"/>
                <w:vertAlign w:val="baseline"/>
                <w:lang w:val="en-US" w:eastAsia="zh-CN"/>
              </w:rPr>
              <w:t>我们吃饭时也能坐姿端正哦！</w:t>
            </w:r>
          </w:p>
        </w:tc>
        <w:tc>
          <w:tcPr>
            <w:tcW w:w="3534" w:type="dxa"/>
            <w:vAlign w:val="center"/>
          </w:tcPr>
          <w:p w14:paraId="7431DE0B">
            <w:pPr>
              <w:jc w:val="center"/>
              <w:rPr>
                <w:rFonts w:hint="default"/>
                <w:sz w:val="24"/>
                <w:szCs w:val="24"/>
                <w:vertAlign w:val="baseline"/>
                <w:lang w:val="en-US" w:eastAsia="zh-CN"/>
              </w:rPr>
            </w:pPr>
            <w:r>
              <w:rPr>
                <w:rFonts w:hint="eastAsia"/>
                <w:sz w:val="24"/>
                <w:szCs w:val="24"/>
                <w:vertAlign w:val="baseline"/>
                <w:lang w:val="en-US" w:eastAsia="zh-CN"/>
              </w:rPr>
              <w:t>一口菜，一口饭，荤素搭配哦！</w:t>
            </w:r>
          </w:p>
        </w:tc>
        <w:tc>
          <w:tcPr>
            <w:tcW w:w="3534" w:type="dxa"/>
            <w:vAlign w:val="center"/>
          </w:tcPr>
          <w:p w14:paraId="731F198D">
            <w:pPr>
              <w:jc w:val="center"/>
              <w:rPr>
                <w:rFonts w:hint="default"/>
                <w:sz w:val="24"/>
                <w:szCs w:val="24"/>
                <w:vertAlign w:val="baseline"/>
                <w:lang w:val="en-US" w:eastAsia="zh-CN"/>
              </w:rPr>
            </w:pPr>
            <w:r>
              <w:rPr>
                <w:rFonts w:hint="eastAsia"/>
                <w:sz w:val="24"/>
                <w:szCs w:val="24"/>
                <w:vertAlign w:val="baseline"/>
                <w:lang w:val="en-US" w:eastAsia="zh-CN"/>
              </w:rPr>
              <w:t>今天的饭菜可真香，我要多吃点</w:t>
            </w:r>
          </w:p>
        </w:tc>
      </w:tr>
    </w:tbl>
    <w:p w14:paraId="2345D5F5">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E42B94">
        <w:trPr>
          <w:jc w:val="center"/>
        </w:trPr>
        <w:tc>
          <w:tcPr>
            <w:tcW w:w="8522" w:type="dxa"/>
          </w:tcPr>
          <w:p w14:paraId="3341F68E">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气温有所下降，大家可以给孩子准备一件薄外套，上下学路上穿着。</w:t>
            </w:r>
          </w:p>
          <w:p w14:paraId="10871D9F">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2.幼儿如需请假，请在当日16:00前在群里告知老师。</w:t>
            </w:r>
          </w:p>
        </w:tc>
      </w:tr>
    </w:tbl>
    <w:p w14:paraId="476A1EB7">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14:paraId="34F1D7EE">
      <w:pPr>
        <w:jc w:val="center"/>
        <w:rPr>
          <w:rFonts w:hint="eastAsia"/>
          <w:sz w:val="24"/>
          <w:szCs w:val="21"/>
          <w:lang w:val="en-US" w:eastAsia="zh-Hans"/>
        </w:rPr>
      </w:pPr>
      <w:r>
        <w:rPr>
          <w:rFonts w:hint="eastAsia"/>
          <w:sz w:val="24"/>
          <w:szCs w:val="21"/>
          <w:lang w:val="en-US" w:eastAsia="zh-Hans"/>
        </w:rPr>
        <w:t>在一起的点滴都值得记录</w:t>
      </w:r>
    </w:p>
    <w:p w14:paraId="6B32AD5D">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中</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14:paraId="26346190">
      <w:pPr>
        <w:jc w:val="left"/>
        <w:rPr>
          <w:rFonts w:hint="default"/>
          <w:sz w:val="28"/>
          <w:lang w:eastAsia="zh-Hans"/>
        </w:rPr>
      </w:pPr>
    </w:p>
    <w:p w14:paraId="3BD5D315"/>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QyYzliMTQ1OWY0MWVkN2E1NWM5Y2I3N2EyN2EifQ=="/>
  </w:docVars>
  <w:rsids>
    <w:rsidRoot w:val="EF7F9A00"/>
    <w:rsid w:val="0FDBCA7A"/>
    <w:rsid w:val="16B4A2FF"/>
    <w:rsid w:val="176FEE07"/>
    <w:rsid w:val="1798F983"/>
    <w:rsid w:val="1B7539C6"/>
    <w:rsid w:val="1EFF901C"/>
    <w:rsid w:val="1F8FF713"/>
    <w:rsid w:val="1FF281E2"/>
    <w:rsid w:val="1FFF114A"/>
    <w:rsid w:val="27CF04A2"/>
    <w:rsid w:val="2BBFE424"/>
    <w:rsid w:val="2D3B67E2"/>
    <w:rsid w:val="2EBB0379"/>
    <w:rsid w:val="375F7F86"/>
    <w:rsid w:val="37F27023"/>
    <w:rsid w:val="37FD9689"/>
    <w:rsid w:val="38F6A452"/>
    <w:rsid w:val="39FF6210"/>
    <w:rsid w:val="3A3F3B3D"/>
    <w:rsid w:val="3AFF67BF"/>
    <w:rsid w:val="3B6B32A6"/>
    <w:rsid w:val="3F6BCAA9"/>
    <w:rsid w:val="3F6FF9EC"/>
    <w:rsid w:val="3FE650F5"/>
    <w:rsid w:val="3FFC8F59"/>
    <w:rsid w:val="45FF7E1B"/>
    <w:rsid w:val="45FFC81A"/>
    <w:rsid w:val="4BADF61A"/>
    <w:rsid w:val="4DEFE9B0"/>
    <w:rsid w:val="4E5EC1EB"/>
    <w:rsid w:val="4ED473C4"/>
    <w:rsid w:val="4F7D0D8A"/>
    <w:rsid w:val="53EB1BC8"/>
    <w:rsid w:val="56EC284B"/>
    <w:rsid w:val="59FB3503"/>
    <w:rsid w:val="5B9F61C9"/>
    <w:rsid w:val="5BD90020"/>
    <w:rsid w:val="5BF17506"/>
    <w:rsid w:val="5BFF9D50"/>
    <w:rsid w:val="5EFD1627"/>
    <w:rsid w:val="5EFF583E"/>
    <w:rsid w:val="5FFBD84B"/>
    <w:rsid w:val="5FFF54A4"/>
    <w:rsid w:val="6677B9CC"/>
    <w:rsid w:val="67EB6B06"/>
    <w:rsid w:val="67F6C430"/>
    <w:rsid w:val="6895CA39"/>
    <w:rsid w:val="697F31B9"/>
    <w:rsid w:val="6BD195C3"/>
    <w:rsid w:val="6CCE7EBF"/>
    <w:rsid w:val="6D662813"/>
    <w:rsid w:val="6DCF5B9C"/>
    <w:rsid w:val="6DFE745B"/>
    <w:rsid w:val="6DFF5255"/>
    <w:rsid w:val="6ECFF829"/>
    <w:rsid w:val="6F3417CA"/>
    <w:rsid w:val="6FDAC165"/>
    <w:rsid w:val="6FF56D56"/>
    <w:rsid w:val="74474687"/>
    <w:rsid w:val="74FE47F0"/>
    <w:rsid w:val="75BBC415"/>
    <w:rsid w:val="76FE334E"/>
    <w:rsid w:val="777A500B"/>
    <w:rsid w:val="777F2213"/>
    <w:rsid w:val="77BD0F6B"/>
    <w:rsid w:val="77F738A3"/>
    <w:rsid w:val="78373093"/>
    <w:rsid w:val="78B702E2"/>
    <w:rsid w:val="79CBF59E"/>
    <w:rsid w:val="79FF0D97"/>
    <w:rsid w:val="7A7FDB76"/>
    <w:rsid w:val="7AB77E26"/>
    <w:rsid w:val="7ADA1C0E"/>
    <w:rsid w:val="7AFDD5C3"/>
    <w:rsid w:val="7B7FAEF1"/>
    <w:rsid w:val="7BEFA413"/>
    <w:rsid w:val="7BFAE8BB"/>
    <w:rsid w:val="7D7FAC62"/>
    <w:rsid w:val="7DDDC314"/>
    <w:rsid w:val="7DDFD81B"/>
    <w:rsid w:val="7DF7F7F2"/>
    <w:rsid w:val="7DFE6B92"/>
    <w:rsid w:val="7EFD57D7"/>
    <w:rsid w:val="7F1215DD"/>
    <w:rsid w:val="7F7B215F"/>
    <w:rsid w:val="7F7F3E68"/>
    <w:rsid w:val="7FBF081F"/>
    <w:rsid w:val="7FFB6D6A"/>
    <w:rsid w:val="7FFD606C"/>
    <w:rsid w:val="7FFDCD99"/>
    <w:rsid w:val="7FFEE1DB"/>
    <w:rsid w:val="7FFFB79F"/>
    <w:rsid w:val="7FFFE370"/>
    <w:rsid w:val="8F672CA3"/>
    <w:rsid w:val="957F8B3A"/>
    <w:rsid w:val="99EF85E5"/>
    <w:rsid w:val="9AFF92CC"/>
    <w:rsid w:val="9DDF1A7F"/>
    <w:rsid w:val="A6DA7201"/>
    <w:rsid w:val="AB7FCCCD"/>
    <w:rsid w:val="ACFB7A0C"/>
    <w:rsid w:val="AEFEAD0E"/>
    <w:rsid w:val="AFFBF952"/>
    <w:rsid w:val="B3FF9006"/>
    <w:rsid w:val="B4FF26DA"/>
    <w:rsid w:val="B7D70ABB"/>
    <w:rsid w:val="B7FFD803"/>
    <w:rsid w:val="BB74B724"/>
    <w:rsid w:val="BBDF3458"/>
    <w:rsid w:val="BDF31AA2"/>
    <w:rsid w:val="BED5B95D"/>
    <w:rsid w:val="BED797DA"/>
    <w:rsid w:val="BEFB0DA4"/>
    <w:rsid w:val="BEFBE067"/>
    <w:rsid w:val="BF7722CC"/>
    <w:rsid w:val="BFDF89DB"/>
    <w:rsid w:val="BFE60563"/>
    <w:rsid w:val="BFFCBF85"/>
    <w:rsid w:val="BFFF31E1"/>
    <w:rsid w:val="BFFFB462"/>
    <w:rsid w:val="C2FFD3BF"/>
    <w:rsid w:val="C3BE9F17"/>
    <w:rsid w:val="C4FFE6E5"/>
    <w:rsid w:val="CBBDC3A6"/>
    <w:rsid w:val="CE771A16"/>
    <w:rsid w:val="CE9E07A3"/>
    <w:rsid w:val="CEFFE0EC"/>
    <w:rsid w:val="CF4FE9ED"/>
    <w:rsid w:val="CFECBA67"/>
    <w:rsid w:val="D3E4C717"/>
    <w:rsid w:val="D3F79132"/>
    <w:rsid w:val="D77EEC78"/>
    <w:rsid w:val="D7AC4FDB"/>
    <w:rsid w:val="D7B7686D"/>
    <w:rsid w:val="DBFC5C5F"/>
    <w:rsid w:val="DD6F394F"/>
    <w:rsid w:val="DEE7C002"/>
    <w:rsid w:val="DF579677"/>
    <w:rsid w:val="DFBA2839"/>
    <w:rsid w:val="DFEB5928"/>
    <w:rsid w:val="E32E7166"/>
    <w:rsid w:val="E5B60045"/>
    <w:rsid w:val="E6F9FE4E"/>
    <w:rsid w:val="E91FE1B6"/>
    <w:rsid w:val="EBFADD49"/>
    <w:rsid w:val="EBFF7E62"/>
    <w:rsid w:val="EDFD26FA"/>
    <w:rsid w:val="EE7D9E77"/>
    <w:rsid w:val="EEDE5E7B"/>
    <w:rsid w:val="EF7F9A00"/>
    <w:rsid w:val="EF9ABC2C"/>
    <w:rsid w:val="EFE34DA6"/>
    <w:rsid w:val="EFFC7867"/>
    <w:rsid w:val="EFFD86A4"/>
    <w:rsid w:val="EFFE0802"/>
    <w:rsid w:val="F1DE2B2E"/>
    <w:rsid w:val="F3E534DE"/>
    <w:rsid w:val="F5FF9410"/>
    <w:rsid w:val="F6D9CCB2"/>
    <w:rsid w:val="F70FA3DC"/>
    <w:rsid w:val="F7DD9969"/>
    <w:rsid w:val="F93DB988"/>
    <w:rsid w:val="F9ED5B15"/>
    <w:rsid w:val="FB7F38E6"/>
    <w:rsid w:val="FBBFB69F"/>
    <w:rsid w:val="FBC68648"/>
    <w:rsid w:val="FBE86FF9"/>
    <w:rsid w:val="FBFE58F4"/>
    <w:rsid w:val="FC9AED91"/>
    <w:rsid w:val="FCFFB785"/>
    <w:rsid w:val="FD7FEE4B"/>
    <w:rsid w:val="FDDEEBF8"/>
    <w:rsid w:val="FED7835B"/>
    <w:rsid w:val="FEDC7A91"/>
    <w:rsid w:val="FF175AC0"/>
    <w:rsid w:val="FF7691E2"/>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2022-10-27T04:14:00Z</dcterms:created>
  <dc:creator>背单词</dc:creator>
  <cp:lastModifiedBy>背单词</cp:lastModifiedBy>
  <dcterms:modified xsi:type="dcterms:W3CDTF">2024-09-25T12:23:03Z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38DF9DB2AB7AA0AB2790F366DE4FC9D2_43</vt:lpwstr>
  </property>
</Properties>
</file>