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62843"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4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690"/>
        <w:gridCol w:w="2666"/>
        <w:gridCol w:w="2252"/>
        <w:gridCol w:w="3081"/>
        <w:gridCol w:w="2522"/>
        <w:gridCol w:w="2814"/>
      </w:tblGrid>
      <w:tr w14:paraId="5DC1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4" w:type="dxa"/>
            <w:gridSpan w:val="2"/>
            <w:vMerge w:val="restart"/>
            <w:vAlign w:val="center"/>
          </w:tcPr>
          <w:p w14:paraId="16CC3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691E4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38BDE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335" w:type="dxa"/>
            <w:gridSpan w:val="5"/>
            <w:vAlign w:val="center"/>
          </w:tcPr>
          <w:p w14:paraId="7F2A0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9月23日—— 9月27日</w:t>
            </w:r>
          </w:p>
        </w:tc>
      </w:tr>
      <w:tr w14:paraId="3321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04" w:type="dxa"/>
            <w:gridSpan w:val="2"/>
            <w:vMerge w:val="continue"/>
            <w:vAlign w:val="center"/>
          </w:tcPr>
          <w:p w14:paraId="75710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66" w:type="dxa"/>
            <w:vAlign w:val="center"/>
          </w:tcPr>
          <w:p w14:paraId="1D098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252" w:type="dxa"/>
            <w:vAlign w:val="center"/>
          </w:tcPr>
          <w:p w14:paraId="7914A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3081" w:type="dxa"/>
            <w:vAlign w:val="center"/>
          </w:tcPr>
          <w:p w14:paraId="2FF8B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522" w:type="dxa"/>
            <w:vAlign w:val="center"/>
          </w:tcPr>
          <w:p w14:paraId="1501C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814" w:type="dxa"/>
            <w:vAlign w:val="center"/>
          </w:tcPr>
          <w:p w14:paraId="3CDAC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 w14:paraId="1B7F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914" w:type="dxa"/>
            <w:vMerge w:val="restart"/>
            <w:vAlign w:val="center"/>
          </w:tcPr>
          <w:p w14:paraId="1B868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90" w:type="dxa"/>
            <w:vAlign w:val="center"/>
          </w:tcPr>
          <w:p w14:paraId="4A5BB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3D63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666" w:type="dxa"/>
            <w:vAlign w:val="center"/>
          </w:tcPr>
          <w:p w14:paraId="3C5563DE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基础巩固：完成练习册第5课</w:t>
            </w:r>
          </w:p>
          <w:p w14:paraId="5CD99366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拓展提升：尝试用一段话写一写你在上学或放学路上看到的景色。</w:t>
            </w:r>
          </w:p>
        </w:tc>
        <w:tc>
          <w:tcPr>
            <w:tcW w:w="2252" w:type="dxa"/>
            <w:vAlign w:val="center"/>
          </w:tcPr>
          <w:p w14:paraId="55B31958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基础巩固：预习《秋天的雨》</w:t>
            </w:r>
          </w:p>
          <w:p w14:paraId="78AE3194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拓展提升：积累有关秋的古诗。</w:t>
            </w:r>
          </w:p>
        </w:tc>
        <w:tc>
          <w:tcPr>
            <w:tcW w:w="3081" w:type="dxa"/>
            <w:vAlign w:val="center"/>
          </w:tcPr>
          <w:p w14:paraId="30D5CCBC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基础巩固：抄写第6课词语</w:t>
            </w:r>
          </w:p>
          <w:p w14:paraId="65B6098B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拓展提升：秋天的雨还会把颜色分给谁呢？照样子写一写。</w:t>
            </w:r>
          </w:p>
        </w:tc>
        <w:tc>
          <w:tcPr>
            <w:tcW w:w="2522" w:type="dxa"/>
            <w:vAlign w:val="center"/>
          </w:tcPr>
          <w:p w14:paraId="0179C513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基础巩固：1.完成练习册第6课</w:t>
            </w:r>
          </w:p>
          <w:p w14:paraId="369EBE48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2.预习《听听，秋的声音》</w:t>
            </w:r>
          </w:p>
          <w:p w14:paraId="6D8E3D2C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拓展提升：和小伙伴合作，查找描写四季的优秀文章，美美地读一读。</w:t>
            </w:r>
          </w:p>
        </w:tc>
        <w:tc>
          <w:tcPr>
            <w:tcW w:w="2814" w:type="dxa"/>
            <w:vAlign w:val="center"/>
          </w:tcPr>
          <w:p w14:paraId="6E8090CC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基础巩固：抄写第7课词语</w:t>
            </w:r>
          </w:p>
          <w:p w14:paraId="3B2795EB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拓展提升：积累拟声词。</w:t>
            </w:r>
          </w:p>
        </w:tc>
      </w:tr>
      <w:tr w14:paraId="4275D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EE7A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6964C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07DBE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666" w:type="dxa"/>
            <w:vAlign w:val="center"/>
          </w:tcPr>
          <w:p w14:paraId="29C2AA31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52" w:type="dxa"/>
            <w:vAlign w:val="center"/>
          </w:tcPr>
          <w:p w14:paraId="3145CBAD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081" w:type="dxa"/>
            <w:vAlign w:val="center"/>
          </w:tcPr>
          <w:p w14:paraId="2BAF64A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22" w:type="dxa"/>
            <w:vAlign w:val="center"/>
          </w:tcPr>
          <w:p w14:paraId="0AB3ACE8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814" w:type="dxa"/>
            <w:vAlign w:val="center"/>
          </w:tcPr>
          <w:p w14:paraId="04CF3BC7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 w14:paraId="16773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restart"/>
            <w:vAlign w:val="center"/>
          </w:tcPr>
          <w:p w14:paraId="21BF8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90" w:type="dxa"/>
            <w:vAlign w:val="center"/>
          </w:tcPr>
          <w:p w14:paraId="40C5F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09DB8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666" w:type="dxa"/>
            <w:vAlign w:val="center"/>
          </w:tcPr>
          <w:p w14:paraId="2BA03225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基础：抄写第7课易错词语；拓展：阅读《人为什么要睡眠》。</w:t>
            </w:r>
          </w:p>
        </w:tc>
        <w:tc>
          <w:tcPr>
            <w:tcW w:w="2252" w:type="dxa"/>
            <w:vAlign w:val="center"/>
          </w:tcPr>
          <w:p w14:paraId="0B78D1DA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基础：整理问题清单，筛选有价值的问题；</w:t>
            </w:r>
          </w:p>
          <w:p w14:paraId="746AA572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拓展：了解现代科学技术与人类生活的关系，完成大练第7课阅读。</w:t>
            </w:r>
          </w:p>
        </w:tc>
        <w:tc>
          <w:tcPr>
            <w:tcW w:w="3081" w:type="dxa"/>
            <w:vAlign w:val="center"/>
          </w:tcPr>
          <w:p w14:paraId="5ADF2E1D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基础：抄写第8课易错词语；</w:t>
            </w:r>
          </w:p>
          <w:p w14:paraId="6062D80C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拓展：把问题分类。</w:t>
            </w:r>
          </w:p>
        </w:tc>
        <w:tc>
          <w:tcPr>
            <w:tcW w:w="2522" w:type="dxa"/>
            <w:vAlign w:val="center"/>
          </w:tcPr>
          <w:p w14:paraId="6E58D387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基础：解决有价值的问题；</w:t>
            </w:r>
          </w:p>
          <w:p w14:paraId="797745B5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拓展：阅读短文《山中访友》，给问题分类。</w:t>
            </w:r>
          </w:p>
        </w:tc>
        <w:tc>
          <w:tcPr>
            <w:tcW w:w="2814" w:type="dxa"/>
            <w:vAlign w:val="center"/>
          </w:tcPr>
          <w:p w14:paraId="48C97B5E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基础：单元练习完成积累展示；</w:t>
            </w:r>
          </w:p>
          <w:p w14:paraId="216C835D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拓展：阅读《人类的“老师”》。</w:t>
            </w:r>
          </w:p>
        </w:tc>
      </w:tr>
      <w:tr w14:paraId="47AAB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46E5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096A3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1DADE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666" w:type="dxa"/>
            <w:vAlign w:val="center"/>
          </w:tcPr>
          <w:p w14:paraId="4F04694B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52" w:type="dxa"/>
            <w:vAlign w:val="center"/>
          </w:tcPr>
          <w:p w14:paraId="5FA22F1A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081" w:type="dxa"/>
            <w:vAlign w:val="center"/>
          </w:tcPr>
          <w:p w14:paraId="509829B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22" w:type="dxa"/>
            <w:vAlign w:val="center"/>
          </w:tcPr>
          <w:p w14:paraId="3A7AB3AE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814" w:type="dxa"/>
            <w:vAlign w:val="center"/>
          </w:tcPr>
          <w:p w14:paraId="184EC7A5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 w14:paraId="14B34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restart"/>
            <w:vAlign w:val="center"/>
          </w:tcPr>
          <w:p w14:paraId="16707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90" w:type="dxa"/>
            <w:vAlign w:val="center"/>
          </w:tcPr>
          <w:p w14:paraId="10923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7C5D0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666" w:type="dxa"/>
            <w:vAlign w:val="center"/>
          </w:tcPr>
          <w:p w14:paraId="11E46B8C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抄写词语。</w:t>
            </w:r>
          </w:p>
          <w:p w14:paraId="0F11F09A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了解地道战的发生发展及其历史地位。</w:t>
            </w:r>
          </w:p>
        </w:tc>
        <w:tc>
          <w:tcPr>
            <w:tcW w:w="2252" w:type="dxa"/>
            <w:vAlign w:val="center"/>
          </w:tcPr>
          <w:p w14:paraId="02988D89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完善段落笔记整理。</w:t>
            </w:r>
          </w:p>
          <w:p w14:paraId="29C6839A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练习速读，完成问题。</w:t>
            </w:r>
          </w:p>
        </w:tc>
        <w:tc>
          <w:tcPr>
            <w:tcW w:w="3081" w:type="dxa"/>
            <w:vAlign w:val="center"/>
          </w:tcPr>
          <w:p w14:paraId="6AFCAE69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修改第二篇习作。</w:t>
            </w:r>
          </w:p>
          <w:p w14:paraId="3EB5FABD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把习作读给家人听，吸取意见。</w:t>
            </w:r>
          </w:p>
        </w:tc>
        <w:tc>
          <w:tcPr>
            <w:tcW w:w="2522" w:type="dxa"/>
            <w:vAlign w:val="center"/>
          </w:tcPr>
          <w:p w14:paraId="19DDE3FA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用“喋喋不休”“悠然自得”说话练习。</w:t>
            </w:r>
          </w:p>
          <w:p w14:paraId="33E3F6A7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读名言，比赛背诵。</w:t>
            </w:r>
          </w:p>
        </w:tc>
        <w:tc>
          <w:tcPr>
            <w:tcW w:w="2814" w:type="dxa"/>
            <w:vAlign w:val="center"/>
          </w:tcPr>
          <w:p w14:paraId="515F8EA2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交流巩固速读的方法和诀窍。</w:t>
            </w:r>
          </w:p>
          <w:p w14:paraId="00843351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选择一篇故事，练习。</w:t>
            </w:r>
          </w:p>
        </w:tc>
      </w:tr>
      <w:tr w14:paraId="71D75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F381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08197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7FC7B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666" w:type="dxa"/>
            <w:vAlign w:val="center"/>
          </w:tcPr>
          <w:p w14:paraId="7BBA3D6D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52" w:type="dxa"/>
            <w:vAlign w:val="center"/>
          </w:tcPr>
          <w:p w14:paraId="77E97801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081" w:type="dxa"/>
            <w:vAlign w:val="center"/>
          </w:tcPr>
          <w:p w14:paraId="13464782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 w14:paraId="3E7B7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7F3D46EE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 w14:paraId="4513F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04BD64C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  <w:p w14:paraId="16473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29DB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914" w:type="dxa"/>
            <w:vMerge w:val="restart"/>
            <w:vAlign w:val="center"/>
          </w:tcPr>
          <w:p w14:paraId="7BE92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90" w:type="dxa"/>
            <w:vAlign w:val="center"/>
          </w:tcPr>
          <w:p w14:paraId="32DDE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D672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666" w:type="dxa"/>
            <w:vAlign w:val="center"/>
          </w:tcPr>
          <w:p w14:paraId="47039AF1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u w:val="none"/>
              </w:rPr>
              <w:t>基础型：</w:t>
            </w:r>
          </w:p>
          <w:p w14:paraId="03DD65DD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完成第5课相关练习基础题一~三题</w:t>
            </w:r>
          </w:p>
          <w:p w14:paraId="0E2496B5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u w:val="none"/>
              </w:rPr>
              <w:t>拓展型：</w:t>
            </w:r>
          </w:p>
          <w:p w14:paraId="1B24D13D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完成红军长征路线示意图</w:t>
            </w:r>
          </w:p>
        </w:tc>
        <w:tc>
          <w:tcPr>
            <w:tcW w:w="2252" w:type="dxa"/>
            <w:vAlign w:val="center"/>
          </w:tcPr>
          <w:p w14:paraId="743632ED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u w:val="none"/>
              </w:rPr>
              <w:t>基础型：</w:t>
            </w:r>
          </w:p>
          <w:p w14:paraId="43D7A0E4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概括第6课各部分小标题，并根据标题再讲讲这个故事</w:t>
            </w:r>
          </w:p>
          <w:p w14:paraId="430F2AEA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u w:val="none"/>
              </w:rPr>
              <w:t>拓展型：</w:t>
            </w:r>
          </w:p>
          <w:p w14:paraId="19A015EE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阅读《飞夺泸定桥》思考文章从哪几个方面写夺桥艰难的</w:t>
            </w:r>
          </w:p>
        </w:tc>
        <w:tc>
          <w:tcPr>
            <w:tcW w:w="3081" w:type="dxa"/>
            <w:vAlign w:val="center"/>
          </w:tcPr>
          <w:p w14:paraId="4E7450EA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u w:val="none"/>
              </w:rPr>
              <w:t>基础型：</w:t>
            </w:r>
          </w:p>
          <w:p w14:paraId="4E8B637F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完成第6课相关练习基础题一~三题</w:t>
            </w:r>
          </w:p>
          <w:p w14:paraId="715CEC0B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u w:val="none"/>
              </w:rPr>
              <w:t>拓展型：</w:t>
            </w:r>
          </w:p>
          <w:p w14:paraId="4675A8C1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运用点面结合的方法写一些大扫除的场面</w:t>
            </w:r>
          </w:p>
          <w:p w14:paraId="1FDDE07C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1B39F856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u w:val="none"/>
              </w:rPr>
              <w:t>基础型：</w:t>
            </w:r>
          </w:p>
          <w:p w14:paraId="3746111A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完成第6课相关练习基础题一~三题</w:t>
            </w:r>
          </w:p>
          <w:p w14:paraId="5A2B1007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u w:val="none"/>
              </w:rPr>
              <w:t>拓展型：</w:t>
            </w:r>
          </w:p>
          <w:p w14:paraId="2ADE2A6E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运用点面结合的方法写一些大扫除的场面</w:t>
            </w:r>
          </w:p>
        </w:tc>
        <w:tc>
          <w:tcPr>
            <w:tcW w:w="2814" w:type="dxa"/>
            <w:vAlign w:val="center"/>
          </w:tcPr>
          <w:p w14:paraId="2DA1AF9C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u w:val="none"/>
              </w:rPr>
              <w:t>基础型：</w:t>
            </w:r>
          </w:p>
          <w:p w14:paraId="2ECE6B02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完成第7课相关练习基础题一到三题</w:t>
            </w:r>
          </w:p>
          <w:p w14:paraId="00FF13FC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u w:val="none"/>
              </w:rPr>
              <w:t>拓展型：</w:t>
            </w:r>
          </w:p>
          <w:p w14:paraId="43BD590F">
            <w:pPr>
              <w:numPr>
                <w:ilvl w:val="0"/>
                <w:numId w:val="1"/>
              </w:numPr>
              <w:pBdr>
                <w:bottom w:val="none" w:color="auto" w:sz="0" w:space="0"/>
              </w:pBd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简要说说开国大典的过程</w:t>
            </w:r>
          </w:p>
          <w:p w14:paraId="7C6CBFF6"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阅读必读书目《童年》梳理人物关系</w:t>
            </w:r>
            <w:bookmarkStart w:id="0" w:name="_GoBack"/>
            <w:bookmarkEnd w:id="0"/>
          </w:p>
        </w:tc>
      </w:tr>
      <w:tr w14:paraId="2834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2368F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1CC63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7BC7A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666" w:type="dxa"/>
            <w:vAlign w:val="center"/>
          </w:tcPr>
          <w:p w14:paraId="37650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52" w:type="dxa"/>
            <w:vAlign w:val="center"/>
          </w:tcPr>
          <w:p w14:paraId="76539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3081" w:type="dxa"/>
            <w:vAlign w:val="center"/>
          </w:tcPr>
          <w:p w14:paraId="24A62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22" w:type="dxa"/>
            <w:vAlign w:val="center"/>
          </w:tcPr>
          <w:p w14:paraId="22B54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814" w:type="dxa"/>
            <w:vAlign w:val="center"/>
          </w:tcPr>
          <w:p w14:paraId="379B1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</w:tbl>
    <w:p w14:paraId="3B8D484D"/>
    <w:sectPr>
      <w:pgSz w:w="16838" w:h="11906" w:orient="landscape"/>
      <w:pgMar w:top="556" w:right="1100" w:bottom="556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0041591"/>
    <w:rsid w:val="024776F4"/>
    <w:rsid w:val="0250441F"/>
    <w:rsid w:val="0291300C"/>
    <w:rsid w:val="056543B3"/>
    <w:rsid w:val="05FE2039"/>
    <w:rsid w:val="05FF6DD2"/>
    <w:rsid w:val="08A02E47"/>
    <w:rsid w:val="097A5F5D"/>
    <w:rsid w:val="0CC22F7A"/>
    <w:rsid w:val="0F3D0D3A"/>
    <w:rsid w:val="0FD20C58"/>
    <w:rsid w:val="1127230B"/>
    <w:rsid w:val="12A31F87"/>
    <w:rsid w:val="144922ED"/>
    <w:rsid w:val="145D7D1E"/>
    <w:rsid w:val="1812229A"/>
    <w:rsid w:val="186F7D3E"/>
    <w:rsid w:val="1880483F"/>
    <w:rsid w:val="18B25327"/>
    <w:rsid w:val="195E692B"/>
    <w:rsid w:val="1B615AD1"/>
    <w:rsid w:val="1C0C4CC3"/>
    <w:rsid w:val="1C273FEB"/>
    <w:rsid w:val="1CAC2120"/>
    <w:rsid w:val="1CC57360"/>
    <w:rsid w:val="1F1418F6"/>
    <w:rsid w:val="1FF62BCE"/>
    <w:rsid w:val="213304E9"/>
    <w:rsid w:val="24106AC5"/>
    <w:rsid w:val="2603284B"/>
    <w:rsid w:val="29B82726"/>
    <w:rsid w:val="29C56DDA"/>
    <w:rsid w:val="2F2B0D72"/>
    <w:rsid w:val="302F44C8"/>
    <w:rsid w:val="373C3627"/>
    <w:rsid w:val="37B336EE"/>
    <w:rsid w:val="38E057F5"/>
    <w:rsid w:val="39CC4A86"/>
    <w:rsid w:val="3F225941"/>
    <w:rsid w:val="3F4C22CC"/>
    <w:rsid w:val="43685FCB"/>
    <w:rsid w:val="436D74D0"/>
    <w:rsid w:val="44F90375"/>
    <w:rsid w:val="4615524E"/>
    <w:rsid w:val="4F227158"/>
    <w:rsid w:val="4F732AC8"/>
    <w:rsid w:val="54F35A78"/>
    <w:rsid w:val="55211DE4"/>
    <w:rsid w:val="597C0D30"/>
    <w:rsid w:val="5A317DF1"/>
    <w:rsid w:val="5B7025B1"/>
    <w:rsid w:val="5EB138E7"/>
    <w:rsid w:val="601F5C79"/>
    <w:rsid w:val="605814A9"/>
    <w:rsid w:val="63350D20"/>
    <w:rsid w:val="64367D42"/>
    <w:rsid w:val="679317B0"/>
    <w:rsid w:val="6A920358"/>
    <w:rsid w:val="6AD64D76"/>
    <w:rsid w:val="6C8A0A6B"/>
    <w:rsid w:val="709E4870"/>
    <w:rsid w:val="72C2773E"/>
    <w:rsid w:val="737F19B3"/>
    <w:rsid w:val="74AA584A"/>
    <w:rsid w:val="77BB4B05"/>
    <w:rsid w:val="7965335C"/>
    <w:rsid w:val="7B6D1097"/>
    <w:rsid w:val="7C1217E2"/>
    <w:rsid w:val="7DDC420E"/>
    <w:rsid w:val="7E5C7C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455</Words>
  <Characters>472</Characters>
  <TotalTime>2</TotalTime>
  <ScaleCrop>false</ScaleCrop>
  <LinksUpToDate>false</LinksUpToDate>
  <CharactersWithSpaces>480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2024-03-18T10:32:00Z</dcterms:created>
  <dc:creator>Administrator</dc:creator>
  <cp:lastModifiedBy>Gallant</cp:lastModifiedBy>
  <dcterms:modified xsi:type="dcterms:W3CDTF">2024-09-23T07:10:05Z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67B1565EEECF4391B02D35EA38BFE418_13</vt:lpwstr>
  </property>
</Properties>
</file>