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75A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0"/>
        <w:jc w:val="center"/>
        <w:textAlignment w:val="auto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《</w:t>
      </w:r>
      <w:r>
        <w:rPr>
          <w:rFonts w:hint="eastAsia" w:ascii="宋体" w:hAnsi="宋体" w:eastAsia="宋体" w:cs="宋体"/>
          <w:bCs/>
          <w:sz w:val="32"/>
          <w:szCs w:val="32"/>
          <w:u w:val="none"/>
        </w:rPr>
        <w:t>学业质量标准导向下小学科学课堂教学策略研究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》</w:t>
      </w:r>
    </w:p>
    <w:p w14:paraId="1F9E85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0" w:firstLine="3080" w:firstLineChars="1100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实施计划（2024.09-2025.02）</w:t>
      </w:r>
    </w:p>
    <w:p w14:paraId="7EEA15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</w:p>
    <w:p w14:paraId="461A64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157" w:afterLines="50" w:afterAutospacing="0"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本课题被作为常州市备案课题，经过一段时间的课题理论学习研</w:t>
      </w:r>
    </w:p>
    <w:p w14:paraId="691D62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157" w:afterLines="50" w:afterAutospacing="0"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究，在本学期开展实施研究实施计划。</w:t>
      </w:r>
    </w:p>
    <w:p w14:paraId="3058903C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本学期课题研究目标</w:t>
      </w:r>
    </w:p>
    <w:p w14:paraId="26331A78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right="-107" w:rightChars="-51"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1.深入学习新课标中关于学业质量标准的内容。</w:t>
      </w:r>
    </w:p>
    <w:p w14:paraId="53424429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right="-107" w:rightChars="-51"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2.学习教学评一体化理论知识。</w:t>
      </w:r>
    </w:p>
    <w:p w14:paraId="15D53129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3.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深入开展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以一年级为例的</w:t>
      </w:r>
      <w:r>
        <w:rPr>
          <w:rFonts w:hint="eastAsia" w:ascii="宋体" w:hAnsi="宋体" w:eastAsia="宋体" w:cs="宋体"/>
          <w:bCs/>
          <w:sz w:val="28"/>
          <w:szCs w:val="28"/>
          <w:u w:val="none"/>
        </w:rPr>
        <w:t>学业质量标准导向下小学科学课堂教学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的实践研究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。</w:t>
      </w:r>
    </w:p>
    <w:p w14:paraId="35E6F4ED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二、具体研究内容</w:t>
      </w:r>
    </w:p>
    <w:p w14:paraId="10B95108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1.通过理论学习，进一步掌握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学业质量标准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的内涵。</w:t>
      </w:r>
    </w:p>
    <w:p w14:paraId="294D2877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2.通过教学实践，进一步探索</w:t>
      </w:r>
      <w:r>
        <w:rPr>
          <w:rFonts w:hint="eastAsia" w:ascii="宋体" w:hAnsi="宋体" w:eastAsia="宋体" w:cs="宋体"/>
          <w:bCs/>
          <w:sz w:val="28"/>
          <w:szCs w:val="28"/>
          <w:u w:val="none"/>
        </w:rPr>
        <w:t>学业质量标准导向下小学科学课堂教学</w:t>
      </w:r>
      <w:r>
        <w:rPr>
          <w:rFonts w:hint="eastAsia" w:ascii="宋体" w:hAnsi="宋体" w:eastAsia="宋体" w:cs="宋体"/>
          <w:bCs/>
          <w:sz w:val="28"/>
          <w:szCs w:val="28"/>
          <w:u w:val="none"/>
          <w:lang w:eastAsia="zh-CN"/>
        </w:rPr>
        <w:t>策略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，并整理相关的教学案例。</w:t>
      </w:r>
    </w:p>
    <w:p w14:paraId="6F3AE94B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三、研究措施</w:t>
      </w:r>
    </w:p>
    <w:p w14:paraId="624520C4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组织理论学习。课题组长组织课题组成员进行理论学习，明确课题实施阶段完成的具体工作。</w:t>
      </w:r>
    </w:p>
    <w:p w14:paraId="4A78A525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2.组织教学实践。本学期围绕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一年级新教材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，开展</w:t>
      </w:r>
      <w:r>
        <w:rPr>
          <w:rFonts w:hint="eastAsia" w:ascii="宋体" w:hAnsi="宋体" w:eastAsia="宋体" w:cs="宋体"/>
          <w:bCs/>
          <w:sz w:val="28"/>
          <w:szCs w:val="28"/>
          <w:u w:val="none"/>
        </w:rPr>
        <w:t>学业质量标准导向下小学科学课堂教学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实践研究。</w:t>
      </w:r>
    </w:p>
    <w:p w14:paraId="79B1019B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3. 组织主题沙龙。本学期围绕驱动性问题设计开展主题沙龙活动。</w:t>
      </w:r>
    </w:p>
    <w:p w14:paraId="263B572B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4. 组织论文撰写。本学期各成员围绕研究的重点，结合教学实践和自身的研究，撰写一篇课题论文，参加区级以上的优秀论文评比。</w:t>
      </w:r>
    </w:p>
    <w:p w14:paraId="08DC4EC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24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四、具体工作安排</w:t>
      </w:r>
    </w:p>
    <w:bookmarkEnd w:id="0"/>
    <w:p w14:paraId="0FAB48A1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firstLine="562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九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月份</w:t>
      </w:r>
    </w:p>
    <w:p w14:paraId="50CB1646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1.制定本学期课题研究实施计划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；</w:t>
      </w:r>
    </w:p>
    <w:p w14:paraId="2FBD225A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2.组织开展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学业质量标准及教学评一体化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的理论学习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；</w:t>
      </w:r>
    </w:p>
    <w:p w14:paraId="1DC5C5B1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firstLine="562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十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月份</w:t>
      </w:r>
    </w:p>
    <w:p w14:paraId="0F6A73F7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1.组织开展</w:t>
      </w:r>
      <w:r>
        <w:rPr>
          <w:rFonts w:hint="eastAsia" w:ascii="宋体" w:hAnsi="宋体" w:eastAsia="宋体" w:cs="宋体"/>
          <w:bCs/>
          <w:sz w:val="28"/>
          <w:szCs w:val="28"/>
          <w:u w:val="none"/>
        </w:rPr>
        <w:t>学业质量标准导向下小学科学</w:t>
      </w:r>
      <w:r>
        <w:rPr>
          <w:rFonts w:hint="eastAsia" w:ascii="宋体" w:hAnsi="宋体" w:eastAsia="宋体" w:cs="宋体"/>
          <w:bCs/>
          <w:sz w:val="28"/>
          <w:szCs w:val="28"/>
          <w:u w:val="none"/>
          <w:lang w:eastAsia="zh-CN"/>
        </w:rPr>
        <w:t>一年级的</w:t>
      </w:r>
      <w:r>
        <w:rPr>
          <w:rFonts w:hint="eastAsia" w:ascii="宋体" w:hAnsi="宋体" w:eastAsia="宋体" w:cs="宋体"/>
          <w:bCs/>
          <w:sz w:val="28"/>
          <w:szCs w:val="28"/>
          <w:u w:val="none"/>
        </w:rPr>
        <w:t>课堂教学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实践研究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；</w:t>
      </w:r>
    </w:p>
    <w:p w14:paraId="72AA8B2A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firstLine="562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十一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月份</w:t>
      </w:r>
    </w:p>
    <w:p w14:paraId="479A9ADA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1.组织开展围绕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教学评一体化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的主题沙龙活动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；</w:t>
      </w:r>
    </w:p>
    <w:p w14:paraId="659BD751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firstLine="562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十二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月份</w:t>
      </w:r>
    </w:p>
    <w:p w14:paraId="4508C6A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right="0" w:rightChars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组织课题组成员围绕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课堂教学策略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撰写教学论文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；</w:t>
      </w:r>
    </w:p>
    <w:p w14:paraId="55D5C1D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right="0" w:rightChars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2.组织课题组收集整理课题研究的相关材料；</w:t>
      </w:r>
    </w:p>
    <w:p w14:paraId="0FE80B4B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firstLine="562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一月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份</w:t>
      </w:r>
    </w:p>
    <w:p w14:paraId="3F3745C7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1.做好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课题中期评估工作；</w:t>
      </w:r>
    </w:p>
    <w:p w14:paraId="40A93B1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2.做好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课题阶段小结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；</w:t>
      </w:r>
    </w:p>
    <w:p w14:paraId="095E846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                                  </w:t>
      </w:r>
    </w:p>
    <w:p w14:paraId="4F77E6E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560" w:firstLineChars="200"/>
        <w:jc w:val="righ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2024年9月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6F21FE"/>
    <w:multiLevelType w:val="singleLevel"/>
    <w:tmpl w:val="FC6F21F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jNjBmMWFkMDk5ZjZhNDEwNDI5ZmRhNjE0OTkxODAifQ=="/>
  </w:docVars>
  <w:rsids>
    <w:rsidRoot w:val="00000000"/>
    <w:rsid w:val="022F1875"/>
    <w:rsid w:val="04504F5A"/>
    <w:rsid w:val="18347783"/>
    <w:rsid w:val="219768F2"/>
    <w:rsid w:val="25255B19"/>
    <w:rsid w:val="33EA5FAF"/>
    <w:rsid w:val="37126BCC"/>
    <w:rsid w:val="44456D57"/>
    <w:rsid w:val="49A563CB"/>
    <w:rsid w:val="51F46C1D"/>
    <w:rsid w:val="52A13BA5"/>
    <w:rsid w:val="53232220"/>
    <w:rsid w:val="53B2326A"/>
    <w:rsid w:val="5620556A"/>
    <w:rsid w:val="56BE0ACC"/>
    <w:rsid w:val="6CB128D2"/>
    <w:rsid w:val="70EE5D63"/>
    <w:rsid w:val="72EA61CC"/>
    <w:rsid w:val="75AD6686"/>
    <w:rsid w:val="7C6164C5"/>
    <w:rsid w:val="7E87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799</Words>
  <Characters>829</Characters>
  <Lines>0</Lines>
  <Paragraphs>0</Paragraphs>
  <TotalTime>5</TotalTime>
  <ScaleCrop>false</ScaleCrop>
  <LinksUpToDate>false</LinksUpToDate>
  <CharactersWithSpaces>830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hj</dc:creator>
  <cp:lastModifiedBy>Administrator</cp:lastModifiedBy>
  <dcterms:modified xsi:type="dcterms:W3CDTF">2024-09-21T06:51:04Z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30F5491FD1A54056AB3C66C5E3A51B18</vt:lpwstr>
  </property>
</Properties>
</file>