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9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7D5C1A6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</w:t>
      </w:r>
    </w:p>
    <w:p w14:paraId="7F28B2C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647C9FB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集体活动</w:t>
      </w:r>
    </w:p>
    <w:p w14:paraId="659D4689">
      <w:pPr>
        <w:numPr>
          <w:numId w:val="0"/>
        </w:numPr>
        <w:ind w:firstLine="420" w:firstLineChars="200"/>
        <w:jc w:val="both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本次活动综合《送玩具回家》</w:t>
      </w:r>
      <w:r>
        <w:rPr>
          <w:rFonts w:hint="eastAsia" w:ascii="宋体" w:hAnsi="宋体" w:cs="宋体"/>
          <w:b w:val="0"/>
          <w:bCs w:val="0"/>
          <w:szCs w:val="21"/>
        </w:rPr>
        <w:t>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我们鼓励</w:t>
      </w:r>
      <w:r>
        <w:rPr>
          <w:rFonts w:hint="eastAsia" w:ascii="宋体" w:hAnsi="宋体" w:cs="宋体"/>
          <w:b w:val="0"/>
          <w:bCs w:val="0"/>
          <w:szCs w:val="21"/>
        </w:rPr>
        <w:t>幼儿大胆表达自己的想法，讨论收拾玩具的次序，并引导幼儿有次序地进行收拾。大部分幼儿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还不能找到</w:t>
      </w:r>
      <w:r>
        <w:rPr>
          <w:rFonts w:hint="eastAsia" w:ascii="宋体" w:hAnsi="宋体" w:cs="宋体"/>
          <w:b w:val="0"/>
          <w:bCs w:val="0"/>
          <w:szCs w:val="21"/>
        </w:rPr>
        <w:t>标记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Cs w:val="21"/>
        </w:rPr>
        <w:t>还有小部分幼儿放错家。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为了帮助</w:t>
      </w:r>
      <w:r>
        <w:rPr>
          <w:rFonts w:hint="eastAsia" w:ascii="宋体" w:hAnsi="宋体" w:cs="宋体"/>
          <w:b w:val="0"/>
          <w:bCs w:val="0"/>
          <w:szCs w:val="21"/>
        </w:rPr>
        <w:t>幼儿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学习</w:t>
      </w:r>
      <w:r>
        <w:rPr>
          <w:rFonts w:hint="eastAsia" w:ascii="宋体" w:hAnsi="宋体" w:cs="宋体"/>
          <w:b w:val="0"/>
          <w:bCs w:val="0"/>
          <w:szCs w:val="21"/>
        </w:rPr>
        <w:t>收拾玩具放回家的情况，进一步让幼儿清楚玩具不能随意放置，应根据各自的标记进行收拾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同时</w:t>
      </w:r>
      <w:r>
        <w:rPr>
          <w:rFonts w:hint="eastAsia" w:ascii="宋体" w:hAnsi="宋体" w:cs="宋体"/>
          <w:b w:val="0"/>
          <w:bCs w:val="0"/>
          <w:szCs w:val="21"/>
        </w:rPr>
        <w:t>可以借助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类型、标识、照片</w:t>
      </w:r>
      <w:r>
        <w:rPr>
          <w:rFonts w:hint="eastAsia" w:ascii="宋体" w:hAnsi="宋体" w:cs="宋体"/>
          <w:b w:val="0"/>
          <w:bCs w:val="0"/>
          <w:szCs w:val="21"/>
        </w:rPr>
        <w:t>，让幼儿亲自体验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整理、收拾玩具并一一对应好柜子上的标记</w:t>
      </w:r>
      <w:r>
        <w:rPr>
          <w:rFonts w:hint="eastAsia" w:ascii="宋体" w:hAnsi="宋体" w:cs="宋体"/>
          <w:b w:val="0"/>
          <w:bCs w:val="0"/>
          <w:szCs w:val="21"/>
        </w:rPr>
        <w:t>，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积累相关经验</w:t>
      </w:r>
      <w:r>
        <w:rPr>
          <w:rFonts w:hint="eastAsia" w:ascii="宋体" w:hAnsi="宋体" w:cs="宋体"/>
          <w:b w:val="0"/>
          <w:bCs w:val="0"/>
          <w:szCs w:val="21"/>
        </w:rPr>
        <w:t>。</w:t>
      </w:r>
    </w:p>
    <w:p w14:paraId="3F134916">
      <w:pPr>
        <w:numPr>
          <w:numId w:val="0"/>
        </w:numPr>
        <w:ind w:firstLine="420" w:firstLineChars="200"/>
        <w:jc w:val="both"/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</w:pP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473200" cy="1105535"/>
            <wp:effectExtent l="0" t="0" r="0" b="12065"/>
            <wp:docPr id="1" name="图片 1" descr="f4a640e2049f55d4840323448f77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a640e2049f55d4840323448f7777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Cs w:val="21"/>
        </w:rPr>
        <w:drawing>
          <wp:inline distT="0" distB="0" distL="114300" distR="114300">
            <wp:extent cx="1491615" cy="1118870"/>
            <wp:effectExtent l="0" t="0" r="6985" b="11430"/>
            <wp:docPr id="2" name="图片 2" descr="8489bf7cf1463a86e8e43567d602c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89bf7cf1463a86e8e43567d602c9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511300" cy="1133475"/>
            <wp:effectExtent l="0" t="0" r="0" b="9525"/>
            <wp:docPr id="3" name="图片 3" descr="970faf502d16159a10d9b3d3849d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0faf502d16159a10d9b3d3849d27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BFD0">
      <w:pPr>
        <w:numPr>
          <w:numId w:val="0"/>
        </w:numPr>
        <w:ind w:firstLine="420" w:firstLineChars="200"/>
        <w:jc w:val="both"/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</w:pP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431925" cy="1074420"/>
            <wp:effectExtent l="0" t="0" r="3175" b="5080"/>
            <wp:docPr id="4" name="图片 4" descr="a60e5cfea7717747ac7c5bb556905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0e5cfea7717747ac7c5bb556905d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Cs w:val="21"/>
        </w:rPr>
        <w:drawing>
          <wp:inline distT="0" distB="0" distL="114300" distR="114300">
            <wp:extent cx="1460500" cy="1095375"/>
            <wp:effectExtent l="0" t="0" r="0" b="9525"/>
            <wp:docPr id="5" name="图片 5" descr="3b0d598f5b67440063b1307b1687c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0d598f5b67440063b1307b1687c1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480820" cy="1110615"/>
            <wp:effectExtent l="0" t="0" r="5080" b="6985"/>
            <wp:docPr id="6" name="图片 6" descr="bc294ea798f7a91069625e31b5c3a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c294ea798f7a91069625e31b5c3ac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8D95">
      <w:pPr>
        <w:numPr>
          <w:numId w:val="0"/>
        </w:numPr>
        <w:ind w:firstLine="420" w:firstLineChars="200"/>
        <w:jc w:val="both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小朋友们都能够积极参与到我们给玩具找家的活动中。</w:t>
      </w:r>
    </w:p>
    <w:p w14:paraId="44AD8FCF">
      <w:pPr>
        <w:numPr>
          <w:numId w:val="0"/>
        </w:numPr>
        <w:ind w:firstLine="420"/>
        <w:jc w:val="both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左佑、邓江宁、杨子沐、焦欣桐、孙悦、王悦宁、包金萱、唐艺芯、洪开澈、李兴宸、谢芃煜、彭屹知、孙悦在别人讲话的时候，都能够认真地倾听。</w:t>
      </w:r>
    </w:p>
    <w:p w14:paraId="53A8280B">
      <w:pPr>
        <w:numPr>
          <w:numId w:val="0"/>
        </w:numPr>
        <w:ind w:firstLine="420"/>
        <w:jc w:val="both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黄子苏、邵清玥、张文泽、贾栩然、包金萱、徐鲲都愿意来帮助玩具找到自己的家。</w:t>
      </w:r>
    </w:p>
    <w:p w14:paraId="2DBB5625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午餐时刻</w:t>
      </w:r>
    </w:p>
    <w:p w14:paraId="286719AD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264285" cy="948690"/>
            <wp:effectExtent l="0" t="0" r="5715" b="3810"/>
            <wp:docPr id="8" name="图片 8" descr="IMG_20240918_11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918_1101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226185" cy="920115"/>
            <wp:effectExtent l="0" t="0" r="5715" b="6985"/>
            <wp:docPr id="10" name="图片 10" descr="IMG_20240918_11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918_1100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248410" cy="937260"/>
            <wp:effectExtent l="0" t="0" r="8890" b="2540"/>
            <wp:docPr id="11" name="图片 11" descr="IMG_20240918_11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918_1100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247140" cy="935355"/>
            <wp:effectExtent l="0" t="0" r="10160" b="4445"/>
            <wp:docPr id="12" name="图片 12" descr="IMG_20240918_1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918_1100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29690" cy="998220"/>
            <wp:effectExtent l="0" t="0" r="3810" b="5080"/>
            <wp:docPr id="14" name="图片 14" descr="IMG_20240918_1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918_1100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293495" cy="970915"/>
            <wp:effectExtent l="0" t="0" r="1905" b="6985"/>
            <wp:docPr id="16" name="图片 16" descr="IMG_20240918_1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918_1100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350010" cy="1012825"/>
            <wp:effectExtent l="0" t="0" r="8890" b="3175"/>
            <wp:docPr id="17" name="图片 17" descr="IMG_20240918_10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918_1057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64615" cy="1024890"/>
            <wp:effectExtent l="0" t="0" r="6985" b="3810"/>
            <wp:docPr id="18" name="图片 18" descr="IMG_20240918_10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918_1057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297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今天的午餐是排骨焖饭，小朋友们第一次尝试自主端饭，张文泽、丁苏予、李兴宸、洪开澈、胡嘉芯、唐艺芯、孙悦都能够将饭碗稳稳地端到座位上。</w:t>
      </w:r>
    </w:p>
    <w:p w14:paraId="11F3B1D1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曹瑾依、王悦宁、黄子苏、包金萱、都能够认真吃饭，不讲话。</w:t>
      </w:r>
      <w:bookmarkStart w:id="0" w:name="_GoBack"/>
      <w:bookmarkEnd w:id="0"/>
    </w:p>
    <w:p w14:paraId="68E4B2B6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09FBAAA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6DA55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1.有个别幼儿指甲出现过长的情况，请大家帮幼儿及时修剪。</w:t>
      </w:r>
    </w:p>
    <w:p w14:paraId="3DD8F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2.请家长早上务必关注幼儿水杯里水的温度，不要出现过烫的现象，谨防烫伤。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9883315"/>
    <w:rsid w:val="0AC260D6"/>
    <w:rsid w:val="0C3B01C5"/>
    <w:rsid w:val="19226F8C"/>
    <w:rsid w:val="1B8663E6"/>
    <w:rsid w:val="244871F4"/>
    <w:rsid w:val="35A02507"/>
    <w:rsid w:val="373F4487"/>
    <w:rsid w:val="3A2B6F44"/>
    <w:rsid w:val="3D995F73"/>
    <w:rsid w:val="40FF05D3"/>
    <w:rsid w:val="602C5E36"/>
    <w:rsid w:val="755B49B2"/>
    <w:rsid w:val="76F65C09"/>
    <w:rsid w:val="7889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341</Words>
  <Characters>345</Characters>
  <Lines>0</Lines>
  <Paragraphs>0</Paragraphs>
  <TotalTime>18</TotalTime>
  <ScaleCrop>false</ScaleCrop>
  <LinksUpToDate>false</LinksUpToDate>
  <CharactersWithSpaces>362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2024-09-18T05:15:00Z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F2F506ED53FE45AB8B0B8956C4816783_11</vt:lpwstr>
  </property>
</Properties>
</file>