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45571">
      <w:pPr>
        <w:jc w:val="center"/>
        <w:rPr>
          <w:rFonts w:hint="eastAsia" w:ascii="黑体" w:hAnsi="黑体" w:eastAsia="黑体" w:cs="黑体"/>
          <w:b/>
          <w:sz w:val="32"/>
          <w:szCs w:val="32"/>
          <w:lang w:val="en-US" w:eastAsia="zh-CN"/>
        </w:rPr>
      </w:pPr>
      <w:r>
        <w:rPr>
          <w:rFonts w:hint="eastAsia" w:ascii="黑体" w:hAnsi="黑体" w:eastAsia="黑体" w:cs="黑体"/>
          <w:b/>
          <w:sz w:val="36"/>
          <w:szCs w:val="36"/>
          <w:lang w:eastAsia="zh-CN"/>
        </w:rPr>
        <w:t>新北区小学体育孙建顺优秀</w:t>
      </w:r>
      <w:r>
        <w:rPr>
          <w:rFonts w:hint="eastAsia" w:ascii="黑体" w:hAnsi="黑体" w:eastAsia="黑体" w:cs="黑体"/>
          <w:b/>
          <w:sz w:val="36"/>
          <w:szCs w:val="36"/>
        </w:rPr>
        <w:t>教师</w:t>
      </w:r>
      <w:r>
        <w:rPr>
          <w:rFonts w:hint="eastAsia" w:ascii="黑体" w:hAnsi="黑体" w:eastAsia="黑体" w:cs="黑体"/>
          <w:b/>
          <w:sz w:val="36"/>
          <w:szCs w:val="36"/>
          <w:lang w:eastAsia="zh-CN"/>
        </w:rPr>
        <w:t>培育室</w:t>
      </w:r>
      <w:r>
        <w:rPr>
          <w:rFonts w:hint="eastAsia" w:ascii="黑体" w:hAnsi="黑体" w:eastAsia="黑体" w:cs="黑体"/>
          <w:b/>
          <w:sz w:val="36"/>
          <w:szCs w:val="36"/>
          <w:lang w:val="en-US" w:eastAsia="zh-CN"/>
        </w:rPr>
        <w:t>培育计划</w:t>
      </w:r>
    </w:p>
    <w:p w14:paraId="199E7051">
      <w:pPr>
        <w:jc w:val="center"/>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（2024-2025学年第一学期）</w:t>
      </w:r>
    </w:p>
    <w:p w14:paraId="420DF431">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一、</w:t>
      </w:r>
      <w:r>
        <w:rPr>
          <w:rFonts w:hint="eastAsia" w:ascii="宋体" w:hAnsi="宋体" w:eastAsia="宋体" w:cs="宋体"/>
          <w:b/>
          <w:bCs/>
          <w:sz w:val="28"/>
          <w:szCs w:val="28"/>
        </w:rPr>
        <w:t>指导思想</w:t>
      </w:r>
    </w:p>
    <w:p w14:paraId="5EFC185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color w:val="000000"/>
          <w:sz w:val="24"/>
          <w:szCs w:val="24"/>
        </w:rPr>
        <w:t>贯彻落实习近平总书记关于体育强国建设的重要指示和全国教育大会精神，坚持以习近平新时代中国特色社会主义思想为指导，组织教师继续认真学习《义务教育阶段体育与健康课程标准（2022版）》，</w:t>
      </w:r>
      <w:r>
        <w:rPr>
          <w:rFonts w:hint="eastAsia" w:ascii="宋体" w:hAnsi="宋体" w:eastAsia="宋体" w:cs="宋体"/>
          <w:sz w:val="24"/>
          <w:szCs w:val="24"/>
        </w:rPr>
        <w:t>以“</w:t>
      </w:r>
      <w:r>
        <w:rPr>
          <w:rFonts w:hint="eastAsia" w:ascii="宋体" w:hAnsi="宋体" w:eastAsia="宋体" w:cs="宋体"/>
          <w:sz w:val="24"/>
          <w:szCs w:val="24"/>
          <w:lang w:eastAsia="zh-CN"/>
        </w:rPr>
        <w:t>童心育</w:t>
      </w:r>
      <w:r>
        <w:rPr>
          <w:rFonts w:hint="eastAsia" w:ascii="宋体" w:hAnsi="宋体" w:eastAsia="宋体" w:cs="宋体"/>
          <w:sz w:val="24"/>
          <w:szCs w:val="24"/>
          <w:lang w:val="en-US" w:eastAsia="zh-CN"/>
        </w:rPr>
        <w:t>·体</w:t>
      </w:r>
      <w:r>
        <w:rPr>
          <w:rFonts w:hint="eastAsia" w:ascii="宋体" w:hAnsi="宋体" w:eastAsia="宋体" w:cs="宋体"/>
          <w:sz w:val="24"/>
          <w:szCs w:val="24"/>
        </w:rPr>
        <w:t>”为核心追求，继续以“</w:t>
      </w:r>
      <w:r>
        <w:rPr>
          <w:rFonts w:hint="eastAsia" w:ascii="宋体" w:hAnsi="宋体" w:eastAsia="宋体" w:cs="宋体"/>
          <w:sz w:val="24"/>
          <w:szCs w:val="24"/>
          <w:lang w:eastAsia="zh-CN"/>
        </w:rPr>
        <w:t>指向核心素养的小学体育结构化教学研究</w:t>
      </w:r>
      <w:r>
        <w:rPr>
          <w:rFonts w:hint="eastAsia" w:ascii="宋体" w:hAnsi="宋体" w:eastAsia="宋体" w:cs="宋体"/>
          <w:sz w:val="24"/>
          <w:szCs w:val="24"/>
        </w:rPr>
        <w:t>”课题研究为主要载体开展活动，关注教育前沿，重视典型引领，</w:t>
      </w:r>
      <w:r>
        <w:rPr>
          <w:rFonts w:hint="eastAsia" w:ascii="宋体" w:hAnsi="宋体" w:eastAsia="宋体" w:cs="宋体"/>
          <w:bCs/>
          <w:color w:val="000000"/>
          <w:sz w:val="24"/>
          <w:szCs w:val="24"/>
        </w:rPr>
        <w:t>加强学科实践，推进课堂转型，</w:t>
      </w:r>
      <w:r>
        <w:rPr>
          <w:rFonts w:hint="eastAsia" w:ascii="宋体" w:hAnsi="宋体" w:eastAsia="宋体" w:cs="宋体"/>
          <w:sz w:val="24"/>
          <w:szCs w:val="24"/>
        </w:rPr>
        <w:t>为教师成长搭建阶梯，注重在行动中究，在研究中提升，在提升中反思，在反思中推进</w:t>
      </w:r>
      <w:r>
        <w:rPr>
          <w:rFonts w:hint="eastAsia" w:ascii="宋体" w:hAnsi="宋体" w:eastAsia="宋体" w:cs="宋体"/>
          <w:sz w:val="24"/>
          <w:szCs w:val="24"/>
          <w:lang w:eastAsia="zh-CN"/>
        </w:rPr>
        <w:t>，</w:t>
      </w:r>
      <w:r>
        <w:rPr>
          <w:rFonts w:hint="eastAsia" w:ascii="宋体" w:hAnsi="宋体" w:eastAsia="宋体" w:cs="宋体"/>
          <w:sz w:val="24"/>
          <w:szCs w:val="24"/>
        </w:rPr>
        <w:t>提升学科素养、开阔研究视野，促进</w:t>
      </w:r>
      <w:r>
        <w:rPr>
          <w:rFonts w:hint="eastAsia" w:ascii="宋体" w:hAnsi="宋体" w:eastAsia="宋体" w:cs="宋体"/>
          <w:sz w:val="24"/>
          <w:szCs w:val="24"/>
          <w:lang w:eastAsia="zh-CN"/>
        </w:rPr>
        <w:t>教师</w:t>
      </w:r>
      <w:r>
        <w:rPr>
          <w:rFonts w:hint="eastAsia" w:ascii="宋体" w:hAnsi="宋体" w:eastAsia="宋体" w:cs="宋体"/>
          <w:sz w:val="24"/>
          <w:szCs w:val="24"/>
        </w:rPr>
        <w:t>迅速成长。</w:t>
      </w:r>
    </w:p>
    <w:p w14:paraId="242038C9">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、工作目标</w:t>
      </w:r>
      <w:bookmarkStart w:id="0" w:name="_GoBack"/>
      <w:bookmarkEnd w:id="0"/>
    </w:p>
    <w:p w14:paraId="7B1D0BB2">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1.继续深化课题研究</w:t>
      </w:r>
    </w:p>
    <w:p w14:paraId="6629052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以课例研究为主要研究方式，</w:t>
      </w:r>
      <w:r>
        <w:rPr>
          <w:rFonts w:hint="eastAsia" w:ascii="宋体" w:hAnsi="宋体" w:eastAsia="宋体" w:cs="宋体"/>
          <w:sz w:val="24"/>
          <w:szCs w:val="24"/>
          <w:lang w:eastAsia="zh-CN"/>
        </w:rPr>
        <w:t>指向核心素养的小学体育结构化教学研究</w:t>
      </w:r>
      <w:r>
        <w:rPr>
          <w:rFonts w:hint="eastAsia" w:ascii="宋体" w:hAnsi="宋体" w:eastAsia="宋体" w:cs="宋体"/>
          <w:sz w:val="24"/>
          <w:szCs w:val="24"/>
        </w:rPr>
        <w:t>的深入分析，梳理小学体育结构化教学思想，构建出符合学生心理特点的结构化教学策略、作业设计策略与动作技术学习评价策略，提升学生的体育学科核心素养</w:t>
      </w:r>
      <w:r>
        <w:rPr>
          <w:rFonts w:hint="eastAsia" w:ascii="宋体" w:hAnsi="宋体" w:eastAsia="宋体" w:cs="宋体"/>
          <w:sz w:val="24"/>
          <w:szCs w:val="24"/>
          <w:lang w:eastAsia="zh-CN"/>
        </w:rPr>
        <w:t>，</w:t>
      </w:r>
      <w:r>
        <w:rPr>
          <w:rFonts w:hint="eastAsia" w:ascii="宋体" w:hAnsi="宋体" w:eastAsia="宋体" w:cs="宋体"/>
          <w:bCs/>
          <w:color w:val="000000"/>
          <w:sz w:val="24"/>
          <w:szCs w:val="24"/>
        </w:rPr>
        <w:t>提升体育教育的育人功能。</w:t>
      </w:r>
    </w:p>
    <w:p w14:paraId="37D6B87D">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帮助教师</w:t>
      </w:r>
      <w:r>
        <w:rPr>
          <w:rFonts w:hint="eastAsia" w:ascii="宋体" w:hAnsi="宋体" w:eastAsia="宋体" w:cs="宋体"/>
          <w:b/>
          <w:bCs/>
          <w:sz w:val="24"/>
          <w:szCs w:val="24"/>
        </w:rPr>
        <w:t>提炼特色</w:t>
      </w:r>
    </w:p>
    <w:p w14:paraId="5FA0F79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充分发挥</w:t>
      </w:r>
      <w:r>
        <w:rPr>
          <w:rFonts w:hint="eastAsia" w:ascii="宋体" w:hAnsi="宋体" w:eastAsia="宋体" w:cs="宋体"/>
          <w:sz w:val="24"/>
          <w:szCs w:val="24"/>
          <w:lang w:eastAsia="zh-CN"/>
        </w:rPr>
        <w:t>培育室</w:t>
      </w:r>
      <w:r>
        <w:rPr>
          <w:rFonts w:hint="eastAsia" w:ascii="宋体" w:hAnsi="宋体" w:eastAsia="宋体" w:cs="宋体"/>
          <w:sz w:val="24"/>
          <w:szCs w:val="24"/>
        </w:rPr>
        <w:t>研究共同体的作用，提高理论基础，提高对教育的理解和认识。引领</w:t>
      </w:r>
      <w:r>
        <w:rPr>
          <w:rFonts w:hint="eastAsia" w:ascii="宋体" w:hAnsi="宋体" w:eastAsia="宋体" w:cs="宋体"/>
          <w:sz w:val="24"/>
          <w:szCs w:val="24"/>
          <w:lang w:eastAsia="zh-CN"/>
        </w:rPr>
        <w:t>教师</w:t>
      </w:r>
      <w:r>
        <w:rPr>
          <w:rFonts w:hint="eastAsia" w:ascii="宋体" w:hAnsi="宋体" w:eastAsia="宋体" w:cs="宋体"/>
          <w:sz w:val="24"/>
          <w:szCs w:val="24"/>
        </w:rPr>
        <w:t>学习先进教育教学理论，时刻更新观念，与时俱进，力求走在小学</w:t>
      </w:r>
      <w:r>
        <w:rPr>
          <w:rFonts w:hint="eastAsia" w:ascii="宋体" w:hAnsi="宋体" w:eastAsia="宋体" w:cs="宋体"/>
          <w:sz w:val="24"/>
          <w:szCs w:val="24"/>
          <w:lang w:eastAsia="zh-CN"/>
        </w:rPr>
        <w:t>体育</w:t>
      </w:r>
      <w:r>
        <w:rPr>
          <w:rFonts w:hint="eastAsia" w:ascii="宋体" w:hAnsi="宋体" w:eastAsia="宋体" w:cs="宋体"/>
          <w:sz w:val="24"/>
          <w:szCs w:val="24"/>
        </w:rPr>
        <w:t>教育教学理论的前沿。通过成员们一起研究课堂，聚焦课堂教学，促进其进一步提升，针对每位成员的特点和特长，帮助</w:t>
      </w:r>
      <w:r>
        <w:rPr>
          <w:rFonts w:hint="eastAsia" w:ascii="宋体" w:hAnsi="宋体" w:eastAsia="宋体" w:cs="宋体"/>
          <w:sz w:val="24"/>
          <w:szCs w:val="24"/>
          <w:lang w:eastAsia="zh-CN"/>
        </w:rPr>
        <w:t>教师</w:t>
      </w:r>
      <w:r>
        <w:rPr>
          <w:rFonts w:hint="eastAsia" w:ascii="宋体" w:hAnsi="宋体" w:eastAsia="宋体" w:cs="宋体"/>
          <w:sz w:val="24"/>
          <w:szCs w:val="24"/>
        </w:rPr>
        <w:t>总结和提炼教学风格和特色。</w:t>
      </w:r>
    </w:p>
    <w:p w14:paraId="052D66F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3.强化团队辐射作用</w:t>
      </w:r>
    </w:p>
    <w:p w14:paraId="7B098B4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加强对</w:t>
      </w:r>
      <w:r>
        <w:rPr>
          <w:rFonts w:hint="eastAsia" w:ascii="宋体" w:hAnsi="宋体" w:eastAsia="宋体" w:cs="宋体"/>
          <w:sz w:val="24"/>
          <w:szCs w:val="24"/>
          <w:lang w:eastAsia="zh-CN"/>
        </w:rPr>
        <w:t>培育室</w:t>
      </w:r>
      <w:r>
        <w:rPr>
          <w:rFonts w:hint="eastAsia" w:ascii="宋体" w:hAnsi="宋体" w:eastAsia="宋体" w:cs="宋体"/>
          <w:sz w:val="24"/>
          <w:szCs w:val="24"/>
        </w:rPr>
        <w:t>成员的培养和培训，挖掘</w:t>
      </w:r>
      <w:r>
        <w:rPr>
          <w:rFonts w:hint="eastAsia" w:ascii="宋体" w:hAnsi="宋体" w:eastAsia="宋体" w:cs="宋体"/>
          <w:sz w:val="24"/>
          <w:szCs w:val="24"/>
          <w:lang w:eastAsia="zh-CN"/>
        </w:rPr>
        <w:t>培育室</w:t>
      </w:r>
      <w:r>
        <w:rPr>
          <w:rFonts w:hint="eastAsia" w:ascii="宋体" w:hAnsi="宋体" w:eastAsia="宋体" w:cs="宋体"/>
          <w:sz w:val="24"/>
          <w:szCs w:val="24"/>
        </w:rPr>
        <w:t>成员的潜能，人人</w:t>
      </w:r>
      <w:r>
        <w:rPr>
          <w:rFonts w:hint="eastAsia" w:ascii="宋体" w:hAnsi="宋体" w:eastAsia="宋体" w:cs="宋体"/>
          <w:sz w:val="24"/>
          <w:szCs w:val="24"/>
          <w:lang w:eastAsia="zh-CN"/>
        </w:rPr>
        <w:t>基于规划进行个性化发展</w:t>
      </w:r>
      <w:r>
        <w:rPr>
          <w:rFonts w:hint="eastAsia" w:ascii="宋体" w:hAnsi="宋体" w:eastAsia="宋体" w:cs="宋体"/>
          <w:sz w:val="24"/>
          <w:szCs w:val="24"/>
        </w:rPr>
        <w:t>。把</w:t>
      </w:r>
      <w:r>
        <w:rPr>
          <w:rFonts w:hint="eastAsia" w:ascii="宋体" w:hAnsi="宋体" w:eastAsia="宋体" w:cs="宋体"/>
          <w:sz w:val="24"/>
          <w:szCs w:val="24"/>
          <w:lang w:eastAsia="zh-CN"/>
        </w:rPr>
        <w:t>培育室</w:t>
      </w:r>
      <w:r>
        <w:rPr>
          <w:rFonts w:hint="eastAsia" w:ascii="宋体" w:hAnsi="宋体" w:eastAsia="宋体" w:cs="宋体"/>
          <w:sz w:val="24"/>
          <w:szCs w:val="24"/>
        </w:rPr>
        <w:t>建成一个工作团队、学习团队、研究团队，形成紧密的学习共同体，研究共同体，高质量的完成每次的教育教学研究工作，为</w:t>
      </w:r>
      <w:r>
        <w:rPr>
          <w:rFonts w:hint="eastAsia" w:ascii="宋体" w:hAnsi="宋体" w:eastAsia="宋体" w:cs="宋体"/>
          <w:sz w:val="24"/>
          <w:szCs w:val="24"/>
          <w:lang w:eastAsia="zh-CN"/>
        </w:rPr>
        <w:t>全区</w:t>
      </w:r>
      <w:r>
        <w:rPr>
          <w:rFonts w:hint="eastAsia" w:ascii="宋体" w:hAnsi="宋体" w:eastAsia="宋体" w:cs="宋体"/>
          <w:sz w:val="24"/>
          <w:szCs w:val="24"/>
        </w:rPr>
        <w:t>小学</w:t>
      </w:r>
      <w:r>
        <w:rPr>
          <w:rFonts w:hint="eastAsia" w:ascii="宋体" w:hAnsi="宋体" w:eastAsia="宋体" w:cs="宋体"/>
          <w:sz w:val="24"/>
          <w:szCs w:val="24"/>
          <w:lang w:eastAsia="zh-CN"/>
        </w:rPr>
        <w:t>体育</w:t>
      </w:r>
      <w:r>
        <w:rPr>
          <w:rFonts w:hint="eastAsia" w:ascii="宋体" w:hAnsi="宋体" w:eastAsia="宋体" w:cs="宋体"/>
          <w:sz w:val="24"/>
          <w:szCs w:val="24"/>
        </w:rPr>
        <w:t>教育服务。</w:t>
      </w:r>
    </w:p>
    <w:p w14:paraId="6F1020D4">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实施策略</w:t>
      </w:r>
    </w:p>
    <w:p w14:paraId="0365F7F6">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加强学习，丰富理论素养</w:t>
      </w:r>
    </w:p>
    <w:p w14:paraId="6CC062D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继续围绕“</w:t>
      </w:r>
      <w:r>
        <w:rPr>
          <w:rFonts w:hint="eastAsia" w:ascii="宋体" w:hAnsi="宋体" w:eastAsia="宋体" w:cs="宋体"/>
          <w:sz w:val="24"/>
          <w:szCs w:val="24"/>
          <w:lang w:eastAsia="zh-CN"/>
        </w:rPr>
        <w:t>童心育</w:t>
      </w:r>
      <w:r>
        <w:rPr>
          <w:rFonts w:hint="eastAsia" w:ascii="宋体" w:hAnsi="宋体" w:eastAsia="宋体" w:cs="宋体"/>
          <w:sz w:val="24"/>
          <w:szCs w:val="24"/>
          <w:lang w:val="en-US" w:eastAsia="zh-CN"/>
        </w:rPr>
        <w:t>·体</w:t>
      </w:r>
      <w:r>
        <w:rPr>
          <w:rFonts w:hint="eastAsia" w:ascii="宋体" w:hAnsi="宋体" w:eastAsia="宋体" w:cs="宋体"/>
          <w:sz w:val="24"/>
          <w:szCs w:val="24"/>
        </w:rPr>
        <w:t>”这一核心价值追求，以儿童为教育的出发点，从儿童的视角去研究教育现象，把握教育规律，调整教学行为，提升专品质。认真学习</w:t>
      </w:r>
      <w:r>
        <w:rPr>
          <w:rFonts w:hint="eastAsia" w:ascii="宋体" w:hAnsi="宋体" w:eastAsia="宋体" w:cs="宋体"/>
          <w:sz w:val="24"/>
          <w:szCs w:val="24"/>
          <w:lang w:eastAsia="zh-CN"/>
        </w:rPr>
        <w:t>新版体育课程标准与</w:t>
      </w:r>
      <w:r>
        <w:rPr>
          <w:rFonts w:hint="eastAsia" w:ascii="宋体" w:hAnsi="宋体" w:eastAsia="宋体" w:cs="宋体"/>
          <w:sz w:val="24"/>
          <w:szCs w:val="24"/>
        </w:rPr>
        <w:t>现代先进的教育理论，刻苦钻研，矫正自己的教学思想，形成教学特色和对小学</w:t>
      </w:r>
      <w:r>
        <w:rPr>
          <w:rFonts w:hint="eastAsia" w:ascii="宋体" w:hAnsi="宋体" w:eastAsia="宋体" w:cs="宋体"/>
          <w:sz w:val="24"/>
          <w:szCs w:val="24"/>
          <w:lang w:eastAsia="zh-CN"/>
        </w:rPr>
        <w:t>体育</w:t>
      </w:r>
      <w:r>
        <w:rPr>
          <w:rFonts w:hint="eastAsia" w:ascii="宋体" w:hAnsi="宋体" w:eastAsia="宋体" w:cs="宋体"/>
          <w:sz w:val="24"/>
          <w:szCs w:val="24"/>
        </w:rPr>
        <w:t>教育的个性化</w:t>
      </w:r>
      <w:r>
        <w:rPr>
          <w:rFonts w:hint="eastAsia" w:ascii="宋体" w:hAnsi="宋体" w:eastAsia="宋体" w:cs="宋体"/>
          <w:sz w:val="24"/>
          <w:szCs w:val="24"/>
          <w:lang w:eastAsia="zh-CN"/>
        </w:rPr>
        <w:t>的理解。</w:t>
      </w:r>
    </w:p>
    <w:p w14:paraId="58F97B3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GB2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⑴</w:t>
      </w:r>
      <w:r>
        <w:rPr>
          <w:rFonts w:hint="eastAsia" w:ascii="宋体" w:hAnsi="宋体" w:eastAsia="宋体" w:cs="宋体"/>
          <w:sz w:val="24"/>
          <w:szCs w:val="24"/>
        </w:rPr>
        <w:fldChar w:fldCharType="end"/>
      </w:r>
      <w:r>
        <w:rPr>
          <w:rFonts w:hint="eastAsia" w:ascii="宋体" w:hAnsi="宋体" w:eastAsia="宋体" w:cs="宋体"/>
          <w:sz w:val="24"/>
          <w:szCs w:val="24"/>
        </w:rPr>
        <w:t>倡导自主学习。我们倡导将“学习作为生活常态”，用这种方式来提升自己的工作质量和生活质量。21世纪是学习的世纪，学习使人的内心世界走向完美，学习使人的品行谦恭谨慎，学习更能提升专业素养。</w:t>
      </w:r>
      <w:r>
        <w:rPr>
          <w:rFonts w:hint="eastAsia" w:ascii="宋体" w:hAnsi="宋体" w:eastAsia="宋体" w:cs="宋体"/>
          <w:sz w:val="24"/>
          <w:szCs w:val="24"/>
          <w:lang w:eastAsia="zh-CN"/>
        </w:rPr>
        <w:t>培育室</w:t>
      </w:r>
      <w:r>
        <w:rPr>
          <w:rFonts w:hint="eastAsia" w:ascii="宋体" w:hAnsi="宋体" w:eastAsia="宋体" w:cs="宋体"/>
          <w:sz w:val="24"/>
          <w:szCs w:val="24"/>
        </w:rPr>
        <w:t>成员要坚持每月认真阅读两份专业杂志</w:t>
      </w:r>
      <w:r>
        <w:rPr>
          <w:rFonts w:hint="eastAsia" w:ascii="宋体" w:hAnsi="宋体" w:eastAsia="宋体" w:cs="宋体"/>
          <w:sz w:val="24"/>
          <w:szCs w:val="24"/>
          <w:lang w:eastAsia="zh-CN"/>
        </w:rPr>
        <w:t>，</w:t>
      </w:r>
      <w:r>
        <w:rPr>
          <w:rFonts w:hint="eastAsia" w:ascii="宋体" w:hAnsi="宋体" w:eastAsia="宋体" w:cs="宋体"/>
          <w:sz w:val="24"/>
          <w:szCs w:val="24"/>
        </w:rPr>
        <w:t>每学期细心研读一本专业书籍，认真做好读书笔记和反思记录，促进自身发展，争取在</w:t>
      </w:r>
      <w:r>
        <w:rPr>
          <w:rFonts w:hint="eastAsia" w:ascii="宋体" w:hAnsi="宋体" w:eastAsia="宋体" w:cs="宋体"/>
          <w:sz w:val="24"/>
          <w:szCs w:val="24"/>
          <w:lang w:eastAsia="zh-CN"/>
        </w:rPr>
        <w:t>校</w:t>
      </w:r>
      <w:r>
        <w:rPr>
          <w:rFonts w:hint="eastAsia" w:ascii="宋体" w:hAnsi="宋体" w:eastAsia="宋体" w:cs="宋体"/>
          <w:sz w:val="24"/>
          <w:szCs w:val="24"/>
        </w:rPr>
        <w:t>内成为学习方面的先行者。</w:t>
      </w:r>
    </w:p>
    <w:p w14:paraId="6325172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GB2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⑵</w:t>
      </w:r>
      <w:r>
        <w:rPr>
          <w:rFonts w:hint="eastAsia" w:ascii="宋体" w:hAnsi="宋体" w:eastAsia="宋体" w:cs="宋体"/>
          <w:sz w:val="24"/>
          <w:szCs w:val="24"/>
        </w:rPr>
        <w:fldChar w:fldCharType="end"/>
      </w:r>
      <w:r>
        <w:rPr>
          <w:rFonts w:hint="eastAsia" w:ascii="宋体" w:hAnsi="宋体" w:eastAsia="宋体" w:cs="宋体"/>
          <w:sz w:val="24"/>
          <w:szCs w:val="24"/>
        </w:rPr>
        <w:t>鼓励相互学习。</w:t>
      </w:r>
      <w:r>
        <w:rPr>
          <w:rFonts w:hint="eastAsia" w:ascii="宋体" w:hAnsi="宋体" w:eastAsia="宋体" w:cs="宋体"/>
          <w:sz w:val="24"/>
          <w:szCs w:val="24"/>
          <w:lang w:eastAsia="zh-CN"/>
        </w:rPr>
        <w:t>培育室成员来自于全区各校的优秀骨干教师，大家各有所长，也有所短，培育室</w:t>
      </w:r>
      <w:r>
        <w:rPr>
          <w:rFonts w:hint="eastAsia" w:ascii="宋体" w:hAnsi="宋体" w:eastAsia="宋体" w:cs="宋体"/>
          <w:sz w:val="24"/>
          <w:szCs w:val="24"/>
        </w:rPr>
        <w:t>应当通过对话、交流，寻求相互学习的关系</w:t>
      </w:r>
      <w:r>
        <w:rPr>
          <w:rFonts w:hint="eastAsia" w:ascii="宋体" w:hAnsi="宋体" w:eastAsia="宋体" w:cs="宋体"/>
          <w:sz w:val="24"/>
          <w:szCs w:val="24"/>
          <w:lang w:eastAsia="zh-CN"/>
        </w:rPr>
        <w:t>，</w:t>
      </w:r>
      <w:r>
        <w:rPr>
          <w:rFonts w:hint="eastAsia" w:ascii="宋体" w:hAnsi="宋体" w:eastAsia="宋体" w:cs="宋体"/>
          <w:sz w:val="24"/>
          <w:szCs w:val="24"/>
        </w:rPr>
        <w:t>毫无保留地提供自己的见解，并谦虚地听取他人的见解，形成紧密的“学习共同体”，共享人力与物质资源，实现“互惠学习”</w:t>
      </w:r>
      <w:r>
        <w:rPr>
          <w:rFonts w:hint="eastAsia" w:ascii="宋体" w:hAnsi="宋体" w:eastAsia="宋体" w:cs="宋体"/>
          <w:sz w:val="24"/>
          <w:szCs w:val="24"/>
          <w:lang w:eastAsia="zh-CN"/>
        </w:rPr>
        <w:t>。</w:t>
      </w:r>
    </w:p>
    <w:p w14:paraId="256C958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3 \* GB2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⑶</w:t>
      </w:r>
      <w:r>
        <w:rPr>
          <w:rFonts w:hint="eastAsia" w:ascii="宋体" w:hAnsi="宋体" w:eastAsia="宋体" w:cs="宋体"/>
          <w:sz w:val="24"/>
          <w:szCs w:val="24"/>
        </w:rPr>
        <w:fldChar w:fldCharType="end"/>
      </w:r>
      <w:r>
        <w:rPr>
          <w:rFonts w:hint="eastAsia" w:ascii="宋体" w:hAnsi="宋体" w:eastAsia="宋体" w:cs="宋体"/>
          <w:sz w:val="24"/>
          <w:szCs w:val="24"/>
        </w:rPr>
        <w:t>向专家学习。我们继续采取“请进来”的方式，让教育专家、特级教师与我们零距离接触，聆听他们的教育思想和实践经验，分享他们的教育智慧</w:t>
      </w:r>
      <w:r>
        <w:rPr>
          <w:rFonts w:hint="eastAsia" w:ascii="宋体" w:hAnsi="宋体" w:eastAsia="宋体" w:cs="宋体"/>
          <w:sz w:val="24"/>
          <w:szCs w:val="24"/>
          <w:lang w:eastAsia="zh-CN"/>
        </w:rPr>
        <w:t>。</w:t>
      </w:r>
    </w:p>
    <w:p w14:paraId="3E58BF3A">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聚焦课堂，锤炼风格特点</w:t>
      </w:r>
    </w:p>
    <w:p w14:paraId="63728F3C">
      <w:pPr>
        <w:widowControl/>
        <w:autoSpaceDE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GB2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⑴</w:t>
      </w:r>
      <w:r>
        <w:rPr>
          <w:rFonts w:hint="eastAsia" w:ascii="宋体" w:hAnsi="宋体" w:eastAsia="宋体" w:cs="宋体"/>
          <w:sz w:val="24"/>
          <w:szCs w:val="24"/>
        </w:rPr>
        <w:fldChar w:fldCharType="end"/>
      </w:r>
      <w:r>
        <w:rPr>
          <w:rFonts w:hint="eastAsia" w:ascii="宋体" w:hAnsi="宋体" w:eastAsia="宋体" w:cs="宋体"/>
          <w:sz w:val="24"/>
          <w:szCs w:val="24"/>
          <w:lang w:eastAsia="zh-CN"/>
        </w:rPr>
        <w:t>聚焦课堂。我们致力于把培育室建设成为区小学体育教研、科研的中心之一，本年度，我们将继续立足课堂，紧紧围绕“指向核心素养的小学体育结构化教学研究”研究课题，</w:t>
      </w:r>
      <w:r>
        <w:rPr>
          <w:rFonts w:hint="eastAsia" w:ascii="宋体" w:hAnsi="宋体" w:eastAsia="宋体" w:cs="宋体"/>
          <w:bCs/>
          <w:color w:val="000000"/>
          <w:sz w:val="24"/>
          <w:szCs w:val="24"/>
        </w:rPr>
        <w:t>结合课堂教学，有序开展各类教材教法的培训，强化单元结构化教学的实践探索，提升教师的课程设计与实施水平。</w:t>
      </w:r>
      <w:r>
        <w:rPr>
          <w:rFonts w:hint="eastAsia" w:ascii="宋体" w:hAnsi="宋体" w:eastAsia="宋体" w:cs="宋体"/>
          <w:sz w:val="24"/>
          <w:szCs w:val="24"/>
          <w:lang w:eastAsia="zh-CN"/>
        </w:rPr>
        <w:t>培育室所有成员将继续深入学校学科教学一线，走进课堂，通过听课、评课等途径，为教育教学研究取得第一手资料。通过成员自身开课、到兄弟学校借班上课、开设专题讲座等形式和活动，相互学习，提高教学水平。</w:t>
      </w:r>
    </w:p>
    <w:p w14:paraId="1D25C61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GB2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⑵</w:t>
      </w:r>
      <w:r>
        <w:rPr>
          <w:rFonts w:hint="eastAsia" w:ascii="宋体" w:hAnsi="宋体" w:eastAsia="宋体" w:cs="宋体"/>
          <w:sz w:val="24"/>
          <w:szCs w:val="24"/>
        </w:rPr>
        <w:fldChar w:fldCharType="end"/>
      </w:r>
      <w:r>
        <w:rPr>
          <w:rFonts w:hint="eastAsia" w:ascii="宋体" w:hAnsi="宋体" w:eastAsia="宋体" w:cs="宋体"/>
          <w:sz w:val="24"/>
          <w:szCs w:val="24"/>
          <w:lang w:eastAsia="zh-CN"/>
        </w:rPr>
        <w:t>提炼特色。培育室成立一年来，通过培育室的扎实的研究，刻苦的钻研，形式多样、内容丰富的各种活动，每位成员都有了更多的学习机会，有了更贴近的学习的平台，从而教学水平得到了进一步的提高，教学理念得到进一步提升，全体成员在教学艺术和教育思想上都有了大幅度的提升，每位成员具有一定品位的教育教学艺术，能够按照教育规律和学生的心理规律，智慧地、艺术地教育学生，灵活地、技巧地驾驭课堂，已经初步形成了自己的教学特点。本学期，培育室将继续带领成员深入剖析，不断深入课堂，进一步总结和提升各成员的教学特点，助推教师提炼教学风格。</w:t>
      </w:r>
    </w:p>
    <w:p w14:paraId="4E42C84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zh-CN"/>
        </w:rPr>
        <w:t>专题研究，助推特色发展</w:t>
      </w:r>
    </w:p>
    <w:p w14:paraId="32CF36D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1 \* GB2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⑴</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eastAsia="zh-CN"/>
        </w:rPr>
        <w:t>课题研究。继续聚焦“指向核心素养的小学体育结构化教学研究”课题研究，通过研究提升动作教学质量，促进</w:t>
      </w:r>
      <w:r>
        <w:rPr>
          <w:rFonts w:hint="eastAsia" w:ascii="宋体" w:hAnsi="宋体" w:eastAsia="宋体" w:cs="宋体"/>
          <w:sz w:val="24"/>
          <w:szCs w:val="24"/>
        </w:rPr>
        <w:t>学生掌握完整的运动技能，加强学生对所学运动项目的完整体验和理解</w:t>
      </w:r>
      <w:r>
        <w:rPr>
          <w:rFonts w:hint="eastAsia" w:ascii="宋体" w:hAnsi="宋体" w:eastAsia="宋体" w:cs="宋体"/>
          <w:sz w:val="24"/>
          <w:szCs w:val="24"/>
          <w:lang w:eastAsia="zh-CN"/>
        </w:rPr>
        <w:t>，</w:t>
      </w:r>
      <w:r>
        <w:rPr>
          <w:rFonts w:hint="eastAsia" w:ascii="宋体" w:hAnsi="宋体" w:eastAsia="宋体" w:cs="宋体"/>
          <w:sz w:val="24"/>
          <w:szCs w:val="24"/>
        </w:rPr>
        <w:t>提高在真实活动或比赛情境中运用知识与技能分析问题、解决问题的能力；使参与课题研究的教师科研能力得到提高，促进他们的专业成长。期望通过此课题的研究，减轻教师的教学压力，提高课堂教学效率。</w:t>
      </w:r>
    </w:p>
    <w:p w14:paraId="673A702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2 \* GB2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⑵</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eastAsia="zh-CN"/>
        </w:rPr>
        <w:t>课例研究。拉长研究课的研究时长，突现公开课的育人价值。本学期，培育室的研究课将以系列化的形式开展，每月安排两位老师执教研究课，上课内容聚焦于革一个具体的单元教学，课前设计好单元教学计划，课后基于研讨重建设计，</w:t>
      </w:r>
      <w:r>
        <w:rPr>
          <w:rFonts w:hint="eastAsia" w:ascii="宋体" w:hAnsi="宋体" w:eastAsia="宋体" w:cs="宋体"/>
          <w:bCs/>
          <w:color w:val="000000"/>
          <w:sz w:val="24"/>
          <w:szCs w:val="24"/>
        </w:rPr>
        <w:t>设计完整的学习活动，将“学、练、赛”有机结合</w:t>
      </w:r>
      <w:r>
        <w:rPr>
          <w:rFonts w:hint="eastAsia" w:ascii="宋体" w:hAnsi="宋体" w:eastAsia="宋体" w:cs="宋体"/>
          <w:bCs/>
          <w:color w:val="000000"/>
          <w:sz w:val="24"/>
          <w:szCs w:val="24"/>
          <w:lang w:eastAsia="zh-CN"/>
        </w:rPr>
        <w:t>，帮助教师</w:t>
      </w:r>
      <w:r>
        <w:rPr>
          <w:rFonts w:hint="eastAsia" w:ascii="宋体" w:hAnsi="宋体" w:eastAsia="宋体" w:cs="宋体"/>
          <w:bCs/>
          <w:color w:val="000000"/>
          <w:sz w:val="24"/>
          <w:szCs w:val="24"/>
        </w:rPr>
        <w:t>理解各类教材大单元（含单元）结构化教学设计的基本理念，清晰教学实施的建议和提示</w:t>
      </w:r>
      <w:r>
        <w:rPr>
          <w:rFonts w:hint="eastAsia" w:ascii="宋体" w:hAnsi="宋体" w:eastAsia="宋体" w:cs="宋体"/>
          <w:bCs/>
          <w:color w:val="000000"/>
          <w:sz w:val="24"/>
          <w:szCs w:val="24"/>
          <w:lang w:eastAsia="zh-CN"/>
        </w:rPr>
        <w:t>，</w:t>
      </w:r>
      <w:r>
        <w:rPr>
          <w:rFonts w:hint="eastAsia" w:ascii="宋体" w:hAnsi="宋体" w:eastAsia="宋体" w:cs="宋体"/>
          <w:sz w:val="24"/>
          <w:szCs w:val="24"/>
          <w:lang w:eastAsia="zh-CN"/>
        </w:rPr>
        <w:t>形成典型的、系统的课例体系，并建立资源库。</w:t>
      </w:r>
    </w:p>
    <w:p w14:paraId="02F9706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eastAsia="zh-CN"/>
        </w:rPr>
        <w:t>规范管理，保证协作顺畅</w:t>
      </w:r>
    </w:p>
    <w:p w14:paraId="5664A7A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1 \* GB2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⑴</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eastAsia="zh-CN"/>
        </w:rPr>
        <w:t>培育室成员及时交作业。每月至少一篇教学设计或教学案例。每学期至少写一篇教学论文，并在市级以上获奖或发表。每位成员每年开展一次区级公开果并做好评议，每位成员每月读一本教育教学专著，并撰写读书心得。</w:t>
      </w:r>
    </w:p>
    <w:p w14:paraId="5AF06F4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2 \* GB2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⑵</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eastAsia="zh-CN"/>
        </w:rPr>
        <w:t>培育室活动扎实有成效。每学期至少一次有质量的有规模的外出学习考察。每月一次业务学习，定点、定时、定内容进行交流。充分发挥网络的优势，每月一个话题，培育室成员进行讨论和交流。</w:t>
      </w:r>
    </w:p>
    <w:p w14:paraId="430BC96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3 \* GB2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⑶</w:t>
      </w:r>
      <w:r>
        <w:rPr>
          <w:rFonts w:hint="eastAsia" w:ascii="宋体" w:hAnsi="宋体" w:eastAsia="宋体" w:cs="宋体"/>
          <w:sz w:val="24"/>
          <w:szCs w:val="24"/>
        </w:rPr>
        <w:fldChar w:fldCharType="end"/>
      </w:r>
      <w:r>
        <w:rPr>
          <w:rFonts w:hint="eastAsia" w:ascii="宋体" w:hAnsi="宋体" w:eastAsia="宋体" w:cs="宋体"/>
          <w:sz w:val="24"/>
          <w:szCs w:val="24"/>
          <w:lang w:eastAsia="zh-CN"/>
        </w:rPr>
        <w:t>培育室考核评估有依据。加强培育室日常活动的制度建设管理，对每位成员作业每月进行检查评估，对保质保量完成的成员进行加分制度，对没有完成任务的培育室成员进行扣分制度。增强培育室工作的服务意识，建立健全培育室工作机制，使培育室活动规范化、制度化、科学化。</w:t>
      </w:r>
    </w:p>
    <w:p w14:paraId="02B24AB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eastAsia="zh-CN"/>
        </w:rPr>
        <w:t>辐射引领，展示研究成果</w:t>
      </w:r>
    </w:p>
    <w:p w14:paraId="7B43DB8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1 \* GB2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⑴</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上好研究课。</w:t>
      </w:r>
      <w:r>
        <w:rPr>
          <w:rFonts w:hint="eastAsia" w:ascii="宋体" w:hAnsi="宋体" w:eastAsia="宋体" w:cs="宋体"/>
          <w:sz w:val="24"/>
          <w:szCs w:val="24"/>
          <w:lang w:eastAsia="zh-CN"/>
        </w:rPr>
        <w:t>本学期，培育室将用扎实的行动，加大对本区其他兄弟学校的辐射功能，进一步体现出培育室在教育教学、教学研究方面的指导价值。培育室成员将有序分批开设教学示范课、观摩课，将研究成果通过课例形式，面向区域教师展示。</w:t>
      </w:r>
    </w:p>
    <w:p w14:paraId="214E001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2 \* GB2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⑵</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办好专题网。及时整理培育室研究成果，将公开课资源、课题研究成果等过程性资料，及时上传培育室网站，让更多的一线教师及时了解学科教改动态，</w:t>
      </w:r>
      <w:r>
        <w:rPr>
          <w:rFonts w:hint="eastAsia" w:ascii="宋体" w:hAnsi="宋体" w:eastAsia="宋体" w:cs="宋体"/>
          <w:sz w:val="24"/>
          <w:szCs w:val="24"/>
          <w:lang w:eastAsia="zh-CN"/>
        </w:rPr>
        <w:t>使网站成为工作室每个教师的发展加油站、成果辐射源和研究生成站。</w:t>
      </w:r>
    </w:p>
    <w:p w14:paraId="77641A7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3 \* GB2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⑶</w:t>
      </w:r>
      <w:r>
        <w:rPr>
          <w:rFonts w:hint="eastAsia" w:ascii="宋体" w:hAnsi="宋体" w:eastAsia="宋体" w:cs="宋体"/>
          <w:sz w:val="24"/>
          <w:szCs w:val="24"/>
        </w:rPr>
        <w:fldChar w:fldCharType="end"/>
      </w:r>
      <w:r>
        <w:rPr>
          <w:rFonts w:hint="eastAsia" w:ascii="宋体" w:hAnsi="宋体" w:eastAsia="宋体" w:cs="宋体"/>
          <w:sz w:val="24"/>
          <w:szCs w:val="24"/>
          <w:lang w:eastAsia="zh-CN"/>
        </w:rPr>
        <w:t>开好报告会。</w:t>
      </w:r>
      <w:r>
        <w:rPr>
          <w:rFonts w:hint="eastAsia" w:ascii="宋体" w:hAnsi="宋体" w:eastAsia="宋体" w:cs="宋体"/>
          <w:sz w:val="24"/>
          <w:szCs w:val="24"/>
        </w:rPr>
        <w:t>举行专业成长交流，根据自身的专业成长经历，</w:t>
      </w:r>
      <w:r>
        <w:rPr>
          <w:rFonts w:hint="eastAsia" w:ascii="宋体" w:hAnsi="宋体" w:eastAsia="宋体" w:cs="宋体"/>
          <w:sz w:val="24"/>
          <w:szCs w:val="24"/>
          <w:lang w:eastAsia="zh-CN"/>
        </w:rPr>
        <w:t>读书心得，</w:t>
      </w:r>
      <w:r>
        <w:rPr>
          <w:rFonts w:hint="eastAsia" w:ascii="宋体" w:hAnsi="宋体" w:eastAsia="宋体" w:cs="宋体"/>
          <w:sz w:val="24"/>
          <w:szCs w:val="24"/>
        </w:rPr>
        <w:t>认真总结，</w:t>
      </w:r>
      <w:r>
        <w:rPr>
          <w:rFonts w:hint="eastAsia" w:ascii="宋体" w:hAnsi="宋体" w:eastAsia="宋体" w:cs="宋体"/>
          <w:sz w:val="24"/>
          <w:szCs w:val="24"/>
          <w:lang w:eastAsia="zh-CN"/>
        </w:rPr>
        <w:t>通过分享</w:t>
      </w:r>
      <w:r>
        <w:rPr>
          <w:rFonts w:hint="eastAsia" w:ascii="宋体" w:hAnsi="宋体" w:eastAsia="宋体" w:cs="宋体"/>
          <w:sz w:val="24"/>
          <w:szCs w:val="24"/>
        </w:rPr>
        <w:t>交流</w:t>
      </w:r>
      <w:r>
        <w:rPr>
          <w:rFonts w:hint="eastAsia" w:ascii="宋体" w:hAnsi="宋体" w:eastAsia="宋体" w:cs="宋体"/>
          <w:sz w:val="24"/>
          <w:szCs w:val="24"/>
          <w:lang w:eastAsia="zh-CN"/>
        </w:rPr>
        <w:t>倒逼成员反思提炼</w:t>
      </w:r>
      <w:r>
        <w:rPr>
          <w:rFonts w:hint="eastAsia" w:ascii="宋体" w:hAnsi="宋体" w:eastAsia="宋体" w:cs="宋体"/>
          <w:sz w:val="24"/>
          <w:szCs w:val="24"/>
        </w:rPr>
        <w:t>，让</w:t>
      </w:r>
      <w:r>
        <w:rPr>
          <w:rFonts w:hint="eastAsia" w:ascii="宋体" w:hAnsi="宋体" w:eastAsia="宋体" w:cs="宋体"/>
          <w:sz w:val="24"/>
          <w:szCs w:val="24"/>
          <w:lang w:eastAsia="zh-CN"/>
        </w:rPr>
        <w:t>教师</w:t>
      </w:r>
      <w:r>
        <w:rPr>
          <w:rFonts w:hint="eastAsia" w:ascii="宋体" w:hAnsi="宋体" w:eastAsia="宋体" w:cs="宋体"/>
          <w:sz w:val="24"/>
          <w:szCs w:val="24"/>
        </w:rPr>
        <w:t>及更多的教师分享其中的经验，并督促骨干教师，更加主动自觉的学习，不断完善，成为</w:t>
      </w:r>
      <w:r>
        <w:rPr>
          <w:rFonts w:hint="eastAsia" w:ascii="宋体" w:hAnsi="宋体" w:eastAsia="宋体" w:cs="宋体"/>
          <w:sz w:val="24"/>
          <w:szCs w:val="24"/>
          <w:lang w:eastAsia="zh-CN"/>
        </w:rPr>
        <w:t>理论</w:t>
      </w:r>
      <w:r>
        <w:rPr>
          <w:rFonts w:hint="eastAsia" w:ascii="宋体" w:hAnsi="宋体" w:eastAsia="宋体" w:cs="宋体"/>
          <w:sz w:val="24"/>
          <w:szCs w:val="24"/>
        </w:rPr>
        <w:t>型、专家型的优秀教师</w:t>
      </w:r>
      <w:r>
        <w:rPr>
          <w:rFonts w:hint="eastAsia" w:ascii="宋体" w:hAnsi="宋体" w:eastAsia="宋体" w:cs="宋体"/>
          <w:sz w:val="24"/>
          <w:szCs w:val="24"/>
          <w:lang w:eastAsia="zh-CN"/>
        </w:rPr>
        <w:t>。</w:t>
      </w:r>
    </w:p>
    <w:p w14:paraId="1208E873">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黑体" w:eastAsia="黑体"/>
          <w:sz w:val="28"/>
          <w:szCs w:val="28"/>
          <w:lang w:val="en-US" w:eastAsia="zh-CN"/>
        </w:rPr>
      </w:pPr>
      <w:r>
        <w:rPr>
          <w:rFonts w:hint="eastAsia" w:ascii="宋体" w:hAnsi="宋体" w:eastAsia="宋体" w:cs="宋体"/>
          <w:b/>
          <w:bCs/>
          <w:sz w:val="28"/>
          <w:szCs w:val="28"/>
          <w:lang w:eastAsia="zh-CN"/>
        </w:rPr>
        <w:t>四、具体安排</w:t>
      </w:r>
    </w:p>
    <w:tbl>
      <w:tblPr>
        <w:tblStyle w:val="2"/>
        <w:tblW w:w="92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4"/>
        <w:gridCol w:w="5687"/>
        <w:gridCol w:w="1704"/>
        <w:gridCol w:w="751"/>
      </w:tblGrid>
      <w:tr w14:paraId="29990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4" w:type="dxa"/>
            <w:noWrap w:val="0"/>
            <w:vAlign w:val="center"/>
          </w:tcPr>
          <w:p w14:paraId="09C96393">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月份</w:t>
            </w:r>
          </w:p>
        </w:tc>
        <w:tc>
          <w:tcPr>
            <w:tcW w:w="5687" w:type="dxa"/>
            <w:noWrap w:val="0"/>
            <w:vAlign w:val="center"/>
          </w:tcPr>
          <w:p w14:paraId="2CEFA321">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活动内容</w:t>
            </w:r>
          </w:p>
        </w:tc>
        <w:tc>
          <w:tcPr>
            <w:tcW w:w="1704" w:type="dxa"/>
            <w:noWrap w:val="0"/>
            <w:vAlign w:val="center"/>
          </w:tcPr>
          <w:p w14:paraId="15248CB0">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活动形式</w:t>
            </w:r>
          </w:p>
        </w:tc>
        <w:tc>
          <w:tcPr>
            <w:tcW w:w="751" w:type="dxa"/>
            <w:noWrap w:val="0"/>
            <w:vAlign w:val="center"/>
          </w:tcPr>
          <w:p w14:paraId="2A05A82E">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备注</w:t>
            </w:r>
          </w:p>
        </w:tc>
      </w:tr>
      <w:tr w14:paraId="71F16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4" w:type="dxa"/>
            <w:noWrap w:val="0"/>
            <w:vAlign w:val="center"/>
          </w:tcPr>
          <w:p w14:paraId="08835322">
            <w:pPr>
              <w:spacing w:line="36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9</w:t>
            </w:r>
            <w:r>
              <w:rPr>
                <w:rFonts w:hint="eastAsia" w:ascii="仿宋" w:hAnsi="仿宋" w:eastAsia="仿宋" w:cs="仿宋"/>
                <w:b w:val="0"/>
                <w:bCs w:val="0"/>
                <w:color w:val="000000"/>
                <w:sz w:val="24"/>
                <w:szCs w:val="24"/>
              </w:rPr>
              <w:t>月份</w:t>
            </w:r>
          </w:p>
        </w:tc>
        <w:tc>
          <w:tcPr>
            <w:tcW w:w="5687" w:type="dxa"/>
            <w:noWrap w:val="0"/>
            <w:vAlign w:val="center"/>
          </w:tcPr>
          <w:p w14:paraId="349CACC4">
            <w:pPr>
              <w:spacing w:line="360" w:lineRule="exac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1.课题</w:t>
            </w:r>
            <w:r>
              <w:rPr>
                <w:rFonts w:hint="eastAsia" w:ascii="仿宋" w:hAnsi="仿宋" w:eastAsia="仿宋" w:cs="仿宋"/>
                <w:b w:val="0"/>
                <w:bCs w:val="0"/>
                <w:color w:val="000000"/>
                <w:sz w:val="24"/>
                <w:szCs w:val="24"/>
                <w:lang w:eastAsia="zh-CN"/>
              </w:rPr>
              <w:t>阶段</w:t>
            </w:r>
            <w:r>
              <w:rPr>
                <w:rFonts w:hint="eastAsia" w:ascii="仿宋" w:hAnsi="仿宋" w:eastAsia="仿宋" w:cs="仿宋"/>
                <w:b w:val="0"/>
                <w:bCs w:val="0"/>
                <w:color w:val="000000"/>
                <w:sz w:val="24"/>
                <w:szCs w:val="24"/>
              </w:rPr>
              <w:t>研究梳理与学习；</w:t>
            </w:r>
          </w:p>
          <w:p w14:paraId="2DE47569">
            <w:pPr>
              <w:spacing w:line="360" w:lineRule="exac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2.暑假读书心得交流暨论文写作交流；</w:t>
            </w:r>
          </w:p>
          <w:p w14:paraId="17986193">
            <w:pPr>
              <w:spacing w:line="360" w:lineRule="exact"/>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3.排球结构化教学研讨（谈煜棋执教排球垫球与比赛，王秀婷执教排球下手发球与垫球组合）</w:t>
            </w:r>
          </w:p>
        </w:tc>
        <w:tc>
          <w:tcPr>
            <w:tcW w:w="1704" w:type="dxa"/>
            <w:noWrap w:val="0"/>
            <w:vAlign w:val="center"/>
          </w:tcPr>
          <w:p w14:paraId="3DA053FB">
            <w:pPr>
              <w:spacing w:line="36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1.读书交流；</w:t>
            </w:r>
          </w:p>
          <w:p w14:paraId="041F127C">
            <w:pPr>
              <w:spacing w:line="360" w:lineRule="exact"/>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2.专家引领</w:t>
            </w:r>
            <w:r>
              <w:rPr>
                <w:rFonts w:hint="eastAsia" w:ascii="仿宋" w:hAnsi="仿宋" w:eastAsia="仿宋" w:cs="仿宋"/>
                <w:b w:val="0"/>
                <w:bCs w:val="0"/>
                <w:color w:val="000000"/>
                <w:sz w:val="24"/>
                <w:szCs w:val="24"/>
                <w:lang w:eastAsia="zh-CN"/>
              </w:rPr>
              <w:t>；</w:t>
            </w:r>
          </w:p>
          <w:p w14:paraId="7E5B25DF">
            <w:pPr>
              <w:spacing w:line="360" w:lineRule="exact"/>
              <w:jc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3.课例研讨。</w:t>
            </w:r>
          </w:p>
        </w:tc>
        <w:tc>
          <w:tcPr>
            <w:tcW w:w="751" w:type="dxa"/>
            <w:noWrap w:val="0"/>
            <w:vAlign w:val="center"/>
          </w:tcPr>
          <w:p w14:paraId="4039B75A">
            <w:pPr>
              <w:spacing w:line="360" w:lineRule="exact"/>
              <w:rPr>
                <w:rFonts w:hint="eastAsia" w:ascii="仿宋" w:hAnsi="仿宋" w:eastAsia="仿宋" w:cs="仿宋"/>
                <w:b w:val="0"/>
                <w:bCs w:val="0"/>
                <w:color w:val="000000"/>
                <w:sz w:val="24"/>
                <w:szCs w:val="24"/>
              </w:rPr>
            </w:pPr>
          </w:p>
        </w:tc>
      </w:tr>
      <w:tr w14:paraId="28D31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4" w:type="dxa"/>
            <w:noWrap w:val="0"/>
            <w:vAlign w:val="center"/>
          </w:tcPr>
          <w:p w14:paraId="65F18190">
            <w:pPr>
              <w:spacing w:line="36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w:t>
            </w:r>
            <w:r>
              <w:rPr>
                <w:rFonts w:hint="eastAsia" w:ascii="仿宋" w:hAnsi="仿宋" w:eastAsia="仿宋" w:cs="仿宋"/>
                <w:b w:val="0"/>
                <w:bCs w:val="0"/>
                <w:color w:val="000000"/>
                <w:sz w:val="24"/>
                <w:szCs w:val="24"/>
              </w:rPr>
              <w:t>月份</w:t>
            </w:r>
          </w:p>
        </w:tc>
        <w:tc>
          <w:tcPr>
            <w:tcW w:w="5687" w:type="dxa"/>
            <w:noWrap w:val="0"/>
            <w:vAlign w:val="center"/>
          </w:tcPr>
          <w:p w14:paraId="608D130E">
            <w:pPr>
              <w:spacing w:line="360" w:lineRule="exac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000000"/>
                <w:sz w:val="24"/>
                <w:szCs w:val="24"/>
                <w:lang w:eastAsia="zh-CN"/>
              </w:rPr>
              <w:t>科技赋能体育教育</w:t>
            </w:r>
            <w:r>
              <w:rPr>
                <w:rFonts w:hint="eastAsia" w:ascii="仿宋" w:hAnsi="仿宋" w:eastAsia="仿宋" w:cs="仿宋"/>
                <w:b w:val="0"/>
                <w:bCs w:val="0"/>
                <w:color w:val="000000"/>
                <w:sz w:val="24"/>
                <w:szCs w:val="24"/>
              </w:rPr>
              <w:t>理论学习</w:t>
            </w:r>
            <w:r>
              <w:rPr>
                <w:rFonts w:hint="eastAsia" w:ascii="仿宋" w:hAnsi="仿宋" w:eastAsia="仿宋" w:cs="仿宋"/>
                <w:b w:val="0"/>
                <w:bCs w:val="0"/>
                <w:color w:val="000000"/>
                <w:sz w:val="24"/>
                <w:szCs w:val="24"/>
                <w:lang w:eastAsia="zh-CN"/>
              </w:rPr>
              <w:t>（孙建顺）</w:t>
            </w:r>
            <w:r>
              <w:rPr>
                <w:rFonts w:hint="eastAsia" w:ascii="仿宋" w:hAnsi="仿宋" w:eastAsia="仿宋" w:cs="仿宋"/>
                <w:b w:val="0"/>
                <w:bCs w:val="0"/>
                <w:color w:val="000000"/>
                <w:sz w:val="24"/>
                <w:szCs w:val="24"/>
              </w:rPr>
              <w:t>；</w:t>
            </w:r>
          </w:p>
          <w:p w14:paraId="58E20272">
            <w:pPr>
              <w:spacing w:line="360" w:lineRule="exact"/>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2.</w:t>
            </w:r>
            <w:r>
              <w:rPr>
                <w:rFonts w:hint="eastAsia" w:ascii="仿宋" w:hAnsi="仿宋" w:eastAsia="仿宋" w:cs="仿宋"/>
                <w:b w:val="0"/>
                <w:bCs w:val="0"/>
                <w:color w:val="000000"/>
                <w:sz w:val="24"/>
                <w:szCs w:val="24"/>
                <w:lang w:eastAsia="zh-CN"/>
              </w:rPr>
              <w:t>信息化体育教学</w:t>
            </w:r>
            <w:r>
              <w:rPr>
                <w:rFonts w:hint="eastAsia" w:ascii="仿宋" w:hAnsi="仿宋" w:eastAsia="仿宋" w:cs="仿宋"/>
                <w:b w:val="0"/>
                <w:bCs w:val="0"/>
                <w:color w:val="000000"/>
                <w:sz w:val="24"/>
                <w:szCs w:val="24"/>
              </w:rPr>
              <w:t>研讨</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kern w:val="0"/>
                <w:sz w:val="24"/>
                <w:szCs w:val="24"/>
                <w:lang w:val="en-US" w:eastAsia="zh-CN" w:bidi="ar"/>
              </w:rPr>
              <w:t>张宇执教水平二篮球运球、谈鑫执教水平二射箭技法）</w:t>
            </w:r>
          </w:p>
        </w:tc>
        <w:tc>
          <w:tcPr>
            <w:tcW w:w="1704" w:type="dxa"/>
            <w:noWrap w:val="0"/>
            <w:vAlign w:val="center"/>
          </w:tcPr>
          <w:p w14:paraId="1FD2F083">
            <w:pPr>
              <w:spacing w:line="36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1.理论导学；</w:t>
            </w:r>
          </w:p>
          <w:p w14:paraId="7DB40736">
            <w:pPr>
              <w:spacing w:line="36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2.课例研讨；</w:t>
            </w:r>
          </w:p>
          <w:p w14:paraId="68BE1569">
            <w:pPr>
              <w:spacing w:line="36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3.学术沙龙。</w:t>
            </w:r>
          </w:p>
        </w:tc>
        <w:tc>
          <w:tcPr>
            <w:tcW w:w="751" w:type="dxa"/>
            <w:noWrap w:val="0"/>
            <w:vAlign w:val="center"/>
          </w:tcPr>
          <w:p w14:paraId="58382444">
            <w:pPr>
              <w:spacing w:line="360" w:lineRule="exact"/>
              <w:rPr>
                <w:rFonts w:hint="eastAsia" w:ascii="仿宋" w:hAnsi="仿宋" w:eastAsia="仿宋" w:cs="仿宋"/>
                <w:b w:val="0"/>
                <w:bCs w:val="0"/>
                <w:color w:val="000000"/>
                <w:sz w:val="24"/>
                <w:szCs w:val="24"/>
              </w:rPr>
            </w:pPr>
          </w:p>
        </w:tc>
      </w:tr>
      <w:tr w14:paraId="78A26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4" w:type="dxa"/>
            <w:noWrap w:val="0"/>
            <w:vAlign w:val="center"/>
          </w:tcPr>
          <w:p w14:paraId="6EFA38B3">
            <w:pPr>
              <w:spacing w:line="36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11</w:t>
            </w:r>
            <w:r>
              <w:rPr>
                <w:rFonts w:hint="eastAsia" w:ascii="仿宋" w:hAnsi="仿宋" w:eastAsia="仿宋" w:cs="仿宋"/>
                <w:b w:val="0"/>
                <w:bCs w:val="0"/>
                <w:color w:val="000000"/>
                <w:sz w:val="24"/>
                <w:szCs w:val="24"/>
              </w:rPr>
              <w:t>月份</w:t>
            </w:r>
          </w:p>
        </w:tc>
        <w:tc>
          <w:tcPr>
            <w:tcW w:w="5687" w:type="dxa"/>
            <w:noWrap w:val="0"/>
            <w:vAlign w:val="center"/>
          </w:tcPr>
          <w:p w14:paraId="0714A206">
            <w:pPr>
              <w:spacing w:line="360" w:lineRule="exac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000000"/>
                <w:sz w:val="24"/>
                <w:szCs w:val="24"/>
                <w:lang w:eastAsia="zh-CN"/>
              </w:rPr>
              <w:t>学练赛评一体化教学理论</w:t>
            </w:r>
            <w:r>
              <w:rPr>
                <w:rFonts w:hint="eastAsia" w:ascii="仿宋" w:hAnsi="仿宋" w:eastAsia="仿宋" w:cs="仿宋"/>
                <w:b w:val="0"/>
                <w:bCs w:val="0"/>
                <w:color w:val="000000"/>
                <w:sz w:val="24"/>
                <w:szCs w:val="24"/>
              </w:rPr>
              <w:t>；</w:t>
            </w:r>
          </w:p>
          <w:p w14:paraId="44896586">
            <w:pPr>
              <w:spacing w:line="360" w:lineRule="exac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w:t>
            </w:r>
            <w:r>
              <w:rPr>
                <w:rFonts w:hint="eastAsia" w:ascii="仿宋" w:hAnsi="仿宋" w:eastAsia="仿宋" w:cs="仿宋"/>
                <w:b w:val="0"/>
                <w:bCs w:val="0"/>
                <w:color w:val="000000"/>
                <w:sz w:val="24"/>
                <w:szCs w:val="24"/>
                <w:lang w:eastAsia="zh-CN"/>
              </w:rPr>
              <w:t>篮球结构化教学研讨</w:t>
            </w:r>
            <w:r>
              <w:rPr>
                <w:rFonts w:hint="eastAsia" w:ascii="仿宋" w:hAnsi="仿宋" w:eastAsia="仿宋" w:cs="仿宋"/>
                <w:b w:val="0"/>
                <w:bCs w:val="0"/>
                <w:color w:val="000000"/>
                <w:kern w:val="0"/>
                <w:sz w:val="24"/>
                <w:szCs w:val="24"/>
                <w:lang w:val="en-US" w:eastAsia="zh-CN" w:bidi="ar"/>
              </w:rPr>
              <w:t>（耿怀明执教篮球运投组合，</w:t>
            </w:r>
            <w:r>
              <w:rPr>
                <w:rFonts w:hint="eastAsia" w:ascii="仿宋" w:hAnsi="仿宋" w:eastAsia="仿宋" w:cs="仿宋"/>
                <w:sz w:val="24"/>
                <w:szCs w:val="24"/>
              </w:rPr>
              <w:t>陈圆圆</w:t>
            </w:r>
            <w:r>
              <w:rPr>
                <w:rFonts w:hint="eastAsia" w:ascii="仿宋" w:hAnsi="仿宋" w:eastAsia="仿宋" w:cs="仿宋"/>
                <w:sz w:val="24"/>
                <w:szCs w:val="24"/>
                <w:lang w:eastAsia="zh-CN"/>
              </w:rPr>
              <w:t>执教</w:t>
            </w:r>
            <w:r>
              <w:rPr>
                <w:rFonts w:hint="eastAsia" w:ascii="仿宋" w:hAnsi="仿宋" w:eastAsia="仿宋" w:cs="仿宋"/>
                <w:sz w:val="24"/>
                <w:szCs w:val="24"/>
              </w:rPr>
              <w:t>篮球运传投组合</w:t>
            </w:r>
            <w:r>
              <w:rPr>
                <w:rFonts w:hint="eastAsia" w:ascii="仿宋" w:hAnsi="仿宋" w:eastAsia="仿宋" w:cs="仿宋"/>
                <w:b w:val="0"/>
                <w:bCs w:val="0"/>
                <w:color w:val="000000"/>
                <w:kern w:val="0"/>
                <w:sz w:val="24"/>
                <w:szCs w:val="24"/>
                <w:lang w:val="en-US" w:eastAsia="zh-CN" w:bidi="ar"/>
              </w:rPr>
              <w:t>）</w:t>
            </w:r>
          </w:p>
        </w:tc>
        <w:tc>
          <w:tcPr>
            <w:tcW w:w="1704" w:type="dxa"/>
            <w:noWrap w:val="0"/>
            <w:vAlign w:val="center"/>
          </w:tcPr>
          <w:p w14:paraId="5B0E9866">
            <w:pPr>
              <w:spacing w:line="36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1.理论导学；</w:t>
            </w:r>
          </w:p>
          <w:p w14:paraId="5F6C6EA0">
            <w:pPr>
              <w:spacing w:line="36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2.课例研讨；</w:t>
            </w:r>
          </w:p>
          <w:p w14:paraId="3F8FB22D">
            <w:pPr>
              <w:spacing w:line="36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3.学术沙龙。</w:t>
            </w:r>
          </w:p>
        </w:tc>
        <w:tc>
          <w:tcPr>
            <w:tcW w:w="751" w:type="dxa"/>
            <w:noWrap w:val="0"/>
            <w:vAlign w:val="center"/>
          </w:tcPr>
          <w:p w14:paraId="08D6440D">
            <w:pPr>
              <w:spacing w:line="360" w:lineRule="exact"/>
              <w:rPr>
                <w:rFonts w:hint="eastAsia" w:ascii="仿宋" w:hAnsi="仿宋" w:eastAsia="仿宋" w:cs="仿宋"/>
                <w:b w:val="0"/>
                <w:bCs w:val="0"/>
                <w:color w:val="000000"/>
                <w:sz w:val="24"/>
                <w:szCs w:val="24"/>
              </w:rPr>
            </w:pPr>
          </w:p>
        </w:tc>
      </w:tr>
      <w:tr w14:paraId="3F44D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4" w:type="dxa"/>
            <w:noWrap w:val="0"/>
            <w:vAlign w:val="center"/>
          </w:tcPr>
          <w:p w14:paraId="5719E675">
            <w:pPr>
              <w:spacing w:line="36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12</w:t>
            </w:r>
            <w:r>
              <w:rPr>
                <w:rFonts w:hint="eastAsia" w:ascii="仿宋" w:hAnsi="仿宋" w:eastAsia="仿宋" w:cs="仿宋"/>
                <w:b w:val="0"/>
                <w:bCs w:val="0"/>
                <w:color w:val="000000"/>
                <w:sz w:val="24"/>
                <w:szCs w:val="24"/>
              </w:rPr>
              <w:t>月份</w:t>
            </w:r>
          </w:p>
        </w:tc>
        <w:tc>
          <w:tcPr>
            <w:tcW w:w="5687" w:type="dxa"/>
            <w:noWrap w:val="0"/>
            <w:vAlign w:val="center"/>
          </w:tcPr>
          <w:p w14:paraId="676596D7">
            <w:pPr>
              <w:spacing w:line="360" w:lineRule="exac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000000"/>
                <w:sz w:val="24"/>
                <w:szCs w:val="24"/>
                <w:lang w:eastAsia="zh-CN"/>
              </w:rPr>
              <w:t>跨学科融合</w:t>
            </w:r>
            <w:r>
              <w:rPr>
                <w:rFonts w:hint="eastAsia" w:ascii="仿宋" w:hAnsi="仿宋" w:eastAsia="仿宋" w:cs="仿宋"/>
                <w:b w:val="0"/>
                <w:bCs w:val="0"/>
                <w:color w:val="000000"/>
                <w:sz w:val="24"/>
                <w:szCs w:val="24"/>
              </w:rPr>
              <w:t>学习</w:t>
            </w:r>
            <w:r>
              <w:rPr>
                <w:rFonts w:hint="eastAsia" w:ascii="仿宋" w:hAnsi="仿宋" w:eastAsia="仿宋" w:cs="仿宋"/>
                <w:b w:val="0"/>
                <w:bCs w:val="0"/>
                <w:color w:val="000000"/>
                <w:sz w:val="24"/>
                <w:szCs w:val="24"/>
                <w:lang w:eastAsia="zh-CN"/>
              </w:rPr>
              <w:t>策略（孙建顺）</w:t>
            </w:r>
            <w:r>
              <w:rPr>
                <w:rFonts w:hint="eastAsia" w:ascii="仿宋" w:hAnsi="仿宋" w:eastAsia="仿宋" w:cs="仿宋"/>
                <w:b w:val="0"/>
                <w:bCs w:val="0"/>
                <w:color w:val="000000"/>
                <w:sz w:val="24"/>
                <w:szCs w:val="24"/>
              </w:rPr>
              <w:t>；</w:t>
            </w:r>
          </w:p>
          <w:p w14:paraId="23DA4E0C">
            <w:pPr>
              <w:spacing w:line="360" w:lineRule="exac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2.导向核心素养培育的课堂教学研讨</w:t>
            </w:r>
            <w:r>
              <w:rPr>
                <w:rFonts w:hint="eastAsia" w:ascii="仿宋" w:hAnsi="仿宋" w:eastAsia="仿宋" w:cs="仿宋"/>
                <w:b w:val="0"/>
                <w:bCs w:val="0"/>
                <w:color w:val="000000"/>
                <w:kern w:val="0"/>
                <w:sz w:val="24"/>
                <w:szCs w:val="24"/>
                <w:lang w:val="en-US" w:eastAsia="zh-CN" w:bidi="ar"/>
              </w:rPr>
              <w:t>（李艺倩执教水平二保护眼睛，沈倩执教水平二</w:t>
            </w:r>
            <w:r>
              <w:rPr>
                <w:rFonts w:hint="eastAsia" w:ascii="仿宋" w:hAnsi="仿宋" w:eastAsia="仿宋" w:cs="仿宋"/>
                <w:sz w:val="24"/>
                <w:szCs w:val="24"/>
              </w:rPr>
              <w:t>健康饮食</w:t>
            </w:r>
            <w:r>
              <w:rPr>
                <w:rFonts w:hint="eastAsia" w:ascii="仿宋" w:hAnsi="仿宋" w:eastAsia="仿宋" w:cs="仿宋"/>
                <w:b w:val="0"/>
                <w:bCs w:val="0"/>
                <w:color w:val="000000"/>
                <w:kern w:val="0"/>
                <w:sz w:val="24"/>
                <w:szCs w:val="24"/>
                <w:lang w:val="en-US" w:eastAsia="zh-CN" w:bidi="ar"/>
              </w:rPr>
              <w:t>）</w:t>
            </w:r>
          </w:p>
        </w:tc>
        <w:tc>
          <w:tcPr>
            <w:tcW w:w="1704" w:type="dxa"/>
            <w:noWrap w:val="0"/>
            <w:vAlign w:val="center"/>
          </w:tcPr>
          <w:p w14:paraId="11BC78B3">
            <w:pPr>
              <w:spacing w:line="36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1.理论导学；</w:t>
            </w:r>
          </w:p>
          <w:p w14:paraId="1A29BFFA">
            <w:pPr>
              <w:spacing w:line="36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2.课例研讨；</w:t>
            </w:r>
          </w:p>
          <w:p w14:paraId="5EAE9000">
            <w:pPr>
              <w:spacing w:line="36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3.学术沙龙。</w:t>
            </w:r>
          </w:p>
        </w:tc>
        <w:tc>
          <w:tcPr>
            <w:tcW w:w="751" w:type="dxa"/>
            <w:noWrap w:val="0"/>
            <w:vAlign w:val="center"/>
          </w:tcPr>
          <w:p w14:paraId="4A76BEA7">
            <w:pPr>
              <w:spacing w:line="360" w:lineRule="exact"/>
              <w:rPr>
                <w:rFonts w:hint="eastAsia" w:ascii="仿宋" w:hAnsi="仿宋" w:eastAsia="仿宋" w:cs="仿宋"/>
                <w:b w:val="0"/>
                <w:bCs w:val="0"/>
                <w:color w:val="000000"/>
                <w:sz w:val="24"/>
                <w:szCs w:val="24"/>
              </w:rPr>
            </w:pPr>
          </w:p>
        </w:tc>
      </w:tr>
      <w:tr w14:paraId="662C5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4" w:type="dxa"/>
            <w:noWrap w:val="0"/>
            <w:vAlign w:val="center"/>
          </w:tcPr>
          <w:p w14:paraId="76550739">
            <w:pPr>
              <w:spacing w:line="36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w:t>
            </w:r>
            <w:r>
              <w:rPr>
                <w:rFonts w:hint="eastAsia" w:ascii="仿宋" w:hAnsi="仿宋" w:eastAsia="仿宋" w:cs="仿宋"/>
                <w:b w:val="0"/>
                <w:bCs w:val="0"/>
                <w:color w:val="000000"/>
                <w:sz w:val="24"/>
                <w:szCs w:val="24"/>
              </w:rPr>
              <w:t>月份</w:t>
            </w:r>
          </w:p>
        </w:tc>
        <w:tc>
          <w:tcPr>
            <w:tcW w:w="5687" w:type="dxa"/>
            <w:noWrap w:val="0"/>
            <w:vAlign w:val="center"/>
          </w:tcPr>
          <w:p w14:paraId="1A1021E1">
            <w:pPr>
              <w:spacing w:line="360" w:lineRule="exact"/>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000000"/>
                <w:sz w:val="24"/>
                <w:szCs w:val="24"/>
                <w:lang w:eastAsia="zh-CN"/>
              </w:rPr>
              <w:t>结构化教学</w:t>
            </w:r>
            <w:r>
              <w:rPr>
                <w:rFonts w:hint="eastAsia" w:ascii="仿宋" w:hAnsi="仿宋" w:eastAsia="仿宋" w:cs="仿宋"/>
                <w:b w:val="0"/>
                <w:bCs w:val="0"/>
                <w:color w:val="000000"/>
                <w:sz w:val="24"/>
                <w:szCs w:val="24"/>
              </w:rPr>
              <w:t>课堂研讨</w:t>
            </w:r>
            <w:r>
              <w:rPr>
                <w:rFonts w:hint="eastAsia" w:ascii="仿宋" w:hAnsi="仿宋" w:eastAsia="仿宋" w:cs="仿宋"/>
                <w:b w:val="0"/>
                <w:bCs w:val="0"/>
                <w:color w:val="000000"/>
                <w:kern w:val="0"/>
                <w:sz w:val="24"/>
                <w:szCs w:val="24"/>
                <w:lang w:val="en-US" w:eastAsia="zh-CN" w:bidi="ar"/>
              </w:rPr>
              <w:t>（吴志鹏执教篮球原地运球、孙建顺执教羽毛球正手击球）</w:t>
            </w:r>
          </w:p>
          <w:p w14:paraId="27F8FEC1">
            <w:pPr>
              <w:spacing w:line="360" w:lineRule="exact"/>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2.</w:t>
            </w:r>
            <w:r>
              <w:rPr>
                <w:rFonts w:hint="eastAsia" w:ascii="仿宋" w:hAnsi="仿宋" w:eastAsia="仿宋" w:cs="仿宋"/>
                <w:b w:val="0"/>
                <w:bCs w:val="0"/>
                <w:color w:val="000000"/>
                <w:sz w:val="24"/>
                <w:szCs w:val="24"/>
                <w:lang w:eastAsia="zh-CN"/>
              </w:rPr>
              <w:t>学期</w:t>
            </w:r>
            <w:r>
              <w:rPr>
                <w:rFonts w:hint="eastAsia" w:ascii="仿宋" w:hAnsi="仿宋" w:eastAsia="仿宋" w:cs="仿宋"/>
                <w:b w:val="0"/>
                <w:bCs w:val="0"/>
                <w:color w:val="000000"/>
                <w:sz w:val="24"/>
                <w:szCs w:val="24"/>
              </w:rPr>
              <w:t>盘点与反思</w:t>
            </w:r>
            <w:r>
              <w:rPr>
                <w:rFonts w:hint="eastAsia" w:ascii="仿宋" w:hAnsi="仿宋" w:eastAsia="仿宋" w:cs="仿宋"/>
                <w:b w:val="0"/>
                <w:bCs w:val="0"/>
                <w:color w:val="000000"/>
                <w:sz w:val="24"/>
                <w:szCs w:val="24"/>
                <w:lang w:eastAsia="zh-CN"/>
              </w:rPr>
              <w:t>。</w:t>
            </w:r>
          </w:p>
        </w:tc>
        <w:tc>
          <w:tcPr>
            <w:tcW w:w="1704" w:type="dxa"/>
            <w:noWrap w:val="0"/>
            <w:vAlign w:val="center"/>
          </w:tcPr>
          <w:p w14:paraId="63D02440">
            <w:pPr>
              <w:spacing w:line="36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1.业绩展示；</w:t>
            </w:r>
          </w:p>
          <w:p w14:paraId="734FF928">
            <w:pPr>
              <w:spacing w:line="36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2.课例研讨；</w:t>
            </w:r>
          </w:p>
          <w:p w14:paraId="1666E0C1">
            <w:pPr>
              <w:spacing w:line="36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eastAsia="zh-CN"/>
              </w:rPr>
              <w:t>交流盘点</w:t>
            </w:r>
            <w:r>
              <w:rPr>
                <w:rFonts w:hint="eastAsia" w:ascii="仿宋" w:hAnsi="仿宋" w:eastAsia="仿宋" w:cs="仿宋"/>
                <w:b w:val="0"/>
                <w:bCs w:val="0"/>
                <w:color w:val="000000"/>
                <w:sz w:val="24"/>
                <w:szCs w:val="24"/>
              </w:rPr>
              <w:t>。</w:t>
            </w:r>
          </w:p>
        </w:tc>
        <w:tc>
          <w:tcPr>
            <w:tcW w:w="751" w:type="dxa"/>
            <w:noWrap w:val="0"/>
            <w:vAlign w:val="center"/>
          </w:tcPr>
          <w:p w14:paraId="1B721765">
            <w:pPr>
              <w:spacing w:line="360" w:lineRule="exact"/>
              <w:rPr>
                <w:rFonts w:hint="eastAsia" w:ascii="仿宋" w:hAnsi="仿宋" w:eastAsia="仿宋" w:cs="仿宋"/>
                <w:b w:val="0"/>
                <w:bCs w:val="0"/>
                <w:color w:val="000000"/>
                <w:sz w:val="24"/>
                <w:szCs w:val="24"/>
              </w:rPr>
            </w:pPr>
          </w:p>
        </w:tc>
      </w:tr>
    </w:tbl>
    <w:p w14:paraId="4A32F8C5">
      <w:pPr>
        <w:jc w:val="both"/>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注：具体安排以活动通知为准</w:t>
      </w:r>
    </w:p>
    <w:p w14:paraId="58330E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4M2EzMWNmMjBmZDQ3Mzc1MTUwZjY5M2QzYzJhOWMifQ=="/>
  </w:docVars>
  <w:rsids>
    <w:rsidRoot w:val="14BB397D"/>
    <w:rsid w:val="115D3F91"/>
    <w:rsid w:val="134B540B"/>
    <w:rsid w:val="14BB397D"/>
    <w:rsid w:val="192A28F4"/>
    <w:rsid w:val="203A7EED"/>
    <w:rsid w:val="21475D69"/>
    <w:rsid w:val="28304227"/>
    <w:rsid w:val="2C42768D"/>
    <w:rsid w:val="2C5B55EB"/>
    <w:rsid w:val="2CB02C71"/>
    <w:rsid w:val="32433A2D"/>
    <w:rsid w:val="38156F95"/>
    <w:rsid w:val="45D3637B"/>
    <w:rsid w:val="4B376CA7"/>
    <w:rsid w:val="4BCE2857"/>
    <w:rsid w:val="4E4837C9"/>
    <w:rsid w:val="4E4F21B6"/>
    <w:rsid w:val="560E354A"/>
    <w:rsid w:val="59E740FC"/>
    <w:rsid w:val="5B647768"/>
    <w:rsid w:val="5F974769"/>
    <w:rsid w:val="63D00091"/>
    <w:rsid w:val="66654E85"/>
    <w:rsid w:val="68BF33A8"/>
    <w:rsid w:val="6E4771C6"/>
    <w:rsid w:val="6F70316C"/>
    <w:rsid w:val="72081E47"/>
    <w:rsid w:val="75B8035E"/>
    <w:rsid w:val="7AD3700A"/>
    <w:rsid w:val="7B675A56"/>
    <w:rsid w:val="7C810FBA"/>
    <w:rsid w:val="7E5E415E"/>
    <w:rsid w:val="7E6D0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3087</Words>
  <Characters>3136</Characters>
  <Lines>0</Lines>
  <Paragraphs>0</Paragraphs>
  <TotalTime>332</TotalTime>
  <ScaleCrop>false</ScaleCrop>
  <LinksUpToDate>false</LinksUpToDate>
  <CharactersWithSpaces>3136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2024-08-28T07:12:00Z</dcterms:created>
  <dc:creator>ღ蒲公英ღ</dc:creator>
  <cp:lastModifiedBy>ღ蒲公英ღ</cp:lastModifiedBy>
  <dcterms:modified xsi:type="dcterms:W3CDTF">2024-09-11T02:20:19Z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A816198D7A064029AE659D181255D21B_11</vt:lpwstr>
  </property>
</Properties>
</file>